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5.13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PingFang SC" w:hAnsi="PingFang SC" w:cs="PingFang SC"/>
          <w:sz w:val="24"/>
          <w:sz-cs w:val="24"/>
        </w:rPr>
        <w:t xml:space="preserve">了解</w:t>
      </w:r>
      <w:r>
        <w:rPr>
          <w:rFonts w:ascii="Helvetica" w:hAnsi="Helvetica" w:cs="Helvetica"/>
          <w:sz w:val="24"/>
          <w:sz-cs w:val="24"/>
        </w:rPr>
        <w:t xml:space="preserve">Dart </w:t>
      </w:r>
      <w:r>
        <w:rPr>
          <w:rFonts w:ascii="PingFang SC" w:hAnsi="PingFang SC" w:cs="PingFang SC"/>
          <w:sz w:val="24"/>
          <w:sz-cs w:val="24"/>
        </w:rPr>
        <w:t xml:space="preserve">为Flutter 做准备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数据类型  常量 变量 字符串 布尔 列表 map dynamic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swiftDemo 创建 模仿练习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5.14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flutter 配置完成  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vs  可以运行flutter项目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dart  算出运算符 关系运算符 逻辑预算福 复制运算符  (a = 3 ;  a ?? = 7)  赋值预算符  条件表达式 (Bool ?? Boool )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5.15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dart </w:t>
        <w:tab/>
        <w:t xml:space="preserve"> 类声明 ，属性， 方法， 可见性， 计算属性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  <w:tab/>
        <w:t xml:space="preserve">构造方法  命名构造方法 常量构造方法 工厂构造方法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        </w:t>
        <w:tab/>
        <w:t xml:space="preserve">初始化列表  静态成员 操作符（as is is! ..） call方法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  <w:tab/>
        <w:t xml:space="preserve">继承 继承中的构造方法 抽象类 接口 mixins 操作符覆盖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  <w:tab/>
        <w:t xml:space="preserve">implement  operator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  <w:tab/>
        <w:t xml:space="preserve">枚举  不能设初始值 不能添加方法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  <w:tab/>
        <w:t xml:space="preserve">泛型  &lt;T&gt;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</cp:coreProperties>
</file>

<file path=docProps/meta.xml><?xml version="1.0" encoding="utf-8"?>
<meta xmlns="http://schemas.apple.com/cocoa/2006/metadata">
  <generator>CocoaOOXMLWriter/1671.4</generator>
</meta>
</file>