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iOS  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大致进度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登录注册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user/update/sex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消息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1.16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user/update/alipay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user/cash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user/wallet/income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v1/user/photo/insert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改写约会首页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1.17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user/appointment/praise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user/appointment/list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1.18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user/release/appointment/list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user/release/dynamic/list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1.19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我的发布相关界面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user/release/dynamic/list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user/release/appointment/list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user/appointment/delete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男用户个人资料 编辑资料界面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user/data/male/edit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message/praise/list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message/system/list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搭界面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直播搜索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直播主页金币不足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直播结束直播-用户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排行榜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女用户认证界面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user/certification/result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C00CF"/>
        </w:rPr>
        <w:t xml:space="preserve">TXIMSDK  </w:t>
      </w:r>
      <w:r>
        <w:rPr>
          <w:rFonts w:ascii="PingFang SC" w:hAnsi="PingFang SC" w:cs="PingFang SC"/>
          <w:sz w:val="28"/>
          <w:sz-cs w:val="28"/>
          <w:color w:val="1C00CF"/>
        </w:rPr>
        <w:t xml:space="preserve">集成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1.24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TXIMSDK了解 实现登录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重搭接面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女用户资料展示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男用户资料展示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接口调试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user/female/detail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user/male/detail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IM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单聊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聊天列表界面展示成果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头像还有问题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分享界面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user/invite/code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IM 相关  社区问答确认新的SDK没有好友关系链  实现头像可能要等SDK更新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 https://cloud.tencent.com/developer/ask/205071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明后天工作 调试成功的接口开始界面优化 年前给客户一个测试版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优化UI效果  讲原来的项目拆分开来 成男女两大模块 重要地方不在公用代码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预计明天给一个 基本的测试版本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