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D4D7EA7">
      <w:pPr>
        <w:pStyle w:val="2"/>
        <w:keepNext w:val="0"/>
        <w:keepLines w:val="0"/>
        <w:widowControl/>
        <w:suppressLineNumbers w:val="0"/>
        <w:spacing w:line="12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 выпускника школы</w:t>
      </w:r>
    </w:p>
    <w:p w14:paraId="3B94E5C6">
      <w:pPr>
        <w:pStyle w:val="13"/>
        <w:keepNext w:val="0"/>
        <w:keepLines w:val="0"/>
        <w:widowControl/>
        <w:suppressLineNumbers w:val="0"/>
        <w:spacing w:before="0" w:beforeAutospacing="1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Поступление в ЛГПУ на педагогическую специальность и заключение договора о целевом обучении.</w:t>
      </w:r>
    </w:p>
    <w:p w14:paraId="3BF42CC8">
      <w:pPr>
        <w:keepNext w:val="0"/>
        <w:keepLines w:val="0"/>
        <w:widowControl/>
        <w:suppressLineNumbers w:val="0"/>
        <w:pBdr>
          <w:top w:val="none" w:color="auto" w:sz="0" w:space="0"/>
          <w:left w:val="single" w:color="739879" w:sz="18" w:space="7"/>
          <w:bottom w:val="none" w:color="auto" w:sz="0" w:space="0"/>
          <w:right w:val="none" w:color="auto" w:sz="0" w:space="0"/>
        </w:pBdr>
        <w:shd w:val="clear" w:fill="EEF5ED"/>
        <w:spacing w:before="216" w:beforeAutospacing="0" w:after="216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243642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243642"/>
          <w:sz w:val="28"/>
          <w:szCs w:val="28"/>
          <w:shd w:val="clear" w:fill="EEF5ED"/>
        </w:rPr>
        <w:t>Итог маршрута:</w:t>
      </w:r>
      <w:r>
        <w:rPr>
          <w:rFonts w:hint="default" w:ascii="Times New Roman" w:hAnsi="Times New Roman" w:eastAsia="SimSun" w:cs="Times New Roman"/>
          <w:color w:val="243642"/>
          <w:sz w:val="28"/>
          <w:szCs w:val="28"/>
          <w:shd w:val="clear" w:fill="EEF5ED"/>
        </w:rPr>
        <w:t xml:space="preserve"> выпускник выбирает педагогическую программу, находит согласованное предложение организации-заказчика, подаёт документы в ЛГПУ, проходит конкурс, заключает договор после зачисления, обучается и трудоустраивается у заказчика.</w:t>
      </w:r>
      <w:bookmarkStart w:id="0" w:name="_GoBack"/>
      <w:bookmarkEnd w:id="0"/>
    </w:p>
    <w:p w14:paraId="7BCD01A5">
      <w:pPr>
        <w:keepNext w:val="0"/>
        <w:keepLines w:val="0"/>
        <w:widowControl/>
        <w:suppressLineNumbers w:val="0"/>
        <w:pBdr>
          <w:top w:val="single" w:color="C5D1D9" w:sz="4" w:space="8"/>
          <w:left w:val="single" w:color="C5D1D9" w:sz="4" w:space="8"/>
          <w:bottom w:val="single" w:color="C5D1D9" w:sz="4" w:space="8"/>
          <w:right w:val="single" w:color="C5D1D9" w:sz="4" w:space="8"/>
        </w:pBdr>
        <w:shd w:val="clear" w:fill="245D83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b/>
          <w:bCs/>
          <w:color w:val="FFFFFF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FFFF"/>
          <w:sz w:val="28"/>
          <w:szCs w:val="28"/>
          <w:shd w:val="clear" w:fill="245D83"/>
        </w:rPr>
        <w:t>1</w:t>
      </w:r>
    </w:p>
    <w:p w14:paraId="7C5C9DB9">
      <w:pPr>
        <w:pStyle w:val="4"/>
        <w:keepNext w:val="0"/>
        <w:keepLines w:val="0"/>
        <w:widowControl/>
        <w:suppressLineNumbers w:val="0"/>
        <w:spacing w:before="120" w:beforeAutospacing="0" w:after="180" w:afterAutospacing="0" w:line="12" w:lineRule="atLeast"/>
        <w:ind w:left="0" w:right="0"/>
        <w:rPr>
          <w:rFonts w:hint="default" w:ascii="Times New Roman" w:hAnsi="Times New Roman" w:cs="Times New Roman"/>
          <w:color w:val="244E6B"/>
          <w:sz w:val="28"/>
          <w:szCs w:val="28"/>
        </w:rPr>
      </w:pPr>
      <w:r>
        <w:rPr>
          <w:rFonts w:hint="default" w:ascii="Times New Roman" w:hAnsi="Times New Roman" w:cs="Times New Roman"/>
          <w:color w:val="244E6B"/>
          <w:sz w:val="28"/>
          <w:szCs w:val="28"/>
          <w:shd w:val="clear" w:fill="F8FAFB"/>
        </w:rPr>
        <w:t>Выбрать педагогическую программу</w:t>
      </w:r>
    </w:p>
    <w:p w14:paraId="34EEBDBB">
      <w:pPr>
        <w:pStyle w:val="10"/>
        <w:keepNext w:val="0"/>
        <w:keepLines w:val="0"/>
        <w:widowControl/>
        <w:suppressLineNumbers w:val="0"/>
        <w:spacing w:before="120" w:beforeAutospacing="0" w:after="200" w:afterAutospacing="0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243642"/>
          <w:sz w:val="28"/>
          <w:szCs w:val="28"/>
          <w:shd w:val="clear" w:fill="F8FAFB"/>
        </w:rPr>
        <w:t>Изучите направления ЛГПУ: педагогическое образование, начальное, дошкольное образование и другие педагогические программы. Проверьте профиль, форму и срок обучения, предметы ЕГЭ, сроки и правила приёма.</w:t>
      </w:r>
    </w:p>
    <w:p w14:paraId="1D0C7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B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526E58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526E58"/>
          <w:sz w:val="28"/>
          <w:szCs w:val="28"/>
          <w:shd w:val="clear" w:fill="F8FAFB"/>
        </w:rPr>
        <w:t>Проверить: код программы, профиль, предметы ЕГЭ, минимальные баллы, документы.</w:t>
      </w:r>
    </w:p>
    <w:p w14:paraId="7C51A778">
      <w:pPr>
        <w:keepNext w:val="0"/>
        <w:keepLines w:val="0"/>
        <w:widowControl/>
        <w:suppressLineNumbers w:val="0"/>
        <w:pBdr>
          <w:top w:val="single" w:color="C5D1D9" w:sz="4" w:space="8"/>
          <w:left w:val="single" w:color="C5D1D9" w:sz="4" w:space="8"/>
          <w:bottom w:val="single" w:color="C5D1D9" w:sz="4" w:space="8"/>
          <w:right w:val="single" w:color="C5D1D9" w:sz="4" w:space="8"/>
        </w:pBdr>
        <w:shd w:val="clear" w:fill="245D83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b/>
          <w:bCs/>
          <w:color w:val="FFFFFF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FFFF"/>
          <w:sz w:val="28"/>
          <w:szCs w:val="28"/>
          <w:shd w:val="clear" w:fill="245D83"/>
        </w:rPr>
        <w:t>2</w:t>
      </w:r>
    </w:p>
    <w:p w14:paraId="422E52BA">
      <w:pPr>
        <w:pStyle w:val="4"/>
        <w:keepNext w:val="0"/>
        <w:keepLines w:val="0"/>
        <w:widowControl/>
        <w:suppressLineNumbers w:val="0"/>
        <w:spacing w:before="120" w:beforeAutospacing="0" w:after="180" w:afterAutospacing="0" w:line="12" w:lineRule="atLeast"/>
        <w:ind w:left="0" w:right="0"/>
        <w:rPr>
          <w:rFonts w:hint="default" w:ascii="Times New Roman" w:hAnsi="Times New Roman" w:cs="Times New Roman"/>
          <w:color w:val="244E6B"/>
          <w:sz w:val="28"/>
          <w:szCs w:val="28"/>
        </w:rPr>
      </w:pPr>
      <w:r>
        <w:rPr>
          <w:rFonts w:hint="default" w:ascii="Times New Roman" w:hAnsi="Times New Roman" w:cs="Times New Roman"/>
          <w:color w:val="244E6B"/>
          <w:sz w:val="28"/>
          <w:szCs w:val="28"/>
          <w:shd w:val="clear" w:fill="F8FAFB"/>
        </w:rPr>
        <w:t>Найти предложение о целевом обучении</w:t>
      </w:r>
    </w:p>
    <w:p w14:paraId="17EFC559">
      <w:pPr>
        <w:pStyle w:val="10"/>
        <w:keepNext w:val="0"/>
        <w:keepLines w:val="0"/>
        <w:widowControl/>
        <w:suppressLineNumbers w:val="0"/>
        <w:spacing w:before="120" w:beforeAutospacing="0" w:after="200" w:afterAutospacing="0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243642"/>
          <w:sz w:val="28"/>
          <w:szCs w:val="28"/>
          <w:shd w:val="clear" w:fill="F8FAFB"/>
        </w:rPr>
        <w:t>На ЕЦП «Работа в России» найдите предложение организации-заказчика по выбранной педагогической специальности. Изучите место будущей работы, меры поддержки, срок трудоустройства и срок обязательной отработки.</w:t>
      </w:r>
    </w:p>
    <w:p w14:paraId="72AF6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B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526E58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526E58"/>
          <w:sz w:val="28"/>
          <w:szCs w:val="28"/>
          <w:shd w:val="clear" w:fill="F8FAFB"/>
        </w:rPr>
        <w:t>Проверить: заказчика, должность, место работы, поддержку, срок отработки 3–5 лет.</w:t>
      </w:r>
    </w:p>
    <w:p w14:paraId="304E7A97">
      <w:pPr>
        <w:keepNext w:val="0"/>
        <w:keepLines w:val="0"/>
        <w:widowControl/>
        <w:suppressLineNumbers w:val="0"/>
        <w:pBdr>
          <w:top w:val="single" w:color="C5D1D9" w:sz="4" w:space="8"/>
          <w:left w:val="single" w:color="C5D1D9" w:sz="4" w:space="8"/>
          <w:bottom w:val="single" w:color="C5D1D9" w:sz="4" w:space="8"/>
          <w:right w:val="single" w:color="C5D1D9" w:sz="4" w:space="8"/>
        </w:pBdr>
        <w:shd w:val="clear" w:fill="245D83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b/>
          <w:bCs/>
          <w:color w:val="FFFFFF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FFFF"/>
          <w:sz w:val="28"/>
          <w:szCs w:val="28"/>
          <w:shd w:val="clear" w:fill="245D83"/>
        </w:rPr>
        <w:t>3</w:t>
      </w:r>
    </w:p>
    <w:p w14:paraId="670DBA49">
      <w:pPr>
        <w:pStyle w:val="4"/>
        <w:keepNext w:val="0"/>
        <w:keepLines w:val="0"/>
        <w:widowControl/>
        <w:suppressLineNumbers w:val="0"/>
        <w:spacing w:before="120" w:beforeAutospacing="0" w:after="180" w:afterAutospacing="0" w:line="12" w:lineRule="atLeast"/>
        <w:ind w:left="0" w:right="0"/>
        <w:rPr>
          <w:rFonts w:hint="default" w:ascii="Times New Roman" w:hAnsi="Times New Roman" w:cs="Times New Roman"/>
          <w:color w:val="244E6B"/>
          <w:sz w:val="28"/>
          <w:szCs w:val="28"/>
        </w:rPr>
      </w:pPr>
      <w:r>
        <w:rPr>
          <w:rFonts w:hint="default" w:ascii="Times New Roman" w:hAnsi="Times New Roman" w:cs="Times New Roman"/>
          <w:color w:val="244E6B"/>
          <w:sz w:val="28"/>
          <w:szCs w:val="28"/>
          <w:shd w:val="clear" w:fill="F8FAFB"/>
        </w:rPr>
        <w:t>Подать заявку на одно предложение</w:t>
      </w:r>
    </w:p>
    <w:p w14:paraId="388791A4">
      <w:pPr>
        <w:pStyle w:val="10"/>
        <w:keepNext w:val="0"/>
        <w:keepLines w:val="0"/>
        <w:widowControl/>
        <w:suppressLineNumbers w:val="0"/>
        <w:spacing w:before="120" w:beforeAutospacing="0" w:after="200" w:afterAutospacing="0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243642"/>
          <w:sz w:val="28"/>
          <w:szCs w:val="28"/>
          <w:shd w:val="clear" w:fill="F8FAFB"/>
        </w:rPr>
        <w:t>Выберите одно предложение и подайте заявку в установленный срок. Заполните сведения о себе и приложите документы. Подтвердите согласие на передачу персональных данных. Если выпускник несовершеннолетний, подготовьте согласие законного представителя.</w:t>
      </w:r>
    </w:p>
    <w:p w14:paraId="0D3E1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B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526E58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526E58"/>
          <w:sz w:val="28"/>
          <w:szCs w:val="28"/>
          <w:shd w:val="clear" w:fill="F8FAFB"/>
        </w:rPr>
        <w:t>Результат: заявка принята, сохранён номер или подтверждение подачи.</w:t>
      </w:r>
    </w:p>
    <w:p w14:paraId="41D004A7">
      <w:pPr>
        <w:keepNext w:val="0"/>
        <w:keepLines w:val="0"/>
        <w:widowControl/>
        <w:suppressLineNumbers w:val="0"/>
        <w:pBdr>
          <w:top w:val="single" w:color="C5D1D9" w:sz="4" w:space="8"/>
          <w:left w:val="single" w:color="C5D1D9" w:sz="4" w:space="8"/>
          <w:bottom w:val="single" w:color="C5D1D9" w:sz="4" w:space="8"/>
          <w:right w:val="single" w:color="C5D1D9" w:sz="4" w:space="8"/>
        </w:pBdr>
        <w:shd w:val="clear" w:fill="245D83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b/>
          <w:bCs/>
          <w:color w:val="FFFFFF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FFFF"/>
          <w:sz w:val="28"/>
          <w:szCs w:val="28"/>
          <w:shd w:val="clear" w:fill="245D83"/>
        </w:rPr>
        <w:t>4</w:t>
      </w:r>
    </w:p>
    <w:p w14:paraId="617A4F5F">
      <w:pPr>
        <w:pStyle w:val="4"/>
        <w:keepNext w:val="0"/>
        <w:keepLines w:val="0"/>
        <w:widowControl/>
        <w:suppressLineNumbers w:val="0"/>
        <w:spacing w:before="120" w:beforeAutospacing="0" w:after="180" w:afterAutospacing="0" w:line="12" w:lineRule="atLeast"/>
        <w:ind w:left="0" w:right="0"/>
        <w:rPr>
          <w:rFonts w:hint="default" w:ascii="Times New Roman" w:hAnsi="Times New Roman" w:cs="Times New Roman"/>
          <w:color w:val="244E6B"/>
          <w:sz w:val="28"/>
          <w:szCs w:val="28"/>
        </w:rPr>
      </w:pPr>
      <w:r>
        <w:rPr>
          <w:rFonts w:hint="default" w:ascii="Times New Roman" w:hAnsi="Times New Roman" w:cs="Times New Roman"/>
          <w:color w:val="244E6B"/>
          <w:sz w:val="28"/>
          <w:szCs w:val="28"/>
          <w:shd w:val="clear" w:fill="F8FAFB"/>
        </w:rPr>
        <w:t>Подать документы и пройти конкурс в ЛГПУ</w:t>
      </w:r>
    </w:p>
    <w:p w14:paraId="259DDCF1">
      <w:pPr>
        <w:pStyle w:val="10"/>
        <w:keepNext w:val="0"/>
        <w:keepLines w:val="0"/>
        <w:widowControl/>
        <w:suppressLineNumbers w:val="0"/>
        <w:spacing w:before="120" w:beforeAutospacing="0" w:after="200" w:afterAutospacing="0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243642"/>
          <w:sz w:val="28"/>
          <w:szCs w:val="28"/>
          <w:shd w:val="clear" w:fill="F8FAFB"/>
        </w:rPr>
        <w:t>Подайте документы в приёмную комиссию ЛГПУ по выбранной программе, следите за конкурсной ситуацией и приказом о зачислении. При необходимости уточняйте статус заявления у приёмной комиссии.</w:t>
      </w:r>
    </w:p>
    <w:p w14:paraId="10386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B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526E58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526E58"/>
          <w:sz w:val="28"/>
          <w:szCs w:val="28"/>
          <w:shd w:val="clear" w:fill="F8FAFB"/>
        </w:rPr>
        <w:t>Результат: выпускник зачислен на выбранную педагогическую программу.</w:t>
      </w:r>
    </w:p>
    <w:p w14:paraId="2A715F1F">
      <w:pPr>
        <w:keepNext w:val="0"/>
        <w:keepLines w:val="0"/>
        <w:widowControl/>
        <w:suppressLineNumbers w:val="0"/>
        <w:pBdr>
          <w:top w:val="single" w:color="C5D1D9" w:sz="4" w:space="8"/>
          <w:left w:val="single" w:color="C5D1D9" w:sz="4" w:space="8"/>
          <w:bottom w:val="single" w:color="C5D1D9" w:sz="4" w:space="8"/>
          <w:right w:val="single" w:color="C5D1D9" w:sz="4" w:space="8"/>
        </w:pBdr>
        <w:shd w:val="clear" w:fill="245D83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b/>
          <w:bCs/>
          <w:color w:val="FFFFFF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FFFF"/>
          <w:sz w:val="28"/>
          <w:szCs w:val="28"/>
          <w:shd w:val="clear" w:fill="245D83"/>
        </w:rPr>
        <w:t>5</w:t>
      </w:r>
    </w:p>
    <w:p w14:paraId="42B8B3BD">
      <w:pPr>
        <w:pStyle w:val="4"/>
        <w:keepNext w:val="0"/>
        <w:keepLines w:val="0"/>
        <w:widowControl/>
        <w:suppressLineNumbers w:val="0"/>
        <w:spacing w:before="120" w:beforeAutospacing="0" w:after="180" w:afterAutospacing="0" w:line="12" w:lineRule="atLeast"/>
        <w:ind w:left="0" w:right="0"/>
        <w:rPr>
          <w:rFonts w:hint="default" w:ascii="Times New Roman" w:hAnsi="Times New Roman" w:cs="Times New Roman"/>
          <w:color w:val="244E6B"/>
          <w:sz w:val="28"/>
          <w:szCs w:val="28"/>
        </w:rPr>
      </w:pPr>
      <w:r>
        <w:rPr>
          <w:rFonts w:hint="default" w:ascii="Times New Roman" w:hAnsi="Times New Roman" w:cs="Times New Roman"/>
          <w:color w:val="244E6B"/>
          <w:sz w:val="28"/>
          <w:szCs w:val="28"/>
          <w:shd w:val="clear" w:fill="F8FAFB"/>
        </w:rPr>
        <w:t>Заключить договор о целевом обучении</w:t>
      </w:r>
    </w:p>
    <w:p w14:paraId="3B3925E0">
      <w:pPr>
        <w:pStyle w:val="10"/>
        <w:keepNext w:val="0"/>
        <w:keepLines w:val="0"/>
        <w:widowControl/>
        <w:suppressLineNumbers w:val="0"/>
        <w:spacing w:before="120" w:beforeAutospacing="0" w:after="200" w:afterAutospacing="0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243642"/>
          <w:sz w:val="28"/>
          <w:szCs w:val="28"/>
          <w:shd w:val="clear" w:fill="F8FAFB"/>
        </w:rPr>
        <w:t>После зачисления согласуйте договор с организацией-заказчиком и другими сторонами, если их участие предусмотрено. Перед подписанием проверьте программу, место работы, меры поддержки, порядок практики, срок трудоустройства, период отработки, права и ответственность сторон.</w:t>
      </w:r>
    </w:p>
    <w:p w14:paraId="57B3A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B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526E58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526E58"/>
          <w:sz w:val="28"/>
          <w:szCs w:val="28"/>
          <w:shd w:val="clear" w:fill="F8FAFB"/>
        </w:rPr>
        <w:t>Результат: договор подписан после зачисления и сведения о нём размещены в установленном порядке.</w:t>
      </w:r>
    </w:p>
    <w:p w14:paraId="3AB9F7C9">
      <w:pPr>
        <w:keepNext w:val="0"/>
        <w:keepLines w:val="0"/>
        <w:widowControl/>
        <w:suppressLineNumbers w:val="0"/>
        <w:pBdr>
          <w:top w:val="single" w:color="C5D1D9" w:sz="4" w:space="8"/>
          <w:left w:val="single" w:color="C5D1D9" w:sz="4" w:space="8"/>
          <w:bottom w:val="single" w:color="C5D1D9" w:sz="4" w:space="8"/>
          <w:right w:val="single" w:color="C5D1D9" w:sz="4" w:space="8"/>
        </w:pBdr>
        <w:shd w:val="clear" w:fill="245D83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b/>
          <w:bCs/>
          <w:color w:val="FFFFFF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FFFF"/>
          <w:sz w:val="28"/>
          <w:szCs w:val="28"/>
          <w:shd w:val="clear" w:fill="245D83"/>
        </w:rPr>
        <w:t>6</w:t>
      </w:r>
    </w:p>
    <w:p w14:paraId="33B10AB5">
      <w:pPr>
        <w:pStyle w:val="4"/>
        <w:keepNext w:val="0"/>
        <w:keepLines w:val="0"/>
        <w:widowControl/>
        <w:suppressLineNumbers w:val="0"/>
        <w:spacing w:before="120" w:beforeAutospacing="0" w:after="180" w:afterAutospacing="0" w:line="12" w:lineRule="atLeast"/>
        <w:ind w:left="0" w:right="0"/>
        <w:rPr>
          <w:rFonts w:hint="default" w:ascii="Times New Roman" w:hAnsi="Times New Roman" w:cs="Times New Roman"/>
          <w:color w:val="244E6B"/>
          <w:sz w:val="28"/>
          <w:szCs w:val="28"/>
        </w:rPr>
      </w:pPr>
      <w:r>
        <w:rPr>
          <w:rFonts w:hint="default" w:ascii="Times New Roman" w:hAnsi="Times New Roman" w:cs="Times New Roman"/>
          <w:color w:val="244E6B"/>
          <w:sz w:val="28"/>
          <w:szCs w:val="28"/>
          <w:shd w:val="clear" w:fill="F8FAFB"/>
        </w:rPr>
        <w:t>Учиться, проходить практику и получать поддержку</w:t>
      </w:r>
    </w:p>
    <w:p w14:paraId="65843C3C">
      <w:pPr>
        <w:pStyle w:val="10"/>
        <w:keepNext w:val="0"/>
        <w:keepLines w:val="0"/>
        <w:widowControl/>
        <w:suppressLineNumbers w:val="0"/>
        <w:spacing w:before="120" w:beforeAutospacing="0" w:after="200" w:afterAutospacing="0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243642"/>
          <w:sz w:val="28"/>
          <w:szCs w:val="28"/>
          <w:shd w:val="clear" w:fill="F8FAFB"/>
        </w:rPr>
        <w:t>Выполняйте учебный план, поддерживайте необходимую успеваемость, проходите практическую подготовку у заказчика, взаимодействуйте с наставником и представляйте документы для предусмотренных выплат.</w:t>
      </w:r>
    </w:p>
    <w:p w14:paraId="0C7BE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B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526E58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526E58"/>
          <w:sz w:val="28"/>
          <w:szCs w:val="28"/>
          <w:shd w:val="clear" w:fill="F8FAFB"/>
        </w:rPr>
        <w:t>Контроль: успеваемость, практика, наставник, ежемесячная поддержка, изменения договора.</w:t>
      </w:r>
    </w:p>
    <w:p w14:paraId="15F78A51">
      <w:pPr>
        <w:keepNext w:val="0"/>
        <w:keepLines w:val="0"/>
        <w:widowControl/>
        <w:suppressLineNumbers w:val="0"/>
        <w:pBdr>
          <w:top w:val="single" w:color="C5D1D9" w:sz="4" w:space="8"/>
          <w:left w:val="single" w:color="C5D1D9" w:sz="4" w:space="8"/>
          <w:bottom w:val="single" w:color="C5D1D9" w:sz="4" w:space="8"/>
          <w:right w:val="single" w:color="C5D1D9" w:sz="4" w:space="8"/>
        </w:pBdr>
        <w:shd w:val="clear" w:fill="245D83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b/>
          <w:bCs/>
          <w:color w:val="FFFFFF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FFFF"/>
          <w:sz w:val="28"/>
          <w:szCs w:val="28"/>
          <w:shd w:val="clear" w:fill="245D83"/>
        </w:rPr>
        <w:t>7</w:t>
      </w:r>
    </w:p>
    <w:p w14:paraId="1D6E5C30">
      <w:pPr>
        <w:pStyle w:val="4"/>
        <w:keepNext w:val="0"/>
        <w:keepLines w:val="0"/>
        <w:widowControl/>
        <w:suppressLineNumbers w:val="0"/>
        <w:spacing w:before="120" w:beforeAutospacing="0" w:after="180" w:afterAutospacing="0" w:line="12" w:lineRule="atLeast"/>
        <w:ind w:left="0" w:right="0"/>
        <w:rPr>
          <w:rFonts w:hint="default" w:ascii="Times New Roman" w:hAnsi="Times New Roman" w:cs="Times New Roman"/>
          <w:color w:val="244E6B"/>
          <w:sz w:val="28"/>
          <w:szCs w:val="28"/>
        </w:rPr>
      </w:pPr>
      <w:r>
        <w:rPr>
          <w:rFonts w:hint="default" w:ascii="Times New Roman" w:hAnsi="Times New Roman" w:cs="Times New Roman"/>
          <w:color w:val="244E6B"/>
          <w:sz w:val="28"/>
          <w:szCs w:val="28"/>
          <w:shd w:val="clear" w:fill="F8FAFB"/>
        </w:rPr>
        <w:t>Трудоустроиться и исполнить обязательства</w:t>
      </w:r>
    </w:p>
    <w:p w14:paraId="18C0B476">
      <w:pPr>
        <w:pStyle w:val="10"/>
        <w:keepNext w:val="0"/>
        <w:keepLines w:val="0"/>
        <w:widowControl/>
        <w:suppressLineNumbers w:val="0"/>
        <w:spacing w:before="120" w:beforeAutospacing="0" w:after="200" w:afterAutospacing="0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243642"/>
          <w:sz w:val="28"/>
          <w:szCs w:val="28"/>
          <w:shd w:val="clear" w:fill="F8FAFB"/>
        </w:rPr>
        <w:t>После выпуска трудоустройтесь у заказчика в срок, установленный договором. Получите предусмотренную единовременную выплату при трудоустройстве и отработайте установленный срок от 3 до 5 лет.</w:t>
      </w:r>
    </w:p>
    <w:p w14:paraId="33BFD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B"/>
        <w:spacing w:before="120" w:beforeAutospacing="0" w:after="120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526E58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526E58"/>
          <w:sz w:val="28"/>
          <w:szCs w:val="28"/>
          <w:shd w:val="clear" w:fill="F8FAFB"/>
        </w:rPr>
        <w:t>Результат: трудоустройство подтверждено, обязательства исполняются, сведения включены в мониторинг.</w:t>
      </w:r>
    </w:p>
    <w:p w14:paraId="7F5A5B55">
      <w:pPr>
        <w:pStyle w:val="3"/>
        <w:keepNext w:val="0"/>
        <w:keepLines w:val="0"/>
        <w:widowControl/>
        <w:suppressLineNumbers w:val="0"/>
        <w:spacing w:line="12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Чек-лист выпускника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6"/>
        <w:gridCol w:w="6270"/>
      </w:tblGrid>
      <w:tr w14:paraId="44665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E7EF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3B9A3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43642"/>
                <w:sz w:val="28"/>
                <w:szCs w:val="28"/>
              </w:rPr>
              <w:t>Этап</w:t>
            </w:r>
          </w:p>
        </w:tc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E7EF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CD0675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43642"/>
                <w:sz w:val="28"/>
                <w:szCs w:val="28"/>
              </w:rPr>
              <w:t>Что должно быть на руках или проверено</w:t>
            </w:r>
          </w:p>
        </w:tc>
      </w:tr>
      <w:tr w14:paraId="4EA5C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83945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До подачи заявки</w:t>
            </w:r>
          </w:p>
        </w:tc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84CF7F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Паспорт, документы об образовании, сведения о результатах ЕГЭ, выбранная педагогическая программа</w:t>
            </w:r>
          </w:p>
        </w:tc>
      </w:tr>
      <w:tr w14:paraId="7B60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6BA0C7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При выборе предложения</w:t>
            </w:r>
          </w:p>
        </w:tc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781FC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Организация-заказчик, должность и место работы, меры поддержки, сроки трудоустройства и отработки</w:t>
            </w:r>
          </w:p>
        </w:tc>
      </w:tr>
      <w:tr w14:paraId="7DDF3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6C7D9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При подаче</w:t>
            </w:r>
          </w:p>
        </w:tc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7E60AD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Заявка на одно предложение, согласие на обработку ПДн, согласие представителя при необходимости, подтверждение подачи</w:t>
            </w:r>
          </w:p>
        </w:tc>
      </w:tr>
      <w:tr w14:paraId="50194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E40634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Перед договором</w:t>
            </w:r>
          </w:p>
        </w:tc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98A5BB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Типовая форма, программа, место работы, выплаты, практика, наставник, ответственность, срок отработки</w:t>
            </w:r>
          </w:p>
        </w:tc>
      </w:tr>
      <w:tr w14:paraId="63E63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B25A09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После выпуска</w:t>
            </w:r>
          </w:p>
        </w:tc>
        <w:tc>
          <w:tcPr>
            <w:tcW w:w="0" w:type="auto"/>
            <w:tcBorders>
              <w:top w:val="single" w:color="B8C7D0" w:sz="4" w:space="0"/>
              <w:left w:val="single" w:color="B8C7D0" w:sz="4" w:space="0"/>
              <w:bottom w:val="single" w:color="B8C7D0" w:sz="4" w:space="0"/>
              <w:right w:val="single" w:color="B8C7D0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D29BAA">
            <w:pPr>
              <w:keepNext w:val="0"/>
              <w:keepLines w:val="0"/>
              <w:widowControl/>
              <w:suppressLineNumbers w:val="0"/>
              <w:spacing w:line="12" w:lineRule="atLeast"/>
              <w:jc w:val="left"/>
              <w:textAlignment w:val="top"/>
              <w:rPr>
                <w:rFonts w:hint="default" w:ascii="Times New Roman" w:hAnsi="Times New Roman" w:cs="Times New Roman"/>
                <w:color w:val="24364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243642"/>
                <w:sz w:val="28"/>
                <w:szCs w:val="28"/>
              </w:rPr>
              <w:t>Документ о трудоустройстве, реквизиты для выплаты, график и подтверждение исполнения срока</w:t>
            </w:r>
          </w:p>
        </w:tc>
      </w:tr>
    </w:tbl>
    <w:p w14:paraId="2094DA69">
      <w:pPr>
        <w:keepNext w:val="0"/>
        <w:keepLines w:val="0"/>
        <w:widowControl/>
        <w:suppressLineNumbers w:val="0"/>
        <w:pBdr>
          <w:top w:val="none" w:color="auto" w:sz="0" w:space="0"/>
          <w:left w:val="single" w:color="C89D3D" w:sz="18" w:space="7"/>
          <w:bottom w:val="none" w:color="auto" w:sz="0" w:space="0"/>
          <w:right w:val="none" w:color="auto" w:sz="0" w:space="0"/>
        </w:pBdr>
        <w:shd w:val="clear" w:fill="FFF5DF"/>
        <w:spacing w:before="216" w:beforeAutospacing="0" w:after="216" w:afterAutospacing="0" w:line="12" w:lineRule="atLeast"/>
        <w:ind w:left="0" w:right="0"/>
        <w:jc w:val="left"/>
        <w:rPr>
          <w:rFonts w:hint="default" w:ascii="Times New Roman" w:hAnsi="Times New Roman" w:cs="Times New Roman"/>
          <w:color w:val="243642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243642"/>
          <w:sz w:val="28"/>
          <w:szCs w:val="28"/>
          <w:shd w:val="clear" w:fill="FFF5DF"/>
        </w:rPr>
        <w:t>Важно:</w:t>
      </w:r>
      <w:r>
        <w:rPr>
          <w:rFonts w:hint="default" w:ascii="Times New Roman" w:hAnsi="Times New Roman" w:eastAsia="SimSun" w:cs="Times New Roman"/>
          <w:color w:val="243642"/>
          <w:sz w:val="28"/>
          <w:szCs w:val="28"/>
          <w:shd w:val="clear" w:fill="FFF5DF"/>
        </w:rPr>
        <w:t xml:space="preserve"> сроки, формы документов, квоты и условия выплат необходимо проверить по актуальным редакциям нормативных актов и официальным объявлениям ЛГПУ, МОН ЛНР и ЕЦП «Работа в России». Цифровой проект является навигатором и внутренним инструментом учёта, а не заменой официальной подачи документов.</w:t>
      </w:r>
    </w:p>
    <w:p w14:paraId="3C376611">
      <w:pPr>
        <w:pStyle w:val="16"/>
        <w:keepNext w:val="0"/>
        <w:keepLines w:val="0"/>
        <w:widowControl/>
        <w:suppressLineNumbers w:val="0"/>
        <w:spacing w:before="0" w:beforeAutospacing="1" w:after="0" w:afterAutospacing="1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Основания проекта: постановление Правительства РФ от 27.04.2024 № 555; приказ МОН ЛНР от 29.05.2026 № 1260-од; документ от 03.07.2026 № 227. Перед применением проверить актуальность.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3BD2077"/>
    <w:rsid w:val="511177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96" w:afterAutospacing="0"/>
      <w:ind w:left="0" w:right="0"/>
      <w:jc w:val="left"/>
    </w:pPr>
    <w:rPr>
      <w:rFonts w:hint="eastAsia" w:ascii="SimSun" w:hAnsi="SimSun" w:eastAsia="SimSun" w:cs="SimSun"/>
      <w:b/>
      <w:bCs/>
      <w:color w:val="245D83"/>
      <w:kern w:val="32"/>
      <w:sz w:val="50"/>
      <w:szCs w:val="5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64" w:beforeAutospacing="0" w:after="96" w:afterAutospacing="0"/>
      <w:ind w:left="0" w:right="0"/>
      <w:jc w:val="left"/>
    </w:pPr>
    <w:rPr>
      <w:rFonts w:hint="eastAsia" w:ascii="SimSun" w:hAnsi="SimSun" w:eastAsia="SimSun" w:cs="SimSun"/>
      <w:b/>
      <w:bCs/>
      <w:i/>
      <w:iCs/>
      <w:color w:val="245D83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12">
    <w:name w:val="box"/>
    <w:basedOn w:val="1"/>
    <w:qFormat/>
    <w:uiPriority w:val="0"/>
    <w:pPr>
      <w:pBdr>
        <w:top w:val="none" w:color="auto" w:sz="0" w:space="0"/>
        <w:left w:val="single" w:color="739879" w:sz="18" w:space="7"/>
        <w:bottom w:val="none" w:color="auto" w:sz="0" w:space="0"/>
        <w:right w:val="none" w:color="auto" w:sz="0" w:space="0"/>
      </w:pBdr>
      <w:shd w:val="clear" w:fill="EEF5ED"/>
      <w:spacing w:before="216" w:beforeAutospacing="0" w:after="216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3">
    <w:name w:val="lead"/>
    <w:basedOn w:val="1"/>
    <w:qFormat/>
    <w:uiPriority w:val="0"/>
    <w:pPr>
      <w:spacing w:after="216" w:afterAutospacing="0"/>
      <w:jc w:val="left"/>
    </w:pPr>
    <w:rPr>
      <w:color w:val="52636D"/>
      <w:kern w:val="0"/>
      <w:sz w:val="26"/>
      <w:szCs w:val="26"/>
      <w:lang w:val="en-US" w:eastAsia="zh-CN" w:bidi="ar"/>
    </w:rPr>
  </w:style>
  <w:style w:type="paragraph" w:customStyle="1" w:styleId="14">
    <w:name w:val="step"/>
    <w:basedOn w:val="1"/>
    <w:qFormat/>
    <w:uiPriority w:val="0"/>
    <w:pPr>
      <w:pBdr>
        <w:top w:val="single" w:color="C5D1D9" w:sz="4" w:space="8"/>
        <w:left w:val="single" w:color="C5D1D9" w:sz="4" w:space="8"/>
        <w:bottom w:val="single" w:color="C5D1D9" w:sz="4" w:space="8"/>
        <w:right w:val="single" w:color="C5D1D9" w:sz="4" w:space="8"/>
      </w:pBdr>
      <w:shd w:val="clear" w:fill="F8FAFB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warn"/>
    <w:basedOn w:val="1"/>
    <w:uiPriority w:val="0"/>
    <w:pPr>
      <w:pBdr>
        <w:top w:val="none" w:color="auto" w:sz="0" w:space="0"/>
        <w:left w:val="single" w:color="C89D3D" w:sz="18" w:space="7"/>
        <w:bottom w:val="none" w:color="auto" w:sz="0" w:space="0"/>
        <w:right w:val="none" w:color="auto" w:sz="0" w:space="0"/>
      </w:pBdr>
      <w:shd w:val="clear" w:fill="FFF5DF"/>
      <w:spacing w:before="216" w:beforeAutospacing="0" w:after="216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">
    <w:name w:val="small"/>
    <w:basedOn w:val="1"/>
    <w:qFormat/>
    <w:uiPriority w:val="0"/>
    <w:pPr>
      <w:jc w:val="left"/>
    </w:pPr>
    <w:rPr>
      <w:color w:val="6C7B83"/>
      <w:kern w:val="0"/>
      <w:sz w:val="18"/>
      <w:szCs w:val="18"/>
      <w:lang w:val="en-US" w:eastAsia="zh-CN" w:bidi="ar"/>
    </w:rPr>
  </w:style>
  <w:style w:type="paragraph" w:customStyle="1" w:styleId="17">
    <w:name w:val="number"/>
    <w:basedOn w:val="1"/>
    <w:qFormat/>
    <w:uiPriority w:val="0"/>
    <w:pPr>
      <w:shd w:val="clear" w:fill="245D83"/>
      <w:jc w:val="left"/>
    </w:pPr>
    <w:rPr>
      <w:b/>
      <w:bCs/>
      <w:color w:val="FFFFFF"/>
      <w:kern w:val="0"/>
      <w:lang w:val="en-US" w:eastAsia="zh-CN" w:bidi="ar"/>
    </w:rPr>
  </w:style>
  <w:style w:type="paragraph" w:customStyle="1" w:styleId="18">
    <w:name w:val="check"/>
    <w:basedOn w:val="1"/>
    <w:uiPriority w:val="0"/>
    <w:pPr>
      <w:jc w:val="left"/>
    </w:pPr>
    <w:rPr>
      <w:color w:val="526E58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468</Words>
  <Characters>3402</Characters>
  <TotalTime>0</TotalTime>
  <ScaleCrop>false</ScaleCrop>
  <LinksUpToDate>false</LinksUpToDate>
  <CharactersWithSpaces>3824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2026-09-24T12:15:00Z</dcterms:created>
  <dc:creator>crdmd</dc:creator>
  <cp:lastModifiedBy>WPS_1790173431</cp:lastModifiedBy>
  <dcterms:modified xsi:type="dcterms:W3CDTF">2026-09-24T12:19:22Z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45CD23BCC5344244BFEAA253ABEBCAE1_13</vt:lpwstr>
  </property>
  <property fmtid="{D5CDD505-2E9C-101B-9397-08002B2CF9AE}" pid="4" name="KSOTemplateDocerSaveRecord">
    <vt:lpwstr>eyJoZGlkIjoiOTllMTVjODhlMTkxYWRkNjVlNWJkYzFjYjQ1ZWUzMTciLCJ1c2VySWQiOiIyODg2MjI0ODQ4OTUyIn0=</vt:lpwstr>
  </property>
</Properties>
</file>