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r>
              <w:t>Dr.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Pr="001A1BBB" w:rsidRDefault="00DB46A4"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Exploratory data analysis</w:t>
      </w:r>
    </w:p>
    <w:p w14:paraId="6A7DF969"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Preparation Tasks</w:t>
      </w:r>
    </w:p>
    <w:p w14:paraId="591047FC" w14:textId="4AD34252" w:rsidR="00BB080E" w:rsidRDefault="00BB080E" w:rsidP="00BB080E">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237EE1C2" w14:textId="4575B575" w:rsidR="00BB080E" w:rsidRPr="00BB080E" w:rsidRDefault="00BB080E" w:rsidP="00BB080E">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4.1 Scaling</w:t>
      </w:r>
    </w:p>
    <w:p w14:paraId="1C585EB5"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Visualisations</w:t>
      </w:r>
    </w:p>
    <w:p w14:paraId="0535FB08"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Conclusion</w:t>
      </w:r>
    </w:p>
    <w:p w14:paraId="02EC1B01"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0"/>
    <w:p w14:paraId="28CC52D8" w14:textId="085CD882" w:rsidR="009B2EBC" w:rsidRPr="00865092" w:rsidRDefault="00DE6B99" w:rsidP="00865092">
      <w:pPr>
        <w:pStyle w:val="ListParagraph"/>
        <w:suppressAutoHyphens/>
        <w:autoSpaceDN w:val="0"/>
        <w:spacing w:line="256" w:lineRule="auto"/>
        <w:ind w:left="0" w:firstLine="567"/>
        <w:jc w:val="both"/>
        <w:rPr>
          <w:rFonts w:ascii="Calibri" w:eastAsia="Calibri" w:hAnsi="Calibri" w:cs="Calibri"/>
          <w:lang w:eastAsia="en-IE"/>
        </w:rPr>
      </w:pPr>
      <w:r>
        <w:rPr>
          <w:rFonts w:ascii="Calibri" w:eastAsia="Times New Roman" w:hAnsi="Calibri" w:cs="Calibri"/>
          <w:lang w:eastAsia="en-IE"/>
        </w:rPr>
        <w:t>The last variable of the dataset is Satisfaction</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EBE2E87" w14:textId="77777777" w:rsidR="009B2EBC" w:rsidRDefault="009B2EBC"/>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In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variabes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Feature Engineering</w:t>
      </w:r>
    </w:p>
    <w:p w14:paraId="5C01AC42" w14:textId="2BA96B34"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100F6F0B" w:rsidR="009B2EBC" w:rsidRDefault="00BB080E" w:rsidP="00BA6797">
      <w:pPr>
        <w:pStyle w:val="ListParagraph"/>
        <w:ind w:left="0" w:firstLine="567"/>
        <w:jc w:val="both"/>
      </w:pPr>
      <w:r>
        <w:t>Once all the categorical data is encoded</w:t>
      </w:r>
      <w:r w:rsidR="00B41019">
        <w:t>, there are 4 columns of continuous variables left. “Age”, “Flight Distance”, “Departure Delay in Minutes” and “Arrival Delay in Minutes”. Boxplots show that the two Delay columns contain scar</w:t>
      </w:r>
      <w:r w:rsidR="00BA6797">
        <w:t>se</w:t>
      </w:r>
      <w:r w:rsidR="00B41019">
        <w:t xml:space="preserve"> data. For this reason to scale them we are using L2 normaliser. “Flight Distance” is </w:t>
      </w:r>
      <w:r w:rsidR="00BA6797">
        <w:t xml:space="preserve">skewed, skewness is greater than 1. Therefore to scale “Flight Distance” we are using MinMax scaler. </w:t>
      </w:r>
      <w:r w:rsidR="00C61401">
        <w:t>“Age” is distributed normally, skewness is very close to zero and doesn’t need to be scaled.</w:t>
      </w:r>
    </w:p>
    <w:p w14:paraId="34EC5A5A" w14:textId="77777777" w:rsidR="009B2EBC" w:rsidRDefault="009B2EBC"/>
    <w:sectPr w:rsidR="009B2EBC"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2F4CF32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E0629"/>
    <w:rsid w:val="00210BDC"/>
    <w:rsid w:val="00234E66"/>
    <w:rsid w:val="002504B2"/>
    <w:rsid w:val="00252E19"/>
    <w:rsid w:val="004340FD"/>
    <w:rsid w:val="00534730"/>
    <w:rsid w:val="005B605A"/>
    <w:rsid w:val="006830CC"/>
    <w:rsid w:val="00692F32"/>
    <w:rsid w:val="006940F0"/>
    <w:rsid w:val="006A0D7F"/>
    <w:rsid w:val="0074231B"/>
    <w:rsid w:val="008167A6"/>
    <w:rsid w:val="00865092"/>
    <w:rsid w:val="00880C17"/>
    <w:rsid w:val="008B45EA"/>
    <w:rsid w:val="00905FC0"/>
    <w:rsid w:val="009B2EBC"/>
    <w:rsid w:val="009C285C"/>
    <w:rsid w:val="00A50917"/>
    <w:rsid w:val="00AE33B4"/>
    <w:rsid w:val="00AE3DDD"/>
    <w:rsid w:val="00B24FEB"/>
    <w:rsid w:val="00B41019"/>
    <w:rsid w:val="00B825E0"/>
    <w:rsid w:val="00BA6797"/>
    <w:rsid w:val="00BB080E"/>
    <w:rsid w:val="00C61401"/>
    <w:rsid w:val="00D56769"/>
    <w:rsid w:val="00DB46A4"/>
    <w:rsid w:val="00DE6B99"/>
    <w:rsid w:val="00E33C6F"/>
    <w:rsid w:val="00E46193"/>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3</cp:revision>
  <dcterms:created xsi:type="dcterms:W3CDTF">2023-11-20T23:38:00Z</dcterms:created>
  <dcterms:modified xsi:type="dcterms:W3CDTF">2023-11-21T22:43:00Z</dcterms:modified>
</cp:coreProperties>
</file>