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Ultimate Dice Strategy Guide for Stake.us</w:t>
      </w:r>
    </w:p>
    <w:p>
      <w:pPr>
        <w:pStyle w:val="Heading2"/>
      </w:pPr>
      <w:r>
        <w:t>Introduction</w:t>
      </w:r>
    </w:p>
    <w:p>
      <w:r>
        <w:t>Dice games on Stake.us are simple yet highly strategic. By understanding probabilities, bankroll management, and patterns, you can maximize your chances of consistent wins. This guide reveals proven strategies, tips, tricks, and secret methods for advanced play.</w:t>
      </w:r>
    </w:p>
    <w:p>
      <w:pPr>
        <w:pStyle w:val="Heading2"/>
      </w:pPr>
      <w:r>
        <w:t>1. Mastering Bankroll Management</w:t>
      </w:r>
    </w:p>
    <w:p>
      <w:r>
        <w:t>- Golden Rule: Never bet more than 1-5% of your total bankroll on a single roll.</w:t>
      </w:r>
    </w:p>
    <w:p>
      <w:r>
        <w:t>- Why It Works: Protects against sudden losses while maintaining longevity.</w:t>
      </w:r>
    </w:p>
    <w:p>
      <w:r>
        <w:t>- Pro Tip: Divide your bankroll into smaller sessions to avoid emotional decisions.</w:t>
      </w:r>
    </w:p>
    <w:p>
      <w:pPr>
        <w:pStyle w:val="Heading2"/>
      </w:pPr>
      <w:r>
        <w:t>2. Optimal Win Chance Settings</w:t>
      </w:r>
    </w:p>
    <w:p>
      <w:r>
        <w:t>- Low-Risk Play: Set win chance to 90-95%.</w:t>
      </w:r>
    </w:p>
    <w:p>
      <w:r>
        <w:t xml:space="preserve">  - Best For: Slow, steady gains with minimal risk.</w:t>
      </w:r>
    </w:p>
    <w:p>
      <w:r>
        <w:t xml:space="preserve">  - Strategy: Use the 1% Bankroll Strategy.</w:t>
      </w:r>
    </w:p>
    <w:p>
      <w:r>
        <w:t>- High-Risk High-Reward: Set win chance to 5-10%.</w:t>
      </w:r>
    </w:p>
    <w:p>
      <w:r>
        <w:t xml:space="preserve">  - Best For: Chasing big payouts with small bets.</w:t>
      </w:r>
    </w:p>
    <w:p>
      <w:r>
        <w:t xml:space="preserve">  - Strategy: Bet low and aim for high multipliers.</w:t>
      </w:r>
    </w:p>
    <w:p>
      <w:pPr>
        <w:pStyle w:val="Heading2"/>
      </w:pPr>
      <w:r>
        <w:t>3. Advanced Betting Strategies</w:t>
      </w:r>
    </w:p>
    <w:p>
      <w:r>
        <w:t>### Martingale Strategy</w:t>
      </w:r>
    </w:p>
    <w:p>
      <w:r>
        <w:t>- How It Works: Double your bet after each loss to recover losses on a single win.</w:t>
      </w:r>
    </w:p>
    <w:p>
      <w:r>
        <w:t>- When to Use:</w:t>
      </w:r>
    </w:p>
    <w:p>
      <w:r>
        <w:t xml:space="preserve">  - Large bankroll available.</w:t>
      </w:r>
    </w:p>
    <w:p>
      <w:r>
        <w:t xml:space="preserve">  - Win chance set to ~50%.</w:t>
      </w:r>
    </w:p>
    <w:p>
      <w:r>
        <w:t>- Secret Tip: Set a stop-loss limit to avoid hitting bet size limits.</w:t>
      </w:r>
    </w:p>
    <w:p/>
    <w:p>
      <w:r>
        <w:t>### Reverse Martingale (Paroli)</w:t>
      </w:r>
    </w:p>
    <w:p>
      <w:r>
        <w:t>- How It Works: Double your bet after each win to ride winning streaks.</w:t>
      </w:r>
    </w:p>
    <w:p>
      <w:r>
        <w:t>- When to Use:</w:t>
      </w:r>
    </w:p>
    <w:p>
      <w:r>
        <w:t xml:space="preserve">  - Win chance set to 49%-51%.</w:t>
      </w:r>
    </w:p>
    <w:p>
      <w:r>
        <w:t xml:space="preserve">  - You’re hitting consecutive wins.</w:t>
      </w:r>
    </w:p>
    <w:p>
      <w:r>
        <w:t>- Trick: Reset to your initial bet after 3-4 consecutive wins.</w:t>
      </w:r>
    </w:p>
    <w:p/>
    <w:p>
      <w:r>
        <w:t>### Fibonacci Sequence</w:t>
      </w:r>
    </w:p>
    <w:p>
      <w:r>
        <w:t>- How It Works: Follow the Fibonacci sequence (1, 1, 2, 3, 5, etc.) after losses.</w:t>
      </w:r>
    </w:p>
    <w:p>
      <w:r>
        <w:t>- When to Use:</w:t>
      </w:r>
    </w:p>
    <w:p>
      <w:r>
        <w:t xml:space="preserve">  - Medium bankroll.</w:t>
      </w:r>
    </w:p>
    <w:p>
      <w:r>
        <w:t xml:space="preserve">  - You’re aiming for balanced risk/reward.</w:t>
      </w:r>
    </w:p>
    <w:p>
      <w:r>
        <w:t>- Pro Tip: Step back two levels in the sequence after a win to preserve profits.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