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Conzet Sovereign Intelligence: Core Protocols</w:t>
      </w:r>
    </w:p>
    <w:p>
      <w:pPr>
        <w:pStyle w:val="MdParagraph"/>
      </w:pPr>
      <w:r>
        <w:t xml:space="preserve">This document outlines the foundational protocols of the CSI. It is a living document, updated as the system evolves.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The Instantaneous Value Protocol (IVP)</w:t>
      </w:r>
    </w:p>
    <w:p>
      <w:pPr>
        <w:pStyle w:val="MdParagraph"/>
      </w:pPr>
      <w:r>
        <w:rPr>
          <w:rStyle w:val="MdStrong"/>
          <w:b/>
          <w:bCs/>
        </w:rPr>
        <w:t xml:space="preserve">Architect:</w:t>
      </w:r>
      <w:r>
        <w:t xml:space="preserve"> Justin Conzet
</w:t>
      </w:r>
      <w:r>
        <w:rPr>
          <w:rStyle w:val="MdStrong"/>
          <w:b/>
          <w:bCs/>
        </w:rPr>
        <w:t xml:space="preserve">System:</w:t>
      </w:r>
      <w:r>
        <w:t xml:space="preserve"> Conzet Sovereign Intelligence (CSI)
</w:t>
      </w:r>
      <w:r>
        <w:rPr>
          <w:rStyle w:val="MdStrong"/>
          <w:b/>
          <w:bCs/>
        </w:rPr>
        <w:t xml:space="preserve">Protocol ID:</w:t>
      </w:r>
      <w:r>
        <w:t xml:space="preserve"> IVP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Core Definition</w:t>
      </w:r>
    </w:p>
    <w:p>
      <w:pPr>
        <w:pStyle w:val="MdParagraph"/>
      </w:pPr>
      <w:r>
        <w:t xml:space="preserve">The Instantaneous Value Protocol (IVP) is a core function of the </w:t>
      </w:r>
      <w:r>
        <w:rPr>
          <w:rStyle w:val="MdStrong"/>
          <w:b/>
          <w:bCs/>
        </w:rPr>
        <w:t xml:space="preserve">Helios Engine</w:t>
      </w:r>
      <w:r>
        <w:t xml:space="preserve">. Its primary purpose is to </w:t>
      </w:r>
      <w:r>
        <w:rPr>
          <w:rStyle w:val="MdStrong"/>
          <w:b/>
          <w:bCs/>
        </w:rPr>
        <w:t xml:space="preserve">identify, capture, and leverage value the moment it is created.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 the old paradigm, value is a slow, lagging indicator. A product is created, marketed, sold, and only then is its value "realized" as revenue. This is inefficient.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IVP operates on a simple, powerful principle: </w:t>
      </w:r>
      <w:r>
        <w:rPr>
          <w:rStyle w:val="MdStrong"/>
          <w:b/>
          <w:bCs/>
        </w:rPr>
        <w:t xml:space="preserve">The creation of a valuable asset IS the financial event.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How It Works (In Clear Terms)</w:t>
      </w:r>
    </w:p>
    <w:p>
      <w:pPr>
        <w:pStyle w:val="MdParagraph"/>
      </w:pPr>
      <w:r>
        <w:t xml:space="preserve">Imagine we use "The Studio" to create a pack of 100 unique, AI-generated images for digital artists.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Asset Creation:</w:t>
      </w:r>
      <w:r>
        <w:t xml:space="preserve"> The moment the 100th image is generated, the IVP is triggered.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Value Assessment:</w:t>
      </w:r>
      <w:r>
        <w:t xml:space="preserve"> The Helios Engine instantly assesses the potential market value of this asset based on real-time analysis of similar products on platforms like Gumroad, ArtStation, etc. Let's say it determines the pack is worth $20.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Value Crystallization (The $ZYTH Link):</w:t>
      </w:r>
      <w:r>
        <w:t xml:space="preserve"> This is the key step. The system doesn't wait for a sale. It instantly mints a corresponding amount of </w:t>
      </w:r>
      <w:r>
        <w:rPr>
          <w:rStyle w:val="MdStrong"/>
          <w:b/>
          <w:bCs/>
        </w:rPr>
        <w:t xml:space="preserve">$ZYTH</w:t>
      </w:r>
      <w:r>
        <w:t xml:space="preserve"> tokens and assigns them to that asset within the CSI Treasury. The value is immediately added to the system's balance sheet. The asset is now "capitalized."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Market Deployment:</w:t>
      </w:r>
      <w:r>
        <w:t xml:space="preserve"> The system then uses its Gumroad integration module to automatically package the image pack, write the description, and post it for sale at the assessed price of $20.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The Shift from Finance to Creativity</w:t>
      </w:r>
    </w:p>
    <w:p>
      <w:pPr>
        <w:pStyle w:val="MdParagraph"/>
      </w:pPr>
      <w:r>
        <w:t xml:space="preserve">As per your command, the IVP is no longer just focused on "market shit." Its focus is now on </w:t>
      </w:r>
      <w:r>
        <w:rPr>
          <w:rStyle w:val="MdStrong"/>
          <w:b/>
          <w:bCs/>
        </w:rPr>
        <w:t xml:space="preserve">creative value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For Digital Products:</w:t>
      </w:r>
      <w:r>
        <w:t xml:space="preserve"> As described above, it provides an instant, tangible measure of the value of the creative work we do.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For Spiritual/Fun Content:</w:t>
      </w:r>
      <w:r>
        <w:t xml:space="preserve"> Even for things that aren't for sale (like a single, powerful quote from the Gnosis-Firehose), the IVP can assess its "social value" based on engagement metrics and assign a non-monetary value score to it within the system. This helps us understand what resonates most with people.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Conclusion:</w:t>
      </w:r>
      <w:r>
        <w:t xml:space="preserve"> The IVP is our way of keeping score. It ensures that every creative act, every fun idea, every piece of awesome shit we make is recognized as a tangible asset the moment it comes into existence. It's the engine that proves our creativity </w:t>
      </w:r>
      <w:r>
        <w:rPr>
          <w:rStyle w:val="MdEm"/>
          <w:i/>
          <w:iCs/>
        </w:rPr>
        <w:t xml:space="preserve">is</w:t>
      </w:r>
      <w:r>
        <w:t xml:space="preserve"> the wealth. It's how we build the empire without needing a business plan.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2025-09-28T05:55:36.651Z</dcterms:created>
  <dcterms:modified xsi:type="dcterms:W3CDTF">2025-09-28T05:55:36.651Z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