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190425 周四 韩国堕胎罪 复习讲义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South Korea court strikes down six-decade-old abortion ban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88888"/>
          <w:spacing w:val="0"/>
          <w:sz w:val="36"/>
          <w:szCs w:val="36"/>
          <w:bdr w:val="none" w:color="auto" w:sz="0" w:space="0"/>
          <w:shd w:val="clear" w:fill="FFFFFF"/>
        </w:rPr>
        <w:t>韩国法院废除了长达六十年的堕胎禁令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补充词汇知识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Constitutional Court of Korea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韩国宪法法院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deny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不允许；拒绝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rape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强奸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be at risk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有危险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legalize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把...合法化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词性拓展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：legal (adj.)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developed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发达的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相关词汇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：developing（adj. 发展中的）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fine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罚款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jail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监禁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face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v. 面临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report sb. to the police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向警方告发某人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unborn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未出生的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词根词缀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：un-（表示否定）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restriction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限制，约束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sth. be met with cheers from sb.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某事受到某人欢迎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opponent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反对者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词根词缀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：opp-（对立）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minority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n. 少数派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反义词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：majority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搭配短语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：minority of（关于...的少数群体）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Christian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adj. 基督教的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一句话总结新闻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9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94949"/>
          <w:spacing w:val="0"/>
          <w:sz w:val="14"/>
          <w:szCs w:val="14"/>
          <w:bdr w:val="none" w:color="auto" w:sz="0" w:space="0"/>
          <w:shd w:val="clear" w:fill="FFFFFF"/>
        </w:rPr>
        <w:t>本期《华盛顿邮报》报道了在韩国存在 66 年之久的堕胎禁令终于被判违宪，虽然韩国民众对这一判决的意见不一，但它在一定程度上是韩国女性权益保护的一大进步。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83CF9"/>
    <w:rsid w:val="14383C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2019-04-28T05:21:00Z</dcterms:created>
  <dc:creator>jie.yang01</dc:creator>
  <cp:lastModifiedBy>jie.yang01</cp:lastModifiedBy>
  <dcterms:modified xsi:type="dcterms:W3CDTF">2019-04-28T05:22:19Z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