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shimo heading subtitle"/>
        <w:jc w:val="both"/>
      </w:pPr>
      <w:r>
        <w:rPr>
          <w:b w:val="true"/>
        </w:rPr>
        <w:t>NASA Kelly twins study shows harsh effects of space flight and a brutal return to Earth</w:t>
      </w:r>
    </w:p>
    <w:p>
      <w:pPr>
        <w:pStyle w:val="shimo heading subtitle"/>
        <w:jc w:val="both"/>
      </w:pPr>
      <w:r>
        <w:rPr>
          <w:b w:val="true"/>
        </w:rPr>
        <w:t>美国航空航天局凯利双胞胎研究显示，太空飞行和直接返回地球（会对人体）产生严重影响</w:t>
      </w:r>
    </w:p>
    <w:p>
      <w:pPr>
        <w:pStyle w:val="shimo heading 1"/>
        <w:jc w:val="both"/>
      </w:pPr>
      <w:r>
        <w:t>补充词汇知识</w:t>
      </w:r>
    </w:p>
    <w:p>
      <w:pPr>
        <w:pStyle w:val="shimo normal"/>
        <w:jc w:val="both"/>
      </w:pPr>
      <w:r>
        <w:t>NASA</w:t>
      </w:r>
    </w:p>
    <w:p>
      <w:pPr>
        <w:pStyle w:val="shimo normal"/>
        <w:jc w:val="both"/>
      </w:pPr>
      <w:r>
        <w:t>美国国家航空航天局</w:t>
      </w:r>
    </w:p>
    <w:p>
      <w:pPr>
        <w:pStyle w:val="shimo normal"/>
        <w:jc w:val="both"/>
      </w:pPr>
      <w:r>
        <w:rPr>
          <w:b w:val="true"/>
        </w:rPr>
        <w:t>全称</w:t>
      </w:r>
      <w:r>
        <w:t>：The National Aeronautics and Space Administration</w:t>
      </w:r>
    </w:p>
    <w:p>
      <w:pPr>
        <w:pStyle w:val="shimo normal"/>
        <w:jc w:val="both"/>
      </w:pPr>
    </w:p>
    <w:p>
      <w:pPr>
        <w:pStyle w:val="shimo normal"/>
        <w:jc w:val="both"/>
      </w:pPr>
      <w:r>
        <w:t>sapce flight</w:t>
      </w:r>
    </w:p>
    <w:p>
      <w:pPr>
        <w:pStyle w:val="shimo normal"/>
        <w:jc w:val="both"/>
      </w:pPr>
      <w:r>
        <w:t>太空飞行 </w:t>
      </w:r>
    </w:p>
    <w:p>
      <w:pPr>
        <w:pStyle w:val="shimo normal"/>
        <w:jc w:val="both"/>
      </w:pPr>
      <w:r>
        <w:t> </w:t>
      </w:r>
    </w:p>
    <w:p>
      <w:pPr>
        <w:pStyle w:val="shimo normal"/>
        <w:jc w:val="both"/>
      </w:pPr>
      <w:r>
        <w:t>make oneself sth.</w:t>
      </w:r>
    </w:p>
    <w:p>
      <w:pPr>
        <w:pStyle w:val="shimo normal"/>
        <w:jc w:val="both"/>
      </w:pPr>
      <w:r>
        <w:t>把…变成…</w:t>
      </w:r>
    </w:p>
    <w:p>
      <w:pPr>
        <w:pStyle w:val="shimo normal"/>
        <w:jc w:val="both"/>
      </w:pPr>
      <w:r>
        <w:t> </w:t>
      </w:r>
    </w:p>
    <w:p>
      <w:pPr>
        <w:pStyle w:val="shimo normal"/>
        <w:jc w:val="both"/>
      </w:pPr>
      <w:r>
        <w:t>destination  </w:t>
      </w:r>
    </w:p>
    <w:p>
      <w:pPr>
        <w:pStyle w:val="shimo normal"/>
        <w:jc w:val="both"/>
      </w:pPr>
      <w:r>
        <w:t>n. 目的地 </w:t>
      </w:r>
    </w:p>
    <w:p>
      <w:pPr>
        <w:pStyle w:val="shimo normal"/>
        <w:jc w:val="both"/>
      </w:pPr>
    </w:p>
    <w:p>
      <w:pPr>
        <w:pStyle w:val="shimo normal"/>
        <w:jc w:val="both"/>
      </w:pPr>
      <w:r>
        <w:t xml:space="preserve">celebrated </w:t>
      </w:r>
    </w:p>
    <w:p>
      <w:pPr>
        <w:pStyle w:val="shimo normal"/>
        <w:jc w:val="both"/>
      </w:pPr>
      <w:r>
        <w:t>adj. 著名的，有名的</w:t>
      </w:r>
    </w:p>
    <w:p>
      <w:pPr>
        <w:pStyle w:val="shimo normal"/>
        <w:jc w:val="both"/>
      </w:pPr>
      <w:r>
        <w:rPr>
          <w:b w:val="true"/>
        </w:rPr>
        <w:t>近义词</w:t>
      </w:r>
      <w:r>
        <w:t>：famous </w:t>
      </w:r>
    </w:p>
    <w:p>
      <w:pPr>
        <w:pStyle w:val="shimo normal"/>
        <w:jc w:val="both"/>
      </w:pPr>
    </w:p>
    <w:p>
      <w:pPr>
        <w:pStyle w:val="shimo normal"/>
        <w:jc w:val="both"/>
      </w:pPr>
      <w:r>
        <w:t>numerous</w:t>
      </w:r>
    </w:p>
    <w:p>
      <w:pPr>
        <w:pStyle w:val="shimo normal"/>
        <w:jc w:val="both"/>
      </w:pPr>
      <w:r>
        <w:t>adj. 数量多的</w:t>
      </w:r>
    </w:p>
    <w:p>
      <w:pPr>
        <w:pStyle w:val="shimo normal"/>
        <w:jc w:val="both"/>
      </w:pPr>
      <w:r>
        <w:rPr>
          <w:b w:val="true"/>
        </w:rPr>
        <w:t>近义词</w:t>
      </w:r>
      <w:r>
        <w:t>：many</w:t>
      </w:r>
    </w:p>
    <w:p>
      <w:pPr>
        <w:pStyle w:val="shimo normal"/>
        <w:jc w:val="both"/>
      </w:pPr>
    </w:p>
    <w:p>
      <w:pPr>
        <w:pStyle w:val="shimo normal"/>
        <w:jc w:val="both"/>
      </w:pPr>
      <w:r>
        <w:t>including</w:t>
      </w:r>
    </w:p>
    <w:p>
      <w:pPr>
        <w:pStyle w:val="shimo normal"/>
        <w:jc w:val="both"/>
      </w:pPr>
      <w:r>
        <w:t>prep. 包括</w:t>
      </w:r>
    </w:p>
    <w:p>
      <w:pPr>
        <w:pStyle w:val="shimo normal"/>
        <w:jc w:val="both"/>
      </w:pPr>
    </w:p>
    <w:p>
      <w:pPr>
        <w:pStyle w:val="shimo normal"/>
        <w:jc w:val="both"/>
      </w:pPr>
      <w:r>
        <w:t>immune system</w:t>
      </w:r>
    </w:p>
    <w:p>
      <w:pPr>
        <w:pStyle w:val="shimo normal"/>
        <w:jc w:val="both"/>
      </w:pPr>
      <w:r>
        <w:t>免疫系统</w:t>
      </w:r>
    </w:p>
    <w:p>
      <w:pPr>
        <w:pStyle w:val="shimo normal"/>
        <w:jc w:val="both"/>
      </w:pPr>
    </w:p>
    <w:p>
      <w:pPr>
        <w:pStyle w:val="shimo normal"/>
        <w:jc w:val="both"/>
      </w:pPr>
      <w:r>
        <w:t>upon sth.</w:t>
      </w:r>
    </w:p>
    <w:p>
      <w:pPr>
        <w:pStyle w:val="shimo normal"/>
        <w:jc w:val="both"/>
      </w:pPr>
      <w:r>
        <w:t>一…就…</w:t>
      </w:r>
    </w:p>
    <w:p>
      <w:pPr>
        <w:pStyle w:val="shimo normal"/>
        <w:jc w:val="both"/>
      </w:pPr>
    </w:p>
    <w:p>
      <w:pPr>
        <w:pStyle w:val="shimo normal"/>
        <w:jc w:val="both"/>
      </w:pPr>
      <w:r>
        <w:t>as if</w:t>
      </w:r>
    </w:p>
    <w:p>
      <w:pPr>
        <w:pStyle w:val="shimo normal"/>
        <w:jc w:val="both"/>
      </w:pPr>
      <w:r>
        <w:t>似乎，好像</w:t>
      </w:r>
    </w:p>
    <w:p>
      <w:pPr>
        <w:pStyle w:val="shimo normal"/>
        <w:jc w:val="both"/>
      </w:pPr>
    </w:p>
    <w:p>
      <w:pPr>
        <w:pStyle w:val="shimo normal"/>
        <w:jc w:val="both"/>
      </w:pPr>
      <w:r>
        <w:t>concerned</w:t>
      </w:r>
    </w:p>
    <w:p>
      <w:pPr>
        <w:pStyle w:val="shimo normal"/>
        <w:jc w:val="both"/>
      </w:pPr>
      <w:r>
        <w:t>adj. 和… 相关</w:t>
      </w:r>
    </w:p>
    <w:p>
      <w:pPr>
        <w:pStyle w:val="shimo normal"/>
        <w:jc w:val="both"/>
      </w:pPr>
      <w:r>
        <w:rPr>
          <w:b w:val="true"/>
        </w:rPr>
        <w:t>搭配短语</w:t>
      </w:r>
      <w:r>
        <w:t>：as far as I am concerned</w:t>
      </w:r>
    </w:p>
    <w:p>
      <w:pPr>
        <w:pStyle w:val="shimo normal"/>
        <w:jc w:val="both"/>
      </w:pPr>
    </w:p>
    <w:p>
      <w:pPr>
        <w:pStyle w:val="shimo normal"/>
        <w:jc w:val="both"/>
      </w:pPr>
      <w:r>
        <w:t>turn on</w:t>
      </w:r>
    </w:p>
    <w:p>
      <w:pPr>
        <w:pStyle w:val="shimo normal"/>
        <w:jc w:val="both"/>
      </w:pPr>
      <w:r>
        <w:t>表达，激活</w:t>
      </w:r>
    </w:p>
    <w:p>
      <w:pPr>
        <w:pStyle w:val="shimo normal"/>
        <w:jc w:val="both"/>
      </w:pPr>
    </w:p>
    <w:p>
      <w:pPr>
        <w:pStyle w:val="shimo normal"/>
        <w:jc w:val="both"/>
      </w:pPr>
      <w:r>
        <w:t xml:space="preserve">turn off </w:t>
      </w:r>
    </w:p>
    <w:p>
      <w:pPr>
        <w:pStyle w:val="shimo normal"/>
        <w:jc w:val="both"/>
      </w:pPr>
      <w:r>
        <w:t>阻遏</w:t>
      </w:r>
    </w:p>
    <w:p>
      <w:pPr>
        <w:pStyle w:val="shimo normal"/>
        <w:jc w:val="both"/>
      </w:pPr>
      <w:r>
        <w:rPr>
          <w:b w:val="true"/>
        </w:rPr>
        <w:t>近义词</w:t>
      </w:r>
      <w:r>
        <w:t>：repress</w:t>
      </w:r>
    </w:p>
    <w:p>
      <w:pPr>
        <w:pStyle w:val="shimo normal"/>
        <w:jc w:val="both"/>
      </w:pPr>
    </w:p>
    <w:p>
      <w:pPr>
        <w:pStyle w:val="shimo normal"/>
        <w:jc w:val="both"/>
      </w:pPr>
      <w:r>
        <w:t>gene regulation</w:t>
      </w:r>
    </w:p>
    <w:p>
      <w:pPr>
        <w:pStyle w:val="shimo normal"/>
        <w:jc w:val="both"/>
      </w:pPr>
      <w:r>
        <w:t>基因调控</w:t>
      </w:r>
    </w:p>
    <w:p>
      <w:pPr>
        <w:pStyle w:val="shimo normal"/>
        <w:jc w:val="both"/>
      </w:pPr>
    </w:p>
    <w:p>
      <w:pPr>
        <w:pStyle w:val="shimo normal"/>
        <w:jc w:val="both"/>
      </w:pPr>
      <w:r>
        <w:t>fountain</w:t>
      </w:r>
    </w:p>
    <w:p>
      <w:pPr>
        <w:pStyle w:val="shimo normal"/>
        <w:jc w:val="both"/>
      </w:pPr>
      <w:r>
        <w:t>n. 来源</w:t>
      </w:r>
    </w:p>
    <w:p>
      <w:pPr>
        <w:pStyle w:val="shimo normal"/>
        <w:jc w:val="both"/>
      </w:pPr>
      <w:r>
        <w:rPr>
          <w:b w:val="true"/>
        </w:rPr>
        <w:t>英文释义</w:t>
      </w:r>
      <w:r>
        <w:t>：source</w:t>
      </w:r>
    </w:p>
    <w:p>
      <w:pPr>
        <w:pStyle w:val="shimo normal"/>
        <w:jc w:val="both"/>
      </w:pPr>
      <w:r>
        <w:rPr>
          <w:b w:val="true"/>
        </w:rPr>
        <w:t>相关词汇</w:t>
      </w:r>
      <w:r>
        <w:t>：fountain （n. 喷泉、泉水）</w:t>
      </w:r>
    </w:p>
    <w:p>
      <w:pPr>
        <w:pStyle w:val="shimo normal"/>
        <w:jc w:val="both"/>
      </w:pPr>
    </w:p>
    <w:p>
      <w:pPr>
        <w:pStyle w:val="shimo normal"/>
        <w:jc w:val="both"/>
      </w:pPr>
      <w:r>
        <w:t xml:space="preserve">slightly </w:t>
      </w:r>
    </w:p>
    <w:p>
      <w:pPr>
        <w:pStyle w:val="shimo normal"/>
        <w:jc w:val="both"/>
      </w:pPr>
      <w:r>
        <w:t>adv. 稍微地</w:t>
      </w:r>
    </w:p>
    <w:p>
      <w:pPr>
        <w:pStyle w:val="shimo normal"/>
        <w:jc w:val="both"/>
      </w:pPr>
    </w:p>
    <w:p>
      <w:pPr>
        <w:pStyle w:val="shimo normal"/>
        <w:jc w:val="both"/>
      </w:pPr>
      <w:r>
        <w:t>at risk</w:t>
      </w:r>
    </w:p>
    <w:p>
      <w:pPr>
        <w:pStyle w:val="shimo normal"/>
        <w:jc w:val="both"/>
      </w:pPr>
      <w:r>
        <w:t>处于危险之中</w:t>
      </w:r>
    </w:p>
    <w:p>
      <w:pPr>
        <w:pStyle w:val="shimo heading title"/>
        <w:spacing w:before="720"/>
        <w:jc w:val="both"/>
      </w:pPr>
      <w:r>
        <w:t>长难句解析</w:t>
      </w:r>
    </w:p>
    <w:p>
      <w:pPr>
        <w:pStyle w:val="shimo piece"/>
        <w:jc w:val="both"/>
      </w:pPr>
      <w:r>
        <w:rPr>
          <w:color w:val="494949"/>
        </w:rPr>
        <w:t>In 2015, Kelly</w:t>
      </w:r>
      <w:r>
        <w:rPr>
          <w:color w:val="494949"/>
        </w:rPr>
        <w:t xml:space="preserve"> r</w:t>
      </w:r>
      <w:r>
        <w:rPr>
          <w:color w:val="494949"/>
        </w:rPr>
        <w:t>od</w:t>
      </w:r>
      <w:r>
        <w:rPr>
          <w:color w:val="494949"/>
        </w:rPr>
        <w:t>e</w:t>
      </w:r>
      <w:r>
        <w:rPr>
          <w:color w:val="494949"/>
        </w:rPr>
        <w:t xml:space="preserve"> a ro</w:t>
      </w:r>
      <w:r>
        <w:rPr>
          <w:color w:val="494949"/>
        </w:rPr>
        <w:t>c</w:t>
      </w:r>
      <w:r>
        <w:rPr>
          <w:color w:val="494949"/>
        </w:rPr>
        <w:t>k</w:t>
      </w:r>
      <w:r>
        <w:rPr>
          <w:color w:val="494949"/>
        </w:rPr>
        <w:t>e</w:t>
      </w:r>
      <w:r>
        <w:rPr>
          <w:color w:val="494949"/>
        </w:rPr>
        <w:t>t i</w:t>
      </w:r>
      <w:r>
        <w:rPr>
          <w:color w:val="494949"/>
        </w:rPr>
        <w:t>nt</w:t>
      </w:r>
      <w:r>
        <w:rPr>
          <w:color w:val="494949"/>
        </w:rPr>
        <w:t>o</w:t>
      </w:r>
      <w:r>
        <w:rPr>
          <w:color w:val="494949"/>
        </w:rPr>
        <w:t xml:space="preserve"> </w:t>
      </w:r>
      <w:r>
        <w:rPr>
          <w:color w:val="494949"/>
        </w:rPr>
        <w:t>s</w:t>
      </w:r>
      <w:r>
        <w:rPr>
          <w:color w:val="494949"/>
        </w:rPr>
        <w:t>p</w:t>
      </w:r>
      <w:r>
        <w:rPr>
          <w:color w:val="494949"/>
        </w:rPr>
        <w:t>ace</w:t>
      </w:r>
      <w:r>
        <w:rPr>
          <w:color w:val="494949"/>
        </w:rPr>
        <w:t xml:space="preserve"> </w:t>
      </w:r>
      <w:r>
        <w:rPr>
          <w:color w:val="494949"/>
        </w:rPr>
        <w:t>a</w:t>
      </w:r>
      <w:r>
        <w:rPr>
          <w:color w:val="494949"/>
        </w:rPr>
        <w:t>n</w:t>
      </w:r>
      <w:r>
        <w:rPr>
          <w:color w:val="494949"/>
        </w:rPr>
        <w:t>d</w:t>
      </w:r>
      <w:r>
        <w:rPr>
          <w:color w:val="494949"/>
        </w:rPr>
        <w:t xml:space="preserve"> </w:t>
      </w:r>
      <w:r>
        <w:rPr>
          <w:color w:val="494949"/>
        </w:rPr>
        <w:t>spen</w:t>
      </w:r>
      <w:r>
        <w:rPr>
          <w:color w:val="494949"/>
        </w:rPr>
        <w:t>t</w:t>
      </w:r>
      <w:r>
        <w:rPr>
          <w:color w:val="494949"/>
        </w:rPr>
        <w:t xml:space="preserve"> n</w:t>
      </w:r>
      <w:r>
        <w:rPr>
          <w:color w:val="494949"/>
        </w:rPr>
        <w:t>e</w:t>
      </w:r>
      <w:r>
        <w:rPr>
          <w:color w:val="494949"/>
        </w:rPr>
        <w:t>arly</w:t>
      </w:r>
      <w:r>
        <w:rPr>
          <w:color w:val="494949"/>
        </w:rPr>
        <w:t xml:space="preserve"> </w:t>
      </w:r>
      <w:r>
        <w:rPr>
          <w:color w:val="494949"/>
        </w:rPr>
        <w:t>a</w:t>
      </w:r>
      <w:r>
        <w:rPr>
          <w:color w:val="494949"/>
        </w:rPr>
        <w:t xml:space="preserve"> </w:t>
      </w:r>
      <w:r>
        <w:rPr>
          <w:color w:val="494949"/>
        </w:rPr>
        <w:t>y</w:t>
      </w:r>
      <w:r>
        <w:rPr>
          <w:color w:val="494949"/>
        </w:rPr>
        <w:t>ea</w:t>
      </w:r>
      <w:r>
        <w:rPr>
          <w:color w:val="494949"/>
        </w:rPr>
        <w:t>r</w:t>
      </w:r>
      <w:r>
        <w:rPr>
          <w:color w:val="494949"/>
        </w:rPr>
        <w:t xml:space="preserve"> on </w:t>
      </w:r>
      <w:r>
        <w:rPr>
          <w:color w:val="494949"/>
        </w:rPr>
        <w:t>the</w:t>
      </w:r>
      <w:r>
        <w:rPr>
          <w:color w:val="494949"/>
        </w:rPr>
        <w:t xml:space="preserve"> </w:t>
      </w:r>
      <w:r>
        <w:rPr>
          <w:color w:val="494949"/>
        </w:rPr>
        <w:t>Intern</w:t>
      </w:r>
      <w:r>
        <w:rPr>
          <w:color w:val="494949"/>
        </w:rPr>
        <w:t>a</w:t>
      </w:r>
      <w:r>
        <w:rPr>
          <w:color w:val="494949"/>
        </w:rPr>
        <w:t>t</w:t>
      </w:r>
      <w:r>
        <w:rPr>
          <w:color w:val="494949"/>
        </w:rPr>
        <w:t>i</w:t>
      </w:r>
      <w:r>
        <w:rPr>
          <w:color w:val="494949"/>
        </w:rPr>
        <w:t>on</w:t>
      </w:r>
      <w:r>
        <w:rPr>
          <w:color w:val="494949"/>
        </w:rPr>
        <w:t xml:space="preserve">al </w:t>
      </w:r>
      <w:r>
        <w:rPr>
          <w:color w:val="494949"/>
        </w:rPr>
        <w:t>Sp</w:t>
      </w:r>
      <w:r>
        <w:rPr>
          <w:color w:val="494949"/>
        </w:rPr>
        <w:t xml:space="preserve">ace </w:t>
      </w:r>
      <w:r>
        <w:rPr>
          <w:color w:val="494949"/>
        </w:rPr>
        <w:t>S</w:t>
      </w:r>
      <w:r>
        <w:rPr>
          <w:color w:val="494949"/>
        </w:rPr>
        <w:t>tati</w:t>
      </w:r>
      <w:r>
        <w:rPr>
          <w:color w:val="494949"/>
        </w:rPr>
        <w:t>on</w:t>
      </w:r>
      <w:r>
        <w:rPr>
          <w:color w:val="494949"/>
        </w:rPr>
        <w:t xml:space="preserve"> i</w:t>
      </w:r>
      <w:r>
        <w:rPr>
          <w:color w:val="494949"/>
        </w:rPr>
        <w:t>n</w:t>
      </w:r>
      <w:r>
        <w:rPr>
          <w:color w:val="494949"/>
        </w:rPr>
        <w:t xml:space="preserve"> l</w:t>
      </w:r>
      <w:r>
        <w:rPr>
          <w:color w:val="494949"/>
        </w:rPr>
        <w:t>ow Ea</w:t>
      </w:r>
      <w:r>
        <w:rPr>
          <w:color w:val="494949"/>
        </w:rPr>
        <w:t>r</w:t>
      </w:r>
      <w:r>
        <w:rPr>
          <w:color w:val="494949"/>
        </w:rPr>
        <w:t>th o</w:t>
      </w:r>
      <w:r>
        <w:rPr>
          <w:color w:val="494949"/>
        </w:rPr>
        <w:t>r</w:t>
      </w:r>
      <w:r>
        <w:rPr>
          <w:color w:val="494949"/>
        </w:rPr>
        <w:t>b</w:t>
      </w:r>
      <w:r>
        <w:rPr>
          <w:color w:val="494949"/>
        </w:rPr>
        <w:t>it</w:t>
      </w:r>
      <w:r>
        <w:rPr>
          <w:color w:val="494949"/>
        </w:rPr>
        <w:t>,</w:t>
      </w:r>
      <w:r>
        <w:rPr>
          <w:color w:val="494949"/>
        </w:rPr>
        <w:t xml:space="preserve"> </w:t>
      </w:r>
      <w:r>
        <w:rPr>
          <w:color w:val="494949"/>
        </w:rPr>
        <w:t>wh</w:t>
      </w:r>
      <w:r>
        <w:rPr>
          <w:color w:val="494949"/>
        </w:rPr>
        <w:t>i</w:t>
      </w:r>
      <w:r>
        <w:rPr>
          <w:color w:val="494949"/>
        </w:rPr>
        <w:t>l</w:t>
      </w:r>
      <w:r>
        <w:rPr>
          <w:color w:val="494949"/>
        </w:rPr>
        <w:t xml:space="preserve">e </w:t>
      </w:r>
      <w:r>
        <w:rPr>
          <w:color w:val="494949"/>
        </w:rPr>
        <w:t>h</w:t>
      </w:r>
      <w:r>
        <w:rPr>
          <w:color w:val="494949"/>
        </w:rPr>
        <w:t>i</w:t>
      </w:r>
      <w:r>
        <w:rPr>
          <w:color w:val="494949"/>
        </w:rPr>
        <w:t>s</w:t>
      </w:r>
      <w:r>
        <w:rPr>
          <w:color w:val="494949"/>
        </w:rPr>
        <w:t xml:space="preserve"> </w:t>
      </w:r>
      <w:r>
        <w:rPr>
          <w:color w:val="494949"/>
        </w:rPr>
        <w:t>i</w:t>
      </w:r>
      <w:r>
        <w:rPr>
          <w:color w:val="494949"/>
        </w:rPr>
        <w:t>d</w:t>
      </w:r>
      <w:r>
        <w:rPr>
          <w:color w:val="494949"/>
        </w:rPr>
        <w:t>e</w:t>
      </w:r>
      <w:r>
        <w:rPr>
          <w:color w:val="494949"/>
        </w:rPr>
        <w:t>nt</w:t>
      </w:r>
      <w:r>
        <w:rPr>
          <w:color w:val="494949"/>
        </w:rPr>
        <w:t>ic</w:t>
      </w:r>
      <w:r>
        <w:rPr>
          <w:color w:val="494949"/>
        </w:rPr>
        <w:t>al t</w:t>
      </w:r>
      <w:r>
        <w:rPr>
          <w:color w:val="494949"/>
        </w:rPr>
        <w:t>w</w:t>
      </w:r>
      <w:r>
        <w:rPr>
          <w:color w:val="494949"/>
        </w:rPr>
        <w:t>in bro</w:t>
      </w:r>
      <w:r>
        <w:rPr>
          <w:color w:val="494949"/>
        </w:rPr>
        <w:t>th</w:t>
      </w:r>
      <w:r>
        <w:rPr>
          <w:color w:val="494949"/>
        </w:rPr>
        <w:t xml:space="preserve">er, </w:t>
      </w:r>
      <w:r>
        <w:rPr>
          <w:color w:val="494949"/>
        </w:rPr>
        <w:t>M</w:t>
      </w:r>
      <w:r>
        <w:rPr>
          <w:color w:val="494949"/>
        </w:rPr>
        <w:t>a</w:t>
      </w:r>
      <w:r>
        <w:rPr>
          <w:color w:val="494949"/>
        </w:rPr>
        <w:t>rk</w:t>
      </w:r>
      <w:r>
        <w:rPr>
          <w:color w:val="494949"/>
        </w:rPr>
        <w:t xml:space="preserve"> </w:t>
      </w:r>
      <w:r>
        <w:rPr>
          <w:color w:val="494949"/>
        </w:rPr>
        <w:t>K</w:t>
      </w:r>
      <w:r>
        <w:rPr>
          <w:color w:val="494949"/>
        </w:rPr>
        <w:t>ell</w:t>
      </w:r>
      <w:r>
        <w:rPr>
          <w:color w:val="494949"/>
        </w:rPr>
        <w:t>y,</w:t>
      </w:r>
      <w:r>
        <w:rPr>
          <w:color w:val="494949"/>
        </w:rPr>
        <w:t xml:space="preserve"> </w:t>
      </w:r>
      <w:r>
        <w:rPr>
          <w:color w:val="494949"/>
        </w:rPr>
        <w:t>staye</w:t>
      </w:r>
      <w:r>
        <w:rPr>
          <w:color w:val="494949"/>
        </w:rPr>
        <w:t>d</w:t>
      </w:r>
      <w:r>
        <w:rPr>
          <w:color w:val="494949"/>
        </w:rPr>
        <w:t xml:space="preserve"> </w:t>
      </w:r>
      <w:r>
        <w:rPr>
          <w:color w:val="494949"/>
        </w:rPr>
        <w:t xml:space="preserve">on </w:t>
      </w:r>
      <w:r>
        <w:rPr>
          <w:color w:val="494949"/>
        </w:rPr>
        <w:t>Eart</w:t>
      </w:r>
      <w:r>
        <w:rPr>
          <w:color w:val="494949"/>
        </w:rPr>
        <w:t>h</w:t>
      </w:r>
      <w:r>
        <w:rPr>
          <w:color w:val="494949"/>
        </w:rPr>
        <w:t>'s su</w:t>
      </w:r>
      <w:r>
        <w:rPr>
          <w:color w:val="494949"/>
        </w:rPr>
        <w:t>r</w:t>
      </w:r>
      <w:r>
        <w:rPr>
          <w:color w:val="494949"/>
        </w:rPr>
        <w:t>fac</w:t>
      </w:r>
      <w:r>
        <w:rPr>
          <w:color w:val="494949"/>
        </w:rPr>
        <w:t xml:space="preserve">e </w:t>
      </w:r>
      <w:r>
        <w:rPr>
          <w:color w:val="494949"/>
        </w:rPr>
        <w:t>f</w:t>
      </w:r>
      <w:r>
        <w:rPr>
          <w:color w:val="494949"/>
        </w:rPr>
        <w:t>o</w:t>
      </w:r>
      <w:r>
        <w:rPr>
          <w:color w:val="494949"/>
        </w:rPr>
        <w:t>r</w:t>
      </w:r>
      <w:r>
        <w:rPr>
          <w:color w:val="494949"/>
        </w:rPr>
        <w:t xml:space="preserve"> </w:t>
      </w:r>
      <w:r>
        <w:rPr>
          <w:color w:val="494949"/>
        </w:rPr>
        <w:t xml:space="preserve">NASA's </w:t>
      </w:r>
      <w:r>
        <w:rPr>
          <w:color w:val="494949"/>
        </w:rPr>
        <w:t>ce</w:t>
      </w:r>
      <w:r>
        <w:rPr>
          <w:color w:val="494949"/>
        </w:rPr>
        <w:t>lebr</w:t>
      </w:r>
      <w:r>
        <w:rPr>
          <w:color w:val="494949"/>
        </w:rPr>
        <w:t xml:space="preserve">ated </w:t>
      </w:r>
      <w:r>
        <w:rPr>
          <w:color w:val="494949"/>
        </w:rPr>
        <w:t>"twi</w:t>
      </w:r>
      <w:r>
        <w:rPr>
          <w:color w:val="494949"/>
        </w:rPr>
        <w:t>n</w:t>
      </w:r>
      <w:r>
        <w:rPr>
          <w:color w:val="494949"/>
        </w:rPr>
        <w:t>s</w:t>
      </w:r>
      <w:r>
        <w:rPr>
          <w:color w:val="494949"/>
        </w:rPr>
        <w:t xml:space="preserve"> </w:t>
      </w:r>
      <w:r>
        <w:rPr>
          <w:color w:val="494949"/>
        </w:rPr>
        <w:t>study," des</w:t>
      </w:r>
      <w:r>
        <w:rPr>
          <w:color w:val="494949"/>
        </w:rPr>
        <w:t xml:space="preserve">igned </w:t>
      </w:r>
      <w:r>
        <w:rPr>
          <w:color w:val="494949"/>
        </w:rPr>
        <w:t>to s</w:t>
      </w:r>
      <w:r>
        <w:rPr>
          <w:color w:val="494949"/>
        </w:rPr>
        <w:t>ee</w:t>
      </w:r>
      <w:r>
        <w:rPr>
          <w:color w:val="494949"/>
        </w:rPr>
        <w:t xml:space="preserve"> what spa</w:t>
      </w:r>
      <w:r>
        <w:rPr>
          <w:color w:val="494949"/>
        </w:rPr>
        <w:t>c</w:t>
      </w:r>
      <w:r>
        <w:rPr>
          <w:color w:val="494949"/>
        </w:rPr>
        <w:t>efligh</w:t>
      </w:r>
      <w:r>
        <w:rPr>
          <w:color w:val="494949"/>
        </w:rPr>
        <w:t>t</w:t>
      </w:r>
      <w:r>
        <w:rPr>
          <w:color w:val="494949"/>
        </w:rPr>
        <w:t xml:space="preserve"> doe</w:t>
      </w:r>
      <w:r>
        <w:rPr>
          <w:color w:val="494949"/>
        </w:rPr>
        <w:t xml:space="preserve">s </w:t>
      </w:r>
      <w:r>
        <w:rPr>
          <w:color w:val="494949"/>
        </w:rPr>
        <w:t>to</w:t>
      </w:r>
      <w:r>
        <w:rPr>
          <w:color w:val="494949"/>
        </w:rPr>
        <w:t xml:space="preserve"> the </w:t>
      </w:r>
      <w:r>
        <w:rPr>
          <w:color w:val="494949"/>
        </w:rPr>
        <w:t>hum</w:t>
      </w:r>
      <w:r>
        <w:rPr>
          <w:color w:val="494949"/>
        </w:rPr>
        <w:t>an</w:t>
      </w:r>
      <w:r>
        <w:rPr>
          <w:color w:val="494949"/>
        </w:rPr>
        <w:t xml:space="preserve"> body.</w:t>
      </w:r>
    </w:p>
    <w:p>
      <w:pPr>
        <w:pStyle w:val="shimo piece"/>
        <w:jc w:val="both"/>
      </w:pPr>
      <w:r>
        <w:rPr>
          <w:color w:val="494949"/>
        </w:rPr>
        <w:t>2015 年，凯利乘坐火箭前往太空，并在近地轨道上的国际空间站待了近一年。与此同时，为了进行美国航空航天局著名的“双胞胎研究”，他的孪生兄弟，马克·凯利，留在了地球表面。该研究旨在了解太空飞行对人体的影响。</w:t>
      </w:r>
    </w:p>
    <w:p>
      <w:pPr>
        <w:pStyle w:val="shimo normal"/>
        <w:jc w:val="both"/>
      </w:pPr>
    </w:p>
    <w:p>
      <w:pPr>
        <w:pStyle w:val="shimo normal"/>
        <w:jc w:val="both"/>
      </w:pPr>
      <w:r>
        <w:t>这句话由一系列并列句组成，第一部分是 Kelly rode a rocket into space and spent nearly a year on the International Space Station in low Earth orbit，第二部分是 while his identical twin brother, Mark Kelly, stayed on Earth's surface for NASA's celebrated "twins study," 逗号后的部分省略了定语从句的关系词和谓语 that was 或者 which was，完整的说法是 for NASA's celebrated "twins study", that/which was designed to see what sapceflight does to the human body，其中 what spaceflight does to the human body  为名词性从句。</w:t>
      </w:r>
    </w:p>
    <w:p>
      <w:pPr>
        <w:pStyle w:val="shimo normal"/>
        <w:jc w:val="both"/>
      </w:pPr>
    </w:p>
    <w:p>
      <w:pPr>
        <w:pStyle w:val="shimo piece"/>
        <w:jc w:val="both"/>
      </w:pPr>
      <w:r>
        <w:rPr>
          <w:color w:val="494949"/>
        </w:rPr>
        <w:t>The ful</w:t>
      </w:r>
      <w:r>
        <w:rPr>
          <w:color w:val="494949"/>
        </w:rPr>
        <w:t>l resul</w:t>
      </w:r>
      <w:r>
        <w:rPr>
          <w:color w:val="494949"/>
        </w:rPr>
        <w:t>t</w:t>
      </w:r>
      <w:r>
        <w:rPr>
          <w:color w:val="494949"/>
        </w:rPr>
        <w:t>s,</w:t>
      </w:r>
      <w:r>
        <w:rPr>
          <w:color w:val="494949"/>
        </w:rPr>
        <w:t xml:space="preserve"> publi</w:t>
      </w:r>
      <w:r>
        <w:rPr>
          <w:color w:val="494949"/>
        </w:rPr>
        <w:t>shed</w:t>
      </w:r>
      <w:r>
        <w:rPr>
          <w:color w:val="494949"/>
        </w:rPr>
        <w:t xml:space="preserve"> </w:t>
      </w:r>
      <w:r>
        <w:rPr>
          <w:color w:val="494949"/>
        </w:rPr>
        <w:t>T</w:t>
      </w:r>
      <w:r>
        <w:rPr>
          <w:color w:val="494949"/>
        </w:rPr>
        <w:t>hur</w:t>
      </w:r>
      <w:r>
        <w:rPr>
          <w:color w:val="494949"/>
        </w:rPr>
        <w:t>s</w:t>
      </w:r>
      <w:r>
        <w:rPr>
          <w:color w:val="494949"/>
        </w:rPr>
        <w:t>d</w:t>
      </w:r>
      <w:r>
        <w:rPr>
          <w:color w:val="494949"/>
        </w:rPr>
        <w:t>ay in the</w:t>
      </w:r>
      <w:r>
        <w:rPr>
          <w:color w:val="494949"/>
        </w:rPr>
        <w:t xml:space="preserve"> j</w:t>
      </w:r>
      <w:r>
        <w:rPr>
          <w:color w:val="494949"/>
        </w:rPr>
        <w:t>ournal Science</w:t>
      </w:r>
      <w:r>
        <w:rPr>
          <w:color w:val="494949"/>
        </w:rPr>
        <w:t>,</w:t>
      </w:r>
      <w:r>
        <w:rPr>
          <w:color w:val="494949"/>
        </w:rPr>
        <w:t xml:space="preserve"> sh</w:t>
      </w:r>
      <w:r>
        <w:rPr>
          <w:color w:val="494949"/>
        </w:rPr>
        <w:t>o</w:t>
      </w:r>
      <w:r>
        <w:rPr>
          <w:color w:val="494949"/>
        </w:rPr>
        <w:t>wed that Scott</w:t>
      </w:r>
      <w:r>
        <w:rPr>
          <w:color w:val="494949"/>
        </w:rPr>
        <w:t xml:space="preserve"> Ke</w:t>
      </w:r>
      <w:r>
        <w:rPr>
          <w:color w:val="494949"/>
        </w:rPr>
        <w:t xml:space="preserve">lly </w:t>
      </w:r>
      <w:r>
        <w:rPr>
          <w:color w:val="494949"/>
        </w:rPr>
        <w:t>e</w:t>
      </w:r>
      <w:r>
        <w:rPr>
          <w:color w:val="494949"/>
        </w:rPr>
        <w:t>x</w:t>
      </w:r>
      <w:r>
        <w:rPr>
          <w:color w:val="494949"/>
        </w:rPr>
        <w:t>p</w:t>
      </w:r>
      <w:r>
        <w:rPr>
          <w:color w:val="494949"/>
        </w:rPr>
        <w:t>eri</w:t>
      </w:r>
      <w:r>
        <w:rPr>
          <w:color w:val="494949"/>
        </w:rPr>
        <w:t>e</w:t>
      </w:r>
      <w:r>
        <w:rPr>
          <w:color w:val="494949"/>
        </w:rPr>
        <w:t>nced n</w:t>
      </w:r>
      <w:r>
        <w:rPr>
          <w:color w:val="494949"/>
        </w:rPr>
        <w:t>um</w:t>
      </w:r>
      <w:r>
        <w:rPr>
          <w:color w:val="494949"/>
        </w:rPr>
        <w:t>ero</w:t>
      </w:r>
      <w:r>
        <w:rPr>
          <w:color w:val="494949"/>
        </w:rPr>
        <w:t xml:space="preserve">us </w:t>
      </w:r>
      <w:r>
        <w:rPr>
          <w:color w:val="494949"/>
        </w:rPr>
        <w:t>ph</w:t>
      </w:r>
      <w:r>
        <w:rPr>
          <w:color w:val="494949"/>
        </w:rPr>
        <w:t>ysiol</w:t>
      </w:r>
      <w:r>
        <w:rPr>
          <w:color w:val="494949"/>
        </w:rPr>
        <w:t>ogi</w:t>
      </w:r>
      <w:r>
        <w:rPr>
          <w:color w:val="494949"/>
        </w:rPr>
        <w:t>c</w:t>
      </w:r>
      <w:r>
        <w:rPr>
          <w:color w:val="494949"/>
        </w:rPr>
        <w:t>al and chrom</w:t>
      </w:r>
      <w:r>
        <w:rPr>
          <w:color w:val="494949"/>
        </w:rPr>
        <w:t>osom</w:t>
      </w:r>
      <w:r>
        <w:rPr>
          <w:color w:val="494949"/>
        </w:rPr>
        <w:t>al</w:t>
      </w:r>
      <w:r>
        <w:rPr>
          <w:color w:val="494949"/>
        </w:rPr>
        <w:t xml:space="preserve"> chan</w:t>
      </w:r>
      <w:r>
        <w:rPr>
          <w:color w:val="494949"/>
        </w:rPr>
        <w:t>ge</w:t>
      </w:r>
      <w:r>
        <w:rPr>
          <w:color w:val="494949"/>
        </w:rPr>
        <w:t>s dur</w:t>
      </w:r>
      <w:r>
        <w:rPr>
          <w:color w:val="494949"/>
        </w:rPr>
        <w:t xml:space="preserve">ing </w:t>
      </w:r>
      <w:r>
        <w:rPr>
          <w:color w:val="494949"/>
        </w:rPr>
        <w:t>hi</w:t>
      </w:r>
      <w:r>
        <w:rPr>
          <w:color w:val="494949"/>
        </w:rPr>
        <w:t>s</w:t>
      </w:r>
      <w:r>
        <w:rPr>
          <w:color w:val="494949"/>
        </w:rPr>
        <w:t xml:space="preserve"> l</w:t>
      </w:r>
      <w:r>
        <w:rPr>
          <w:color w:val="494949"/>
        </w:rPr>
        <w:t xml:space="preserve">ong </w:t>
      </w:r>
      <w:r>
        <w:rPr>
          <w:color w:val="494949"/>
        </w:rPr>
        <w:t>s</w:t>
      </w:r>
      <w:r>
        <w:rPr>
          <w:color w:val="494949"/>
        </w:rPr>
        <w:t>ojour</w:t>
      </w:r>
      <w:r>
        <w:rPr>
          <w:color w:val="494949"/>
        </w:rPr>
        <w:t>n in</w:t>
      </w:r>
      <w:r>
        <w:rPr>
          <w:color w:val="494949"/>
        </w:rPr>
        <w:t xml:space="preserve"> or</w:t>
      </w:r>
      <w:r>
        <w:rPr>
          <w:color w:val="494949"/>
        </w:rPr>
        <w:t>bit, inc</w:t>
      </w:r>
      <w:r>
        <w:rPr>
          <w:color w:val="494949"/>
        </w:rPr>
        <w:t>lu</w:t>
      </w:r>
      <w:r>
        <w:rPr>
          <w:color w:val="494949"/>
        </w:rPr>
        <w:t>d</w:t>
      </w:r>
      <w:r>
        <w:rPr>
          <w:color w:val="494949"/>
        </w:rPr>
        <w:t>ing</w:t>
      </w:r>
      <w:r>
        <w:rPr>
          <w:color w:val="494949"/>
        </w:rPr>
        <w:t xml:space="preserve"> c</w:t>
      </w:r>
      <w:r>
        <w:rPr>
          <w:color w:val="494949"/>
        </w:rPr>
        <w:t>hang</w:t>
      </w:r>
      <w:r>
        <w:rPr>
          <w:color w:val="494949"/>
        </w:rPr>
        <w:t>es i</w:t>
      </w:r>
      <w:r>
        <w:rPr>
          <w:color w:val="494949"/>
        </w:rPr>
        <w:t>n gene e</w:t>
      </w:r>
      <w:r>
        <w:rPr>
          <w:color w:val="494949"/>
        </w:rPr>
        <w:t>x</w:t>
      </w:r>
      <w:r>
        <w:rPr>
          <w:color w:val="494949"/>
        </w:rPr>
        <w:t>p</w:t>
      </w:r>
      <w:r>
        <w:rPr>
          <w:color w:val="494949"/>
        </w:rPr>
        <w:t>ress</w:t>
      </w:r>
      <w:r>
        <w:rPr>
          <w:color w:val="494949"/>
        </w:rPr>
        <w:t>ion.</w:t>
      </w:r>
    </w:p>
    <w:p>
      <w:pPr>
        <w:pStyle w:val="shimo piece"/>
        <w:jc w:val="both"/>
      </w:pPr>
      <w:r>
        <w:rPr>
          <w:color w:val="494949"/>
        </w:rPr>
        <w:t>周四发布在《科学》期刊上的完整结果显示，斯科特·凯利在（近地）轨道长期逗留期间，经历了许多生理上的和染色体上的变化，其中包括基因表达上的变化。</w:t>
      </w:r>
    </w:p>
    <w:p>
      <w:pPr>
        <w:pStyle w:val="shimo normal"/>
        <w:jc w:val="both"/>
      </w:pPr>
    </w:p>
    <w:p>
      <w:pPr>
        <w:pStyle w:val="shimo normal"/>
        <w:jc w:val="both"/>
      </w:pPr>
      <w:r>
        <w:t>句子的主干是 The full results showed sth. ，published Thursday in the journal Science 为插入语，that 引导的宾语从句that Scott Kelly experienced numerous physiological and chromosomal changes during his long sojourn in orbit 就是句子的的宾语 sth.，在这里是研究结果的具体内容，逗号后的 including changes in gene expression 作同位语，补充说明了具体的变化。</w:t>
      </w:r>
    </w:p>
    <w:p>
      <w:pPr>
        <w:pStyle w:val="shimo normal"/>
        <w:jc w:val="both"/>
      </w:pPr>
    </w:p>
    <w:p>
      <w:pPr>
        <w:pStyle w:val="shimo heading 1"/>
        <w:spacing w:before="720"/>
        <w:jc w:val="both"/>
      </w:pPr>
      <w:r>
        <w:t>学习资源</w:t>
      </w:r>
    </w:p>
    <w:p>
      <w:pPr>
        <w:pStyle w:val="shimo normal"/>
        <w:jc w:val="both"/>
      </w:pPr>
      <w:r>
        <w:t>发表在《科学》期刊上的文章链接：</w:t>
      </w:r>
      <w:hyperlink r:id="rId3">
        <w:r>
          <w:rPr>
            <w:color w:val="0000FF"/>
            <w:u w:val="single"/>
          </w:rPr>
          <w:t>https://science.sciencemag.org/content/364/6436/eaau8650</w:t>
        </w:r>
      </w:hyperlink>
    </w:p>
    <w:p>
      <w:pPr>
        <w:pStyle w:val="shimo normal"/>
        <w:jc w:val="both"/>
      </w:pPr>
      <w:r>
        <w:t>NASA 双胞胎实验的官方网站：</w:t>
      </w:r>
      <w:hyperlink r:id="rId4">
        <w:r>
          <w:rPr>
            <w:color w:val="0000FF"/>
            <w:u w:val="single"/>
          </w:rPr>
          <w:t>https://www.nasa.gov/twins-study/</w:t>
        </w:r>
      </w:hyperlink>
    </w:p>
    <w:p>
      <w:pPr>
        <w:pStyle w:val="shimo normal"/>
        <w:jc w:val="both"/>
      </w:pPr>
      <w:r>
        <w:t>NASA 官方制作的实验结果一张图小结：</w:t>
      </w:r>
    </w:p>
    <w:p>
      <w:pPr>
        <w:pStyle w:val="shimo normal"/>
        <w:jc w:val="both"/>
      </w:pPr>
      <w:r>
        <w:drawing>
          <wp:inline distT="0" distR="0" distB="0" distL="0">
            <wp:extent cx="5216017" cy="6750140"/>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5"/>
                    <a:stretch>
                      <a:fillRect/>
                    </a:stretch>
                  </pic:blipFill>
                  <pic:spPr>
                    <a:xfrm>
                      <a:off x="0" y="0"/>
                      <a:ext cx="5216017" cy="6750140"/>
                    </a:xfrm>
                    <a:prstGeom prst="rect">
                      <a:avLst/>
                    </a:prstGeom>
                  </pic:spPr>
                </pic:pic>
              </a:graphicData>
            </a:graphic>
          </wp:inline>
        </w:drawing>
      </w:r>
    </w:p>
    <w:p>
      <w:pPr>
        <w:pStyle w:val="shimo normal"/>
        <w:jc w:val="both"/>
      </w:pPr>
      <w:r>
        <w:t>推荐的查音标网站：</w:t>
      </w:r>
      <w:hyperlink r:id="rId6">
        <w:r>
          <w:rPr>
            <w:color w:val="0000FF"/>
            <w:u w:val="single"/>
          </w:rPr>
          <w:t>https://www.oxfordlearnersdictionaries.com</w:t>
        </w:r>
      </w:hyperlink>
      <w:r>
        <w:t>（牛津学习者词典）</w:t>
      </w:r>
    </w:p>
    <w:p>
      <w:pPr>
        <w:pStyle w:val="shimo normal"/>
        <w:jc w:val="both"/>
      </w:pPr>
      <w:r>
        <w:t>英文引号的正确用法：</w:t>
      </w:r>
      <w:hyperlink r:id="rId7">
        <w:r>
          <w:rPr>
            <w:color w:val="0000FF"/>
            <w:u w:val="single"/>
          </w:rPr>
          <w:t>https://www.grammarly.com/blog/quotation-marks/</w:t>
        </w:r>
      </w:hyperlink>
    </w:p>
    <w:p>
      <w:pPr>
        <w:pStyle w:val="shimo normal"/>
        <w:jc w:val="both"/>
      </w:pPr>
    </w:p>
    <w:p>
      <w:pPr>
        <w:pStyle w:val="shimo heading 1"/>
        <w:spacing w:before="720"/>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rPr>
    </w:rPrDefault>
    <w:pPrDefault>
      <w:pPr/>
    </w:pPrDefault>
  </w:docDefaults>
  <w:style w:styleId="shimo normal">
    <w:name w:val="石墨文档正文"/>
    <w:qFormat/>
    <w:rPr>
      <w:sz w:val="24"/>
      <w:szCs w:val="24"/>
    </w:rPr>
  </w:style>
  <w:style w:styleId="shimo heading subtitle">
    <w:name w:val="石墨文档副标题"/>
    <w:qFormat/>
    <w:rPr>
      <w:color w:val="888888"/>
      <w:sz w:val="48"/>
      <w:szCs w:val="48"/>
    </w:rPr>
  </w:style>
  <w:style w:styleId="shimo heading 1">
    <w:name w:val="石墨文档大标题"/>
    <w:next w:val="shimo normal"/>
    <w:uiPriority w:val="9"/>
    <w:unhideWhenUsed/>
    <w:qFormat/>
    <w:pPr>
      <w:spacing w:before="260" w:after="260" w:lineRule="auto"/>
      <w:outlineLvl w:val="0"/>
    </w:pPr>
    <w:rPr>
      <w:b/>
      <w:bCs/>
      <w:sz w:val="40"/>
      <w:szCs w:val="40"/>
    </w:rPr>
  </w:style>
  <w:style w:styleId="shimo heading 2">
    <w:name w:val="石墨文档中标题"/>
    <w:next w:val="shimo normal"/>
    <w:uiPriority w:val="9"/>
    <w:unhideWhenUsed/>
    <w:qFormat/>
    <w:pPr>
      <w:spacing w:before="260" w:after="260" w:lineRule="auto"/>
      <w:outlineLvl w:val="1"/>
    </w:pPr>
    <w:rPr>
      <w:b/>
      <w:bCs/>
      <w:sz w:val="36"/>
      <w:szCs w:val="36"/>
    </w:rPr>
  </w:style>
  <w:style w:styleId="shimo heading 3">
    <w:name w:val="石墨文档小标题"/>
    <w:next w:val="shimo normal"/>
    <w:uiPriority w:val="9"/>
    <w:unhideWhenUsed/>
    <w:qFormat/>
    <w:pPr>
      <w:spacing w:before="260" w:after="260" w:lineRule="auto"/>
      <w:outlineLvl w:val="2"/>
    </w:pPr>
    <w:rPr>
      <w:b/>
      <w:bCs/>
      <w:sz w:val="32"/>
      <w:szCs w:val="32"/>
    </w:rPr>
  </w:style>
  <w:style w:styleId="shimo heading title">
    <w:name w:val="石墨文档标题"/>
    <w:next w:val="shimo normal"/>
    <w:uiPriority w:val="9"/>
    <w:unhideWhenUsed/>
    <w:qFormat/>
    <w:pPr>
      <w:spacing w:before="260" w:after="260" w:lineRule="auto"/>
      <w:outlineLvl w:val="3"/>
    </w:pPr>
    <w:rPr>
      <w:b/>
      <w:bCs/>
      <w:sz w:val="56"/>
      <w:szCs w:val="56"/>
    </w:rPr>
  </w:style>
  <w:style w:styleId="shimo piece">
    <w:name w:val="石墨文档引用"/>
    <w:qFormat/>
    <w:pPr>
      <w:pBdr>
        <w:left w:val="single" w:space="10" w:color="f0f0f0" w:sz="30"/>
      </w:pBdr>
    </w:pPr>
    <w:rPr>
      <w:color w:val="adadad"/>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https://science.sciencemag.org/content/364/6436/eaau8650" TargetMode="External" Type="http://schemas.openxmlformats.org/officeDocument/2006/relationships/hyperlink"/><Relationship Id="rId4" Target="https://www.nasa.gov/twins-study/" TargetMode="External" Type="http://schemas.openxmlformats.org/officeDocument/2006/relationships/hyperlink"/><Relationship Id="rId5" Target="media/image1.png" Type="http://schemas.openxmlformats.org/officeDocument/2006/relationships/image"/><Relationship Id="rId6" Target="https://www.oxfordlearnersdictionaries.com" TargetMode="External" Type="http://schemas.openxmlformats.org/officeDocument/2006/relationships/hyperlink"/><Relationship Id="rId7" Target="https://www.grammarly.com/blog/quotation-marks/"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2019-04-29T11:00:56Z</dcterms:created>
  <dc:creator> </dc:creator>
</cp:coreProperties>
</file>