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9624A1" w:rsidRDefault="00D77369">
      <w:pPr>
        <w:pStyle w:val="TOC1"/>
        <w:rPr>
          <w:rFonts w:asciiTheme="minorHAnsi" w:eastAsiaTheme="minorEastAsia" w:hAnsiTheme="minorHAnsi" w:cstheme="minorBidi"/>
          <w:kern w:val="2"/>
          <w:szCs w:val="22"/>
          <w:lang w:val="en-US" w:eastAsia="ja-JP"/>
          <w14:ligatures w14:val="standard"/>
        </w:rPr>
      </w:pPr>
      <w:r>
        <w:fldChar w:fldCharType="begin"/>
      </w:r>
      <w:r>
        <w:instrText xml:space="preserve"> TOC \o "1-2" \h \z \u </w:instrText>
      </w:r>
      <w:r>
        <w:fldChar w:fldCharType="separate"/>
      </w:r>
      <w:hyperlink w:anchor="_Toc343666826" w:history="1">
        <w:r w:rsidR="009624A1" w:rsidRPr="004A3BE3">
          <w:rPr>
            <w:rStyle w:val="Hyperlink"/>
          </w:rPr>
          <w:t>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_Toc343666826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27" w:history="1">
        <w:r w:rsidR="009624A1" w:rsidRPr="004A3BE3">
          <w:rPr>
            <w:rStyle w:val="Hyperlink"/>
          </w:rPr>
          <w:t>1.1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Aufgabenstellung</w:t>
        </w:r>
        <w:r w:rsidR="009624A1">
          <w:rPr>
            <w:webHidden/>
          </w:rPr>
          <w:tab/>
        </w:r>
        <w:r w:rsidR="009624A1">
          <w:rPr>
            <w:webHidden/>
          </w:rPr>
          <w:fldChar w:fldCharType="begin"/>
        </w:r>
        <w:r w:rsidR="009624A1">
          <w:rPr>
            <w:webHidden/>
          </w:rPr>
          <w:instrText xml:space="preserve"> PAGEREF _Toc343666827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28" w:history="1">
        <w:r w:rsidR="009624A1" w:rsidRPr="004A3BE3">
          <w:rPr>
            <w:rStyle w:val="Hyperlink"/>
          </w:rPr>
          <w:t>1.2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Erklärung über die eigenständige Arbeit</w:t>
        </w:r>
        <w:r w:rsidR="009624A1">
          <w:rPr>
            <w:webHidden/>
          </w:rPr>
          <w:tab/>
        </w:r>
        <w:r w:rsidR="009624A1">
          <w:rPr>
            <w:webHidden/>
          </w:rPr>
          <w:fldChar w:fldCharType="begin"/>
        </w:r>
        <w:r w:rsidR="009624A1">
          <w:rPr>
            <w:webHidden/>
          </w:rPr>
          <w:instrText xml:space="preserve"> PAGEREF _Toc343666828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29" w:history="1">
        <w:r w:rsidR="009624A1" w:rsidRPr="004A3BE3">
          <w:rPr>
            <w:rStyle w:val="Hyperlink"/>
          </w:rPr>
          <w:t>1.3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Abstract</w:t>
        </w:r>
        <w:r w:rsidR="009624A1">
          <w:rPr>
            <w:webHidden/>
          </w:rPr>
          <w:tab/>
        </w:r>
        <w:r w:rsidR="009624A1">
          <w:rPr>
            <w:webHidden/>
          </w:rPr>
          <w:fldChar w:fldCharType="begin"/>
        </w:r>
        <w:r w:rsidR="009624A1">
          <w:rPr>
            <w:webHidden/>
          </w:rPr>
          <w:instrText xml:space="preserve"> PAGEREF _Toc343666829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9D0FD2">
      <w:pPr>
        <w:pStyle w:val="TOC1"/>
        <w:rPr>
          <w:rFonts w:asciiTheme="minorHAnsi" w:eastAsiaTheme="minorEastAsia" w:hAnsiTheme="minorHAnsi" w:cstheme="minorBidi"/>
          <w:kern w:val="2"/>
          <w:szCs w:val="22"/>
          <w:lang w:val="en-US" w:eastAsia="ja-JP"/>
          <w14:ligatures w14:val="standard"/>
        </w:rPr>
      </w:pPr>
      <w:hyperlink w:anchor="_Toc343666830" w:history="1">
        <w:r w:rsidR="009624A1" w:rsidRPr="004A3BE3">
          <w:rPr>
            <w:rStyle w:val="Hyperlink"/>
          </w:rPr>
          <w:t>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Management Summary</w:t>
        </w:r>
        <w:r w:rsidR="009624A1">
          <w:rPr>
            <w:webHidden/>
          </w:rPr>
          <w:tab/>
        </w:r>
        <w:r w:rsidR="009624A1">
          <w:rPr>
            <w:webHidden/>
          </w:rPr>
          <w:fldChar w:fldCharType="begin"/>
        </w:r>
        <w:r w:rsidR="009624A1">
          <w:rPr>
            <w:webHidden/>
          </w:rPr>
          <w:instrText xml:space="preserve"> PAGEREF _Toc343666830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31" w:history="1">
        <w:r w:rsidR="009624A1" w:rsidRPr="004A3BE3">
          <w:rPr>
            <w:rStyle w:val="Hyperlink"/>
          </w:rPr>
          <w:t>2.1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Umfeld, Vorgehen, Technologie</w:t>
        </w:r>
        <w:r w:rsidR="009624A1">
          <w:rPr>
            <w:webHidden/>
          </w:rPr>
          <w:tab/>
        </w:r>
        <w:r w:rsidR="009624A1">
          <w:rPr>
            <w:webHidden/>
          </w:rPr>
          <w:fldChar w:fldCharType="begin"/>
        </w:r>
        <w:r w:rsidR="009624A1">
          <w:rPr>
            <w:webHidden/>
          </w:rPr>
          <w:instrText xml:space="preserve"> PAGEREF _Toc343666831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32" w:history="1">
        <w:r w:rsidR="009624A1" w:rsidRPr="004A3BE3">
          <w:rPr>
            <w:rStyle w:val="Hyperlink"/>
          </w:rPr>
          <w:t>2.2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Zusammenfassung der Ergebnisse, Ausblick</w:t>
        </w:r>
        <w:r w:rsidR="009624A1">
          <w:rPr>
            <w:webHidden/>
          </w:rPr>
          <w:tab/>
        </w:r>
        <w:r w:rsidR="009624A1">
          <w:rPr>
            <w:webHidden/>
          </w:rPr>
          <w:fldChar w:fldCharType="begin"/>
        </w:r>
        <w:r w:rsidR="009624A1">
          <w:rPr>
            <w:webHidden/>
          </w:rPr>
          <w:instrText xml:space="preserve"> PAGEREF _Toc343666832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9D0FD2">
      <w:pPr>
        <w:pStyle w:val="TOC1"/>
        <w:rPr>
          <w:rFonts w:asciiTheme="minorHAnsi" w:eastAsiaTheme="minorEastAsia" w:hAnsiTheme="minorHAnsi" w:cstheme="minorBidi"/>
          <w:kern w:val="2"/>
          <w:szCs w:val="22"/>
          <w:lang w:val="en-US" w:eastAsia="ja-JP"/>
          <w14:ligatures w14:val="standard"/>
        </w:rPr>
      </w:pPr>
      <w:hyperlink w:anchor="_Toc343666833" w:history="1">
        <w:r w:rsidR="009624A1" w:rsidRPr="004A3BE3">
          <w:rPr>
            <w:rStyle w:val="Hyperlink"/>
          </w:rPr>
          <w:t>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Anforderungskriterien</w:t>
        </w:r>
        <w:r w:rsidR="009624A1">
          <w:rPr>
            <w:webHidden/>
          </w:rPr>
          <w:tab/>
        </w:r>
        <w:r w:rsidR="009624A1">
          <w:rPr>
            <w:webHidden/>
          </w:rPr>
          <w:fldChar w:fldCharType="begin"/>
        </w:r>
        <w:r w:rsidR="009624A1">
          <w:rPr>
            <w:webHidden/>
          </w:rPr>
          <w:instrText xml:space="preserve"> PAGEREF _Toc343666833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34" w:history="1">
        <w:r w:rsidR="009624A1" w:rsidRPr="004A3BE3">
          <w:rPr>
            <w:rStyle w:val="Hyperlink"/>
          </w:rPr>
          <w:t>4.1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Zieledefinition</w:t>
        </w:r>
        <w:r w:rsidR="009624A1">
          <w:rPr>
            <w:webHidden/>
          </w:rPr>
          <w:tab/>
        </w:r>
        <w:r w:rsidR="009624A1">
          <w:rPr>
            <w:webHidden/>
          </w:rPr>
          <w:fldChar w:fldCharType="begin"/>
        </w:r>
        <w:r w:rsidR="009624A1">
          <w:rPr>
            <w:webHidden/>
          </w:rPr>
          <w:instrText xml:space="preserve"> PAGEREF _Toc343666834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35" w:history="1">
        <w:r w:rsidR="009624A1" w:rsidRPr="004A3BE3">
          <w:rPr>
            <w:rStyle w:val="Hyperlink"/>
          </w:rPr>
          <w:t>4.2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Anforderungen</w:t>
        </w:r>
        <w:r w:rsidR="009624A1">
          <w:rPr>
            <w:webHidden/>
          </w:rPr>
          <w:tab/>
        </w:r>
        <w:r w:rsidR="009624A1">
          <w:rPr>
            <w:webHidden/>
          </w:rPr>
          <w:fldChar w:fldCharType="begin"/>
        </w:r>
        <w:r w:rsidR="009624A1">
          <w:rPr>
            <w:webHidden/>
          </w:rPr>
          <w:instrText xml:space="preserve"> PAGEREF _Toc343666835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9D0FD2">
      <w:pPr>
        <w:pStyle w:val="TOC1"/>
        <w:rPr>
          <w:rFonts w:asciiTheme="minorHAnsi" w:eastAsiaTheme="minorEastAsia" w:hAnsiTheme="minorHAnsi" w:cstheme="minorBidi"/>
          <w:kern w:val="2"/>
          <w:szCs w:val="22"/>
          <w:lang w:val="en-US" w:eastAsia="ja-JP"/>
          <w14:ligatures w14:val="standard"/>
        </w:rPr>
      </w:pPr>
      <w:hyperlink w:anchor="_Toc343666836" w:history="1">
        <w:r w:rsidR="009624A1" w:rsidRPr="004A3BE3">
          <w:rPr>
            <w:rStyle w:val="Hyperlink"/>
          </w:rPr>
          <w:t>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Analyse der Gesten</w:t>
        </w:r>
        <w:r w:rsidR="009624A1">
          <w:rPr>
            <w:webHidden/>
          </w:rPr>
          <w:tab/>
        </w:r>
        <w:r w:rsidR="009624A1">
          <w:rPr>
            <w:webHidden/>
          </w:rPr>
          <w:fldChar w:fldCharType="begin"/>
        </w:r>
        <w:r w:rsidR="009624A1">
          <w:rPr>
            <w:webHidden/>
          </w:rPr>
          <w:instrText xml:space="preserve"> PAGEREF _Toc343666836 \h </w:instrText>
        </w:r>
        <w:r w:rsidR="009624A1">
          <w:rPr>
            <w:webHidden/>
          </w:rPr>
        </w:r>
        <w:r w:rsidR="009624A1">
          <w:rPr>
            <w:webHidden/>
          </w:rPr>
          <w:fldChar w:fldCharType="separate"/>
        </w:r>
        <w:r w:rsidR="009624A1">
          <w:rPr>
            <w:webHidden/>
          </w:rPr>
          <w:t>9</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37" w:history="1">
        <w:r w:rsidR="009624A1" w:rsidRPr="004A3BE3">
          <w:rPr>
            <w:rStyle w:val="Hyperlink"/>
          </w:rPr>
          <w:t>5.1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Benutzte Gesten anderer Produkte und Projekte</w:t>
        </w:r>
        <w:r w:rsidR="009624A1">
          <w:rPr>
            <w:webHidden/>
          </w:rPr>
          <w:tab/>
        </w:r>
        <w:r w:rsidR="009624A1">
          <w:rPr>
            <w:webHidden/>
          </w:rPr>
          <w:fldChar w:fldCharType="begin"/>
        </w:r>
        <w:r w:rsidR="009624A1">
          <w:rPr>
            <w:webHidden/>
          </w:rPr>
          <w:instrText xml:space="preserve"> PAGEREF _Toc343666837 \h </w:instrText>
        </w:r>
        <w:r w:rsidR="009624A1">
          <w:rPr>
            <w:webHidden/>
          </w:rPr>
        </w:r>
        <w:r w:rsidR="009624A1">
          <w:rPr>
            <w:webHidden/>
          </w:rPr>
          <w:fldChar w:fldCharType="separate"/>
        </w:r>
        <w:r w:rsidR="009624A1">
          <w:rPr>
            <w:webHidden/>
          </w:rPr>
          <w:t>10</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38" w:history="1">
        <w:r w:rsidR="009624A1" w:rsidRPr="004A3BE3">
          <w:rPr>
            <w:rStyle w:val="Hyperlink"/>
          </w:rPr>
          <w:t>5.2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w:t>
        </w:r>
        <w:r w:rsidR="009624A1">
          <w:rPr>
            <w:webHidden/>
          </w:rPr>
          <w:tab/>
        </w:r>
        <w:r w:rsidR="009624A1">
          <w:rPr>
            <w:webHidden/>
          </w:rPr>
          <w:fldChar w:fldCharType="begin"/>
        </w:r>
        <w:r w:rsidR="009624A1">
          <w:rPr>
            <w:webHidden/>
          </w:rPr>
          <w:instrText xml:space="preserve"> PAGEREF _Toc343666838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39" w:history="1">
        <w:r w:rsidR="009624A1" w:rsidRPr="004A3BE3">
          <w:rPr>
            <w:rStyle w:val="Hyperlink"/>
          </w:rPr>
          <w:t>5.3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Entscheidung für Gesten</w:t>
        </w:r>
        <w:r w:rsidR="009624A1">
          <w:rPr>
            <w:webHidden/>
          </w:rPr>
          <w:tab/>
        </w:r>
        <w:r w:rsidR="009624A1">
          <w:rPr>
            <w:webHidden/>
          </w:rPr>
          <w:fldChar w:fldCharType="begin"/>
        </w:r>
        <w:r w:rsidR="009624A1">
          <w:rPr>
            <w:webHidden/>
          </w:rPr>
          <w:instrText xml:space="preserve"> PAGEREF _Toc343666839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0" w:history="1">
        <w:r w:rsidR="009624A1" w:rsidRPr="004A3BE3">
          <w:rPr>
            <w:rStyle w:val="Hyperlink"/>
          </w:rPr>
          <w:t>5.4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Abhängigkeiten der Gesten</w:t>
        </w:r>
        <w:r w:rsidR="009624A1">
          <w:rPr>
            <w:webHidden/>
          </w:rPr>
          <w:tab/>
        </w:r>
        <w:r w:rsidR="009624A1">
          <w:rPr>
            <w:webHidden/>
          </w:rPr>
          <w:fldChar w:fldCharType="begin"/>
        </w:r>
        <w:r w:rsidR="009624A1">
          <w:rPr>
            <w:webHidden/>
          </w:rPr>
          <w:instrText xml:space="preserve"> PAGEREF _Toc343666840 \h </w:instrText>
        </w:r>
        <w:r w:rsidR="009624A1">
          <w:rPr>
            <w:webHidden/>
          </w:rPr>
        </w:r>
        <w:r w:rsidR="009624A1">
          <w:rPr>
            <w:webHidden/>
          </w:rPr>
          <w:fldChar w:fldCharType="separate"/>
        </w:r>
        <w:r w:rsidR="009624A1">
          <w:rPr>
            <w:webHidden/>
          </w:rPr>
          <w:t>14</w:t>
        </w:r>
        <w:r w:rsidR="009624A1">
          <w:rPr>
            <w:webHidden/>
          </w:rPr>
          <w:fldChar w:fldCharType="end"/>
        </w:r>
      </w:hyperlink>
    </w:p>
    <w:p w:rsidR="009624A1" w:rsidRDefault="009D0FD2">
      <w:pPr>
        <w:pStyle w:val="TOC1"/>
        <w:rPr>
          <w:rFonts w:asciiTheme="minorHAnsi" w:eastAsiaTheme="minorEastAsia" w:hAnsiTheme="minorHAnsi" w:cstheme="minorBidi"/>
          <w:kern w:val="2"/>
          <w:szCs w:val="22"/>
          <w:lang w:val="en-US" w:eastAsia="ja-JP"/>
          <w14:ligatures w14:val="standard"/>
        </w:rPr>
      </w:pPr>
      <w:hyperlink w:anchor="_Toc343666841" w:history="1">
        <w:r w:rsidR="009624A1" w:rsidRPr="004A3BE3">
          <w:rPr>
            <w:rStyle w:val="Hyperlink"/>
          </w:rPr>
          <w:t>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Innere rchitektur</w:t>
        </w:r>
        <w:r w:rsidR="009624A1">
          <w:rPr>
            <w:webHidden/>
          </w:rPr>
          <w:tab/>
        </w:r>
        <w:r w:rsidR="009624A1">
          <w:rPr>
            <w:webHidden/>
          </w:rPr>
          <w:fldChar w:fldCharType="begin"/>
        </w:r>
        <w:r w:rsidR="009624A1">
          <w:rPr>
            <w:webHidden/>
          </w:rPr>
          <w:instrText xml:space="preserve"> PAGEREF _Toc343666841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2" w:history="1">
        <w:r w:rsidR="009624A1" w:rsidRPr="004A3BE3">
          <w:rPr>
            <w:rStyle w:val="Hyperlink"/>
          </w:rPr>
          <w:t>6.1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Überlegungen zur allgemeinen Architektur</w:t>
        </w:r>
        <w:r w:rsidR="009624A1">
          <w:rPr>
            <w:webHidden/>
          </w:rPr>
          <w:tab/>
        </w:r>
        <w:r w:rsidR="009624A1">
          <w:rPr>
            <w:webHidden/>
          </w:rPr>
          <w:fldChar w:fldCharType="begin"/>
        </w:r>
        <w:r w:rsidR="009624A1">
          <w:rPr>
            <w:webHidden/>
          </w:rPr>
          <w:instrText xml:space="preserve"> PAGEREF _Toc343666842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3" w:history="1">
        <w:r w:rsidR="009624A1" w:rsidRPr="004A3BE3">
          <w:rPr>
            <w:rStyle w:val="Hyperlink"/>
          </w:rPr>
          <w:t>6.2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Domain</w:t>
        </w:r>
        <w:r w:rsidR="009624A1">
          <w:rPr>
            <w:webHidden/>
          </w:rPr>
          <w:tab/>
        </w:r>
        <w:r w:rsidR="009624A1">
          <w:rPr>
            <w:webHidden/>
          </w:rPr>
          <w:fldChar w:fldCharType="begin"/>
        </w:r>
        <w:r w:rsidR="009624A1">
          <w:rPr>
            <w:webHidden/>
          </w:rPr>
          <w:instrText xml:space="preserve"> PAGEREF _Toc343666843 \h </w:instrText>
        </w:r>
        <w:r w:rsidR="009624A1">
          <w:rPr>
            <w:webHidden/>
          </w:rPr>
        </w:r>
        <w:r w:rsidR="009624A1">
          <w:rPr>
            <w:webHidden/>
          </w:rPr>
          <w:fldChar w:fldCharType="separate"/>
        </w:r>
        <w:r w:rsidR="009624A1">
          <w:rPr>
            <w:webHidden/>
          </w:rPr>
          <w:t>16</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4" w:history="1">
        <w:r w:rsidR="009624A1" w:rsidRPr="004A3BE3">
          <w:rPr>
            <w:rStyle w:val="Hyperlink"/>
          </w:rPr>
          <w:t>6.3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Beispielsequenz einer Geste</w:t>
        </w:r>
        <w:r w:rsidR="009624A1">
          <w:rPr>
            <w:webHidden/>
          </w:rPr>
          <w:tab/>
        </w:r>
        <w:r w:rsidR="009624A1">
          <w:rPr>
            <w:webHidden/>
          </w:rPr>
          <w:fldChar w:fldCharType="begin"/>
        </w:r>
        <w:r w:rsidR="009624A1">
          <w:rPr>
            <w:webHidden/>
          </w:rPr>
          <w:instrText xml:space="preserve"> PAGEREF _Toc343666844 \h </w:instrText>
        </w:r>
        <w:r w:rsidR="009624A1">
          <w:rPr>
            <w:webHidden/>
          </w:rPr>
        </w:r>
        <w:r w:rsidR="009624A1">
          <w:rPr>
            <w:webHidden/>
          </w:rPr>
          <w:fldChar w:fldCharType="separate"/>
        </w:r>
        <w:r w:rsidR="009624A1">
          <w:rPr>
            <w:webHidden/>
          </w:rPr>
          <w:t>17</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5" w:history="1">
        <w:r w:rsidR="009624A1" w:rsidRPr="004A3BE3">
          <w:rPr>
            <w:rStyle w:val="Hyperlink"/>
          </w:rPr>
          <w:t>6.4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Lösungsansätze für aufgetretene Probleme</w:t>
        </w:r>
        <w:r w:rsidR="009624A1">
          <w:rPr>
            <w:webHidden/>
          </w:rPr>
          <w:tab/>
        </w:r>
        <w:r w:rsidR="009624A1">
          <w:rPr>
            <w:webHidden/>
          </w:rPr>
          <w:fldChar w:fldCharType="begin"/>
        </w:r>
        <w:r w:rsidR="009624A1">
          <w:rPr>
            <w:webHidden/>
          </w:rPr>
          <w:instrText xml:space="preserve"> PAGEREF _Toc343666845 \h </w:instrText>
        </w:r>
        <w:r w:rsidR="009624A1">
          <w:rPr>
            <w:webHidden/>
          </w:rPr>
        </w:r>
        <w:r w:rsidR="009624A1">
          <w:rPr>
            <w:webHidden/>
          </w:rPr>
          <w:fldChar w:fldCharType="separate"/>
        </w:r>
        <w:r w:rsidR="009624A1">
          <w:rPr>
            <w:webHidden/>
          </w:rPr>
          <w:t>19</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6" w:history="1">
        <w:r w:rsidR="009624A1" w:rsidRPr="004A3BE3">
          <w:rPr>
            <w:rStyle w:val="Hyperlink"/>
          </w:rPr>
          <w:t>6.5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Memory Management: Speicherzuweisung für Eventhandling</w:t>
        </w:r>
        <w:r w:rsidR="009624A1">
          <w:rPr>
            <w:webHidden/>
          </w:rPr>
          <w:tab/>
        </w:r>
        <w:r w:rsidR="009624A1">
          <w:rPr>
            <w:webHidden/>
          </w:rPr>
          <w:fldChar w:fldCharType="begin"/>
        </w:r>
        <w:r w:rsidR="009624A1">
          <w:rPr>
            <w:webHidden/>
          </w:rPr>
          <w:instrText xml:space="preserve"> PAGEREF _Toc343666846 \h </w:instrText>
        </w:r>
        <w:r w:rsidR="009624A1">
          <w:rPr>
            <w:webHidden/>
          </w:rPr>
        </w:r>
        <w:r w:rsidR="009624A1">
          <w:rPr>
            <w:webHidden/>
          </w:rPr>
          <w:fldChar w:fldCharType="separate"/>
        </w:r>
        <w:r w:rsidR="009624A1">
          <w:rPr>
            <w:webHidden/>
          </w:rPr>
          <w:t>20</w:t>
        </w:r>
        <w:r w:rsidR="009624A1">
          <w:rPr>
            <w:webHidden/>
          </w:rPr>
          <w:fldChar w:fldCharType="end"/>
        </w:r>
      </w:hyperlink>
    </w:p>
    <w:p w:rsidR="009624A1" w:rsidRDefault="009D0FD2">
      <w:pPr>
        <w:pStyle w:val="TOC1"/>
        <w:rPr>
          <w:rFonts w:asciiTheme="minorHAnsi" w:eastAsiaTheme="minorEastAsia" w:hAnsiTheme="minorHAnsi" w:cstheme="minorBidi"/>
          <w:kern w:val="2"/>
          <w:szCs w:val="22"/>
          <w:lang w:val="en-US" w:eastAsia="ja-JP"/>
          <w14:ligatures w14:val="standard"/>
        </w:rPr>
      </w:pPr>
      <w:hyperlink w:anchor="_Toc343666847" w:history="1">
        <w:r w:rsidR="009624A1" w:rsidRPr="004A3BE3">
          <w:rPr>
            <w:rStyle w:val="Hyperlink"/>
          </w:rPr>
          <w:t>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Äussere Architektur (API)</w:t>
        </w:r>
        <w:r w:rsidR="009624A1">
          <w:rPr>
            <w:webHidden/>
          </w:rPr>
          <w:tab/>
        </w:r>
        <w:r w:rsidR="009624A1">
          <w:rPr>
            <w:webHidden/>
          </w:rPr>
          <w:fldChar w:fldCharType="begin"/>
        </w:r>
        <w:r w:rsidR="009624A1">
          <w:rPr>
            <w:webHidden/>
          </w:rPr>
          <w:instrText xml:space="preserve"> PAGEREF _Toc343666847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8" w:history="1">
        <w:r w:rsidR="009624A1" w:rsidRPr="004A3BE3">
          <w:rPr>
            <w:rStyle w:val="Hyperlink"/>
          </w:rPr>
          <w:t>7.1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Allgemeine Überlegungen</w:t>
        </w:r>
        <w:r w:rsidR="009624A1">
          <w:rPr>
            <w:webHidden/>
          </w:rPr>
          <w:tab/>
        </w:r>
        <w:r w:rsidR="009624A1">
          <w:rPr>
            <w:webHidden/>
          </w:rPr>
          <w:fldChar w:fldCharType="begin"/>
        </w:r>
        <w:r w:rsidR="009624A1">
          <w:rPr>
            <w:webHidden/>
          </w:rPr>
          <w:instrText xml:space="preserve"> PAGEREF _Toc343666848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49" w:history="1">
        <w:r w:rsidR="009624A1" w:rsidRPr="004A3BE3">
          <w:rPr>
            <w:rStyle w:val="Hyperlink"/>
          </w:rPr>
          <w:t>7.2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Hoher Layer</w:t>
        </w:r>
        <w:r w:rsidR="009624A1">
          <w:rPr>
            <w:webHidden/>
          </w:rPr>
          <w:tab/>
        </w:r>
        <w:r w:rsidR="009624A1">
          <w:rPr>
            <w:webHidden/>
          </w:rPr>
          <w:fldChar w:fldCharType="begin"/>
        </w:r>
        <w:r w:rsidR="009624A1">
          <w:rPr>
            <w:webHidden/>
          </w:rPr>
          <w:instrText xml:space="preserve"> PAGEREF _Toc343666849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0" w:history="1">
        <w:r w:rsidR="009624A1" w:rsidRPr="004A3BE3">
          <w:rPr>
            <w:rStyle w:val="Hyperlink"/>
          </w:rPr>
          <w:t>7.3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Tiefer Layer</w:t>
        </w:r>
        <w:r w:rsidR="009624A1">
          <w:rPr>
            <w:webHidden/>
          </w:rPr>
          <w:tab/>
        </w:r>
        <w:r w:rsidR="009624A1">
          <w:rPr>
            <w:webHidden/>
          </w:rPr>
          <w:fldChar w:fldCharType="begin"/>
        </w:r>
        <w:r w:rsidR="009624A1">
          <w:rPr>
            <w:webHidden/>
          </w:rPr>
          <w:instrText xml:space="preserve"> PAGEREF _Toc343666850 \h </w:instrText>
        </w:r>
        <w:r w:rsidR="009624A1">
          <w:rPr>
            <w:webHidden/>
          </w:rPr>
        </w:r>
        <w:r w:rsidR="009624A1">
          <w:rPr>
            <w:webHidden/>
          </w:rPr>
          <w:fldChar w:fldCharType="separate"/>
        </w:r>
        <w:r w:rsidR="009624A1">
          <w:rPr>
            <w:webHidden/>
          </w:rPr>
          <w:t>23</w:t>
        </w:r>
        <w:r w:rsidR="009624A1">
          <w:rPr>
            <w:webHidden/>
          </w:rPr>
          <w:fldChar w:fldCharType="end"/>
        </w:r>
      </w:hyperlink>
    </w:p>
    <w:p w:rsidR="009624A1" w:rsidRDefault="009D0FD2">
      <w:pPr>
        <w:pStyle w:val="TOC1"/>
        <w:rPr>
          <w:rFonts w:asciiTheme="minorHAnsi" w:eastAsiaTheme="minorEastAsia" w:hAnsiTheme="minorHAnsi" w:cstheme="minorBidi"/>
          <w:kern w:val="2"/>
          <w:szCs w:val="22"/>
          <w:lang w:val="en-US" w:eastAsia="ja-JP"/>
          <w14:ligatures w14:val="standard"/>
        </w:rPr>
      </w:pPr>
      <w:hyperlink w:anchor="_Toc343666851" w:history="1">
        <w:r w:rsidR="009624A1" w:rsidRPr="004A3BE3">
          <w:rPr>
            <w:rStyle w:val="Hyperlink"/>
          </w:rPr>
          <w:t>8.</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Erkenntnisse</w:t>
        </w:r>
        <w:r w:rsidR="009624A1">
          <w:rPr>
            <w:webHidden/>
          </w:rPr>
          <w:tab/>
        </w:r>
        <w:r w:rsidR="009624A1">
          <w:rPr>
            <w:webHidden/>
          </w:rPr>
          <w:fldChar w:fldCharType="begin"/>
        </w:r>
        <w:r w:rsidR="009624A1">
          <w:rPr>
            <w:webHidden/>
          </w:rPr>
          <w:instrText xml:space="preserve"> PAGEREF _Toc343666851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2" w:history="1">
        <w:r w:rsidR="009624A1" w:rsidRPr="004A3BE3">
          <w:rPr>
            <w:rStyle w:val="Hyperlink"/>
          </w:rPr>
          <w:t>8.1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_Toc343666852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3" w:history="1">
        <w:r w:rsidR="009624A1" w:rsidRPr="004A3BE3">
          <w:rPr>
            <w:rStyle w:val="Hyperlink"/>
          </w:rPr>
          <w:t>8.2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Technische Analyse der Kinect</w:t>
        </w:r>
        <w:r w:rsidR="009624A1">
          <w:rPr>
            <w:webHidden/>
          </w:rPr>
          <w:tab/>
        </w:r>
        <w:r w:rsidR="009624A1">
          <w:rPr>
            <w:webHidden/>
          </w:rPr>
          <w:fldChar w:fldCharType="begin"/>
        </w:r>
        <w:r w:rsidR="009624A1">
          <w:rPr>
            <w:webHidden/>
          </w:rPr>
          <w:instrText xml:space="preserve"> PAGEREF _Toc343666853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4" w:history="1">
        <w:r w:rsidR="009624A1" w:rsidRPr="004A3BE3">
          <w:rPr>
            <w:rStyle w:val="Hyperlink"/>
          </w:rPr>
          <w:t>8.3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Software-technisch</w:t>
        </w:r>
        <w:r w:rsidR="009624A1">
          <w:rPr>
            <w:webHidden/>
          </w:rPr>
          <w:tab/>
        </w:r>
        <w:r w:rsidR="009624A1">
          <w:rPr>
            <w:webHidden/>
          </w:rPr>
          <w:fldChar w:fldCharType="begin"/>
        </w:r>
        <w:r w:rsidR="009624A1">
          <w:rPr>
            <w:webHidden/>
          </w:rPr>
          <w:instrText xml:space="preserve"> PAGEREF _Toc343666854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9D0FD2">
      <w:pPr>
        <w:pStyle w:val="TOC1"/>
        <w:rPr>
          <w:rFonts w:asciiTheme="minorHAnsi" w:eastAsiaTheme="minorEastAsia" w:hAnsiTheme="minorHAnsi" w:cstheme="minorBidi"/>
          <w:kern w:val="2"/>
          <w:szCs w:val="22"/>
          <w:lang w:val="en-US" w:eastAsia="ja-JP"/>
          <w14:ligatures w14:val="standard"/>
        </w:rPr>
      </w:pPr>
      <w:hyperlink w:anchor="_Toc343666855" w:history="1">
        <w:r w:rsidR="009624A1" w:rsidRPr="004A3BE3">
          <w:rPr>
            <w:rStyle w:val="Hyperlink"/>
          </w:rPr>
          <w:t>9.</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Anhang</w:t>
        </w:r>
        <w:r w:rsidR="009624A1">
          <w:rPr>
            <w:webHidden/>
          </w:rPr>
          <w:tab/>
        </w:r>
        <w:r w:rsidR="009624A1">
          <w:rPr>
            <w:webHidden/>
          </w:rPr>
          <w:fldChar w:fldCharType="begin"/>
        </w:r>
        <w:r w:rsidR="009624A1">
          <w:rPr>
            <w:webHidden/>
          </w:rPr>
          <w:instrText xml:space="preserve"> PAGEREF _Toc343666855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6" w:history="1">
        <w:r w:rsidR="009624A1" w:rsidRPr="004A3BE3">
          <w:rPr>
            <w:rStyle w:val="Hyperlink"/>
          </w:rPr>
          <w:t>9.1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 – mögliche Gesten</w:t>
        </w:r>
        <w:r w:rsidR="009624A1">
          <w:rPr>
            <w:webHidden/>
          </w:rPr>
          <w:tab/>
        </w:r>
        <w:r w:rsidR="009624A1">
          <w:rPr>
            <w:webHidden/>
          </w:rPr>
          <w:fldChar w:fldCharType="begin"/>
        </w:r>
        <w:r w:rsidR="009624A1">
          <w:rPr>
            <w:webHidden/>
          </w:rPr>
          <w:instrText xml:space="preserve"> PAGEREF _Toc343666856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7" w:history="1">
        <w:r w:rsidR="009624A1" w:rsidRPr="004A3BE3">
          <w:rPr>
            <w:rStyle w:val="Hyperlink"/>
          </w:rPr>
          <w:t>9.2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Diskussion Maus-Cursor via Zeigen</w:t>
        </w:r>
        <w:r w:rsidR="009624A1">
          <w:rPr>
            <w:webHidden/>
          </w:rPr>
          <w:tab/>
        </w:r>
        <w:r w:rsidR="009624A1">
          <w:rPr>
            <w:webHidden/>
          </w:rPr>
          <w:fldChar w:fldCharType="begin"/>
        </w:r>
        <w:r w:rsidR="009624A1">
          <w:rPr>
            <w:webHidden/>
          </w:rPr>
          <w:instrText xml:space="preserve"> PAGEREF _Toc343666857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8" w:history="1">
        <w:r w:rsidR="009624A1" w:rsidRPr="004A3BE3">
          <w:rPr>
            <w:rStyle w:val="Hyperlink"/>
          </w:rPr>
          <w:t>9.3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Microsoft Kinect Skelett-Koordinatensystem</w:t>
        </w:r>
        <w:r w:rsidR="009624A1">
          <w:rPr>
            <w:webHidden/>
          </w:rPr>
          <w:tab/>
        </w:r>
        <w:r w:rsidR="009624A1">
          <w:rPr>
            <w:webHidden/>
          </w:rPr>
          <w:fldChar w:fldCharType="begin"/>
        </w:r>
        <w:r w:rsidR="009624A1">
          <w:rPr>
            <w:webHidden/>
          </w:rPr>
          <w:instrText xml:space="preserve"> PAGEREF _Toc343666858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59" w:history="1">
        <w:r w:rsidR="009624A1" w:rsidRPr="004A3BE3">
          <w:rPr>
            <w:rStyle w:val="Hyperlink"/>
          </w:rPr>
          <w:t>9.4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Testdaten Koordinatenstabilität</w:t>
        </w:r>
        <w:r w:rsidR="009624A1">
          <w:rPr>
            <w:webHidden/>
          </w:rPr>
          <w:tab/>
        </w:r>
        <w:r w:rsidR="009624A1">
          <w:rPr>
            <w:webHidden/>
          </w:rPr>
          <w:fldChar w:fldCharType="begin"/>
        </w:r>
        <w:r w:rsidR="009624A1">
          <w:rPr>
            <w:webHidden/>
          </w:rPr>
          <w:instrText xml:space="preserve"> PAGEREF _Toc343666859 \h </w:instrText>
        </w:r>
        <w:r w:rsidR="009624A1">
          <w:rPr>
            <w:webHidden/>
          </w:rPr>
        </w:r>
        <w:r w:rsidR="009624A1">
          <w:rPr>
            <w:webHidden/>
          </w:rPr>
          <w:fldChar w:fldCharType="separate"/>
        </w:r>
        <w:r w:rsidR="009624A1">
          <w:rPr>
            <w:webHidden/>
          </w:rPr>
          <w:t>30</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60" w:history="1">
        <w:r w:rsidR="009624A1" w:rsidRPr="004A3BE3">
          <w:rPr>
            <w:rStyle w:val="Hyperlink"/>
          </w:rPr>
          <w:t>9.5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Abbildungsverzeichnis</w:t>
        </w:r>
        <w:r w:rsidR="009624A1">
          <w:rPr>
            <w:webHidden/>
          </w:rPr>
          <w:tab/>
        </w:r>
        <w:r w:rsidR="009624A1">
          <w:rPr>
            <w:webHidden/>
          </w:rPr>
          <w:fldChar w:fldCharType="begin"/>
        </w:r>
        <w:r w:rsidR="009624A1">
          <w:rPr>
            <w:webHidden/>
          </w:rPr>
          <w:instrText xml:space="preserve"> PAGEREF _Toc343666860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61" w:history="1">
        <w:r w:rsidR="009624A1" w:rsidRPr="004A3BE3">
          <w:rPr>
            <w:rStyle w:val="Hyperlink"/>
          </w:rPr>
          <w:t>9.6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Tabellenverzeichnis</w:t>
        </w:r>
        <w:r w:rsidR="009624A1">
          <w:rPr>
            <w:webHidden/>
          </w:rPr>
          <w:tab/>
        </w:r>
        <w:r w:rsidR="009624A1">
          <w:rPr>
            <w:webHidden/>
          </w:rPr>
          <w:fldChar w:fldCharType="begin"/>
        </w:r>
        <w:r w:rsidR="009624A1">
          <w:rPr>
            <w:webHidden/>
          </w:rPr>
          <w:instrText xml:space="preserve"> PAGEREF _Toc343666861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9D0FD2">
      <w:pPr>
        <w:pStyle w:val="TOC2"/>
        <w:rPr>
          <w:rFonts w:asciiTheme="minorHAnsi" w:eastAsiaTheme="minorEastAsia" w:hAnsiTheme="minorHAnsi" w:cstheme="minorBidi"/>
          <w:kern w:val="2"/>
          <w:szCs w:val="22"/>
          <w:lang w:val="en-US" w:eastAsia="ja-JP"/>
          <w14:ligatures w14:val="standard"/>
        </w:rPr>
      </w:pPr>
      <w:hyperlink w:anchor="_Toc343666862" w:history="1">
        <w:r w:rsidR="009624A1" w:rsidRPr="004A3BE3">
          <w:rPr>
            <w:rStyle w:val="Hyperlink"/>
          </w:rPr>
          <w:t>9.7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Quellenangaben</w:t>
        </w:r>
        <w:r w:rsidR="009624A1">
          <w:rPr>
            <w:webHidden/>
          </w:rPr>
          <w:tab/>
        </w:r>
        <w:r w:rsidR="009624A1">
          <w:rPr>
            <w:webHidden/>
          </w:rPr>
          <w:fldChar w:fldCharType="begin"/>
        </w:r>
        <w:r w:rsidR="009624A1">
          <w:rPr>
            <w:webHidden/>
          </w:rPr>
          <w:instrText xml:space="preserve"> PAGEREF _Toc343666862 \h </w:instrText>
        </w:r>
        <w:r w:rsidR="009624A1">
          <w:rPr>
            <w:webHidden/>
          </w:rPr>
        </w:r>
        <w:r w:rsidR="009624A1">
          <w:rPr>
            <w:webHidden/>
          </w:rPr>
          <w:fldChar w:fldCharType="separate"/>
        </w:r>
        <w:r w:rsidR="009624A1">
          <w:rPr>
            <w:webHidden/>
          </w:rPr>
          <w:t>33</w:t>
        </w:r>
        <w:r w:rsidR="009624A1">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66826"/>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66827"/>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3" o:title=""/>
          </v:shape>
          <o:OLEObject Type="Embed" ProgID="AcroExch.Document.7" ShapeID="_x0000_i1025" DrawAspect="Content" ObjectID="_1417419569" r:id="rId14"/>
        </w:object>
      </w:r>
      <w:r>
        <w:br w:type="page"/>
      </w:r>
    </w:p>
    <w:p w:rsidR="006D6DE9" w:rsidRDefault="006D6DE9" w:rsidP="00AA5290">
      <w:pPr>
        <w:pStyle w:val="Heading2"/>
      </w:pPr>
      <w:bookmarkStart w:id="15" w:name="_Toc343267725"/>
      <w:bookmarkStart w:id="16" w:name="_Toc343267780"/>
      <w:bookmarkStart w:id="17" w:name="_Toc343666828"/>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20257A" w:rsidRDefault="007D3F20" w:rsidP="0020257A">
      <w:pPr>
        <w:pStyle w:val="BodyText"/>
      </w:pPr>
      <w:r>
        <w:t>Rapperswil, den 21.12.2012</w:t>
      </w: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Default="007D3F20" w:rsidP="0020257A">
      <w:pPr>
        <w:pStyle w:val="BodyText"/>
      </w:pPr>
    </w:p>
    <w:p w:rsidR="006D6DE9" w:rsidRDefault="006D6DE9" w:rsidP="006D6DE9">
      <w:pPr>
        <w:pStyle w:val="Heading2"/>
      </w:pPr>
      <w:bookmarkStart w:id="18" w:name="_Toc343267726"/>
      <w:bookmarkStart w:id="19" w:name="_Toc343267781"/>
      <w:bookmarkStart w:id="20" w:name="_Toc343666829"/>
      <w:r>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6D6DE9" w:rsidRDefault="006D6DE9" w:rsidP="006D6DE9">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0004F6" w:rsidRDefault="000004F6">
      <w:pPr>
        <w:rPr>
          <w:b/>
          <w:kern w:val="1"/>
          <w:sz w:val="28"/>
          <w:lang w:val="de-CH"/>
        </w:rPr>
      </w:pPr>
      <w:r>
        <w:br w:type="page"/>
      </w:r>
    </w:p>
    <w:p w:rsidR="009A181E" w:rsidRDefault="009A181E" w:rsidP="009A181E">
      <w:pPr>
        <w:pStyle w:val="Heading1"/>
      </w:pPr>
      <w:bookmarkStart w:id="21" w:name="_Toc343267727"/>
      <w:bookmarkStart w:id="22" w:name="_Toc343267782"/>
      <w:bookmarkStart w:id="23" w:name="_Toc343666830"/>
      <w:r>
        <w:lastRenderedPageBreak/>
        <w:t>Management Summary</w:t>
      </w:r>
      <w:bookmarkEnd w:id="21"/>
      <w:bookmarkEnd w:id="22"/>
      <w:bookmarkEnd w:id="23"/>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Default="009A181E" w:rsidP="009A181E">
      <w:pPr>
        <w:pStyle w:val="Heading2"/>
      </w:pPr>
      <w:bookmarkStart w:id="24" w:name="_Toc343267728"/>
      <w:bookmarkStart w:id="25" w:name="_Toc343267783"/>
      <w:bookmarkStart w:id="26" w:name="_Toc343666831"/>
      <w:r>
        <w:t>Umfeld, Vorgehen, Technologie</w:t>
      </w:r>
      <w:bookmarkEnd w:id="24"/>
      <w:bookmarkEnd w:id="25"/>
      <w:bookmarkEnd w:id="26"/>
    </w:p>
    <w:p w:rsidR="009A181E" w:rsidRDefault="009A181E" w:rsidP="009A181E">
      <w:pPr>
        <w:pStyle w:val="BodyText"/>
      </w:pPr>
      <w:r>
        <w:t xml:space="preserve">Die Gestenerkennungs-Software wird typischerweise in einer Werkshalle eingesetzt. Dabei hat das Verwenden 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14:anchorId="530C3728" wp14:editId="16ACECC6">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7" w:name="_Toc343437309"/>
      <w:r>
        <w:t xml:space="preserve">Abbildung </w:t>
      </w:r>
      <w:r w:rsidR="00CC7588">
        <w:fldChar w:fldCharType="begin"/>
      </w:r>
      <w:r w:rsidR="00CC7588">
        <w:instrText xml:space="preserve"> SEQ Abbildung \* ARABIC </w:instrText>
      </w:r>
      <w:r w:rsidR="00CC7588">
        <w:fldChar w:fldCharType="separate"/>
      </w:r>
      <w:r w:rsidR="00BC5DDA">
        <w:rPr>
          <w:noProof/>
        </w:rPr>
        <w:t>1</w:t>
      </w:r>
      <w:r w:rsidR="00CC7588">
        <w:rPr>
          <w:noProof/>
        </w:rPr>
        <w:fldChar w:fldCharType="end"/>
      </w:r>
      <w:r>
        <w:t>: Beispiel-Setting in der Werkshalle einer Druckerei</w:t>
      </w:r>
      <w:r w:rsidR="006F4C7B">
        <w:rPr>
          <w:rStyle w:val="FootnoteReference"/>
        </w:rPr>
        <w:footnoteReference w:id="1"/>
      </w:r>
      <w:bookmarkEnd w:id="27"/>
    </w:p>
    <w:p w:rsidR="009A181E" w:rsidRDefault="009A181E" w:rsidP="009A181E">
      <w:pPr>
        <w:pStyle w:val="Heading2"/>
        <w:spacing w:before="360"/>
        <w:ind w:left="578" w:hanging="578"/>
      </w:pPr>
      <w:bookmarkStart w:id="28" w:name="_Toc343267729"/>
      <w:bookmarkStart w:id="29" w:name="_Toc343267784"/>
      <w:bookmarkStart w:id="30" w:name="_Toc343666832"/>
      <w:r>
        <w:t>Zusammenfassung der Ergebnisse</w:t>
      </w:r>
      <w:r w:rsidR="00CB08D0">
        <w:t>, Ausblick</w:t>
      </w:r>
      <w:bookmarkEnd w:id="28"/>
      <w:bookmarkEnd w:id="29"/>
      <w:bookmarkEnd w:id="30"/>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Pr="006D6DE9" w:rsidRDefault="009A181E" w:rsidP="006D6DE9">
      <w:pPr>
        <w:pStyle w:val="BodyText"/>
      </w:pPr>
      <w:r>
        <w:t>Der mitgelieferte Prototyp einer Slideshow zeigt wie eine Anwendung aussehen könnte. Wenn man seinen Programmcode anschaut sieht man, wie einfach das Benutzen der Framework-API ist.</w:t>
      </w:r>
    </w:p>
    <w:p w:rsidR="00FF5EEC" w:rsidRDefault="009A181E" w:rsidP="00FF5EEC">
      <w:pPr>
        <w:pStyle w:val="Heading1"/>
      </w:pPr>
      <w:r>
        <w:br w:type="page"/>
      </w:r>
    </w:p>
    <w:p w:rsidR="00FF5EEC" w:rsidRDefault="00FF5EEC" w:rsidP="00FF5EEC">
      <w:pPr>
        <w:pStyle w:val="Heading1"/>
      </w:pPr>
      <w:bookmarkStart w:id="31" w:name="_Toc336864915"/>
      <w:bookmarkStart w:id="32" w:name="_Toc343267730"/>
      <w:bookmarkStart w:id="33" w:name="_Toc343267785"/>
      <w:bookmarkStart w:id="34" w:name="_Toc343666833"/>
      <w:r>
        <w:lastRenderedPageBreak/>
        <w:t>Anforderungskriterien</w:t>
      </w:r>
      <w:bookmarkEnd w:id="31"/>
      <w:bookmarkEnd w:id="32"/>
      <w:bookmarkEnd w:id="33"/>
      <w:bookmarkEnd w:id="34"/>
    </w:p>
    <w:p w:rsidR="00FF5EEC" w:rsidRPr="00571AF5" w:rsidRDefault="00FF5EEC" w:rsidP="00FF5EEC">
      <w:pPr>
        <w:pStyle w:val="Heading2"/>
      </w:pPr>
      <w:bookmarkStart w:id="35" w:name="_Toc343267731"/>
      <w:bookmarkStart w:id="36" w:name="_Toc343267786"/>
      <w:bookmarkStart w:id="37" w:name="_Toc343666834"/>
      <w:bookmarkStart w:id="38" w:name="_Toc336864916"/>
      <w:r>
        <w:t>Zieledefinition</w:t>
      </w:r>
      <w:bookmarkEnd w:id="35"/>
      <w:bookmarkEnd w:id="36"/>
      <w:bookmarkEnd w:id="37"/>
    </w:p>
    <w:p w:rsidR="00FF5EEC" w:rsidRDefault="00FF5EEC" w:rsidP="00FF5EEC">
      <w:pPr>
        <w:pStyle w:val="BodyText"/>
      </w:pPr>
      <w:r>
        <w:t xml:space="preserve">Die Aufgabe der Semesterarbeit ist die Beantwortung folgender Frage: </w:t>
      </w:r>
    </w:p>
    <w:p w:rsidR="00FF5EEC" w:rsidRPr="004370AD" w:rsidRDefault="00FF5EEC" w:rsidP="00FF5EEC">
      <w:pPr>
        <w:pStyle w:val="BodyText"/>
        <w:ind w:firstLine="708"/>
        <w:rPr>
          <w:i/>
        </w:rPr>
      </w:pPr>
      <w:r w:rsidRPr="004370AD">
        <w:rPr>
          <w:i/>
        </w:rPr>
        <w:t>„Ist die Kinect für Industrielösungen einsetzbar?“</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9" w:name="_Toc343666835"/>
      <w:bookmarkEnd w:id="38"/>
      <w:r>
        <w:t>Anforderungen</w:t>
      </w:r>
      <w:bookmarkEnd w:id="39"/>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40" w:name="_Toc336864917"/>
      <w:bookmarkStart w:id="41" w:name="_Toc343267733"/>
      <w:r>
        <w:t>Störfaktoren</w:t>
      </w:r>
      <w:bookmarkEnd w:id="40"/>
      <w:bookmarkEnd w:id="41"/>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B11090" w:rsidP="00FF5EEC">
      <w:pPr>
        <w:pStyle w:val="Heading3"/>
      </w:pPr>
      <w:r>
        <w:t>Konkret</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42" w:name="_Toc336864920"/>
      <w:bookmarkStart w:id="43" w:name="_Toc343267736"/>
      <w:r>
        <w:t>Workflow</w:t>
      </w:r>
      <w:bookmarkEnd w:id="42"/>
      <w:bookmarkEnd w:id="43"/>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6678E9" w:rsidRDefault="006678E9">
      <w:pPr>
        <w:rPr>
          <w:b/>
          <w:kern w:val="1"/>
          <w:sz w:val="28"/>
          <w:lang w:val="de-CH"/>
        </w:rPr>
      </w:pPr>
      <w:bookmarkStart w:id="44" w:name="_Toc336864923"/>
      <w:r>
        <w:br w:type="page"/>
      </w:r>
    </w:p>
    <w:p w:rsidR="00FF5EEC" w:rsidRDefault="0015491A" w:rsidP="00FF5EEC">
      <w:pPr>
        <w:pStyle w:val="Heading1"/>
      </w:pPr>
      <w:bookmarkStart w:id="45" w:name="_Toc343267737"/>
      <w:bookmarkStart w:id="46" w:name="_Toc343267789"/>
      <w:bookmarkStart w:id="47" w:name="_Toc343666836"/>
      <w:r>
        <w:lastRenderedPageBreak/>
        <w:t xml:space="preserve">Analyse der </w:t>
      </w:r>
      <w:r w:rsidR="00FF5EEC">
        <w:t>Gesten</w:t>
      </w:r>
      <w:bookmarkEnd w:id="44"/>
      <w:bookmarkEnd w:id="45"/>
      <w:bookmarkEnd w:id="46"/>
      <w:bookmarkEnd w:id="47"/>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8" w:name="_Toc343437329"/>
      <w:r>
        <w:t xml:space="preserve">Tabelle </w:t>
      </w:r>
      <w:r>
        <w:fldChar w:fldCharType="begin"/>
      </w:r>
      <w:r>
        <w:instrText xml:space="preserve"> SEQ Tabelle \* ARABIC </w:instrText>
      </w:r>
      <w:r>
        <w:fldChar w:fldCharType="separate"/>
      </w:r>
      <w:r w:rsidR="00BC5DDA">
        <w:rPr>
          <w:noProof/>
        </w:rPr>
        <w:t>1</w:t>
      </w:r>
      <w:r>
        <w:fldChar w:fldCharType="end"/>
      </w:r>
      <w:r>
        <w:t>: Begrifflichkeiten für Gesten</w:t>
      </w:r>
      <w:bookmarkEnd w:id="48"/>
    </w:p>
    <w:p w:rsidR="00FF5EEC" w:rsidRDefault="00FF5EEC" w:rsidP="00FF5EEC">
      <w:pPr>
        <w:rPr>
          <w:b/>
          <w:sz w:val="24"/>
          <w:lang w:val="de-CH"/>
        </w:rPr>
      </w:pPr>
      <w:r>
        <w:br w:type="page"/>
      </w:r>
    </w:p>
    <w:p w:rsidR="00FF5EEC" w:rsidRDefault="00FF5EEC" w:rsidP="00FF5EEC">
      <w:pPr>
        <w:pStyle w:val="Heading2"/>
      </w:pPr>
      <w:bookmarkStart w:id="49" w:name="_Toc336864924"/>
      <w:bookmarkStart w:id="50" w:name="_Toc343267738"/>
      <w:bookmarkStart w:id="51" w:name="_Toc343267790"/>
      <w:bookmarkStart w:id="52" w:name="_Toc343666837"/>
      <w:r>
        <w:lastRenderedPageBreak/>
        <w:t>Benutzte Gesten anderer Produkte und Projekte</w:t>
      </w:r>
      <w:bookmarkEnd w:id="49"/>
      <w:bookmarkEnd w:id="50"/>
      <w:bookmarkEnd w:id="51"/>
      <w:bookmarkEnd w:id="52"/>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Caption"/>
      </w:pPr>
      <w:bookmarkStart w:id="53" w:name="_Toc343437330"/>
      <w:bookmarkStart w:id="54" w:name="_Ref343527408"/>
      <w:bookmarkStart w:id="55" w:name="_Ref343527413"/>
      <w:r>
        <w:t xml:space="preserve">Tabelle </w:t>
      </w:r>
      <w:r>
        <w:fldChar w:fldCharType="begin"/>
      </w:r>
      <w:r>
        <w:instrText xml:space="preserve"> SEQ Tabelle \* ARABIC </w:instrText>
      </w:r>
      <w:r>
        <w:fldChar w:fldCharType="separate"/>
      </w:r>
      <w:r w:rsidR="00BC5DDA">
        <w:rPr>
          <w:noProof/>
        </w:rPr>
        <w:t>2</w:t>
      </w:r>
      <w:r>
        <w:fldChar w:fldCharType="end"/>
      </w:r>
      <w:r>
        <w:t>: Konkurrenzanalyse</w:t>
      </w:r>
      <w:bookmarkEnd w:id="53"/>
      <w:bookmarkEnd w:id="54"/>
      <w:bookmarkEnd w:id="55"/>
    </w:p>
    <w:p w:rsidR="00FF5EEC" w:rsidRDefault="00FF5EEC" w:rsidP="00FF5EEC">
      <w:pPr>
        <w:rPr>
          <w:b/>
          <w:sz w:val="24"/>
          <w:lang w:val="de-CH"/>
        </w:rPr>
      </w:pPr>
      <w:r>
        <w:lastRenderedPageBreak/>
        <w:br w:type="page"/>
      </w:r>
    </w:p>
    <w:p w:rsidR="00C34205" w:rsidRDefault="00C34205" w:rsidP="00C34205">
      <w:pPr>
        <w:pStyle w:val="Heading2"/>
      </w:pPr>
      <w:bookmarkStart w:id="56" w:name="_Toc343666838"/>
      <w:bookmarkStart w:id="57" w:name="_Toc343267747"/>
      <w:bookmarkStart w:id="58" w:name="_Toc343267792"/>
      <w:r>
        <w:lastRenderedPageBreak/>
        <w:t>Gestenevaluation</w:t>
      </w:r>
      <w:bookmarkEnd w:id="56"/>
    </w:p>
    <w:p w:rsidR="00C34205" w:rsidRDefault="00C34205" w:rsidP="00C34205">
      <w:pPr>
        <w:pStyle w:val="BodyText"/>
      </w:pPr>
      <w:r>
        <w:t xml:space="preserve">Anhand </w:t>
      </w:r>
      <w:r w:rsidRPr="00C34205">
        <w:rPr>
          <w:i/>
        </w:rPr>
        <w:fldChar w:fldCharType="begin"/>
      </w:r>
      <w:r w:rsidRPr="00C34205">
        <w:rPr>
          <w:i/>
        </w:rPr>
        <w:instrText xml:space="preserve"> REF _Ref343527408 \h  \* MERGEFORMAT </w:instrText>
      </w:r>
      <w:r w:rsidRPr="00C34205">
        <w:rPr>
          <w:i/>
        </w:rPr>
      </w:r>
      <w:r w:rsidRPr="00C34205">
        <w:rPr>
          <w:i/>
        </w:rPr>
        <w:fldChar w:fldCharType="separate"/>
      </w:r>
      <w:r w:rsidR="00BC5DDA" w:rsidRPr="00BC5DDA">
        <w:rPr>
          <w:i/>
        </w:rPr>
        <w:t xml:space="preserve">Tabelle </w:t>
      </w:r>
      <w:r w:rsidR="00BC5DDA" w:rsidRPr="00BC5DDA">
        <w:rPr>
          <w:i/>
          <w:noProof/>
        </w:rPr>
        <w:t>2</w:t>
      </w:r>
      <w:r w:rsidR="00BC5DDA" w:rsidRPr="00BC5DDA">
        <w:rPr>
          <w:i/>
        </w:rPr>
        <w:t>: Konkurrenzanalyse</w:t>
      </w:r>
      <w:r w:rsidRPr="00C34205">
        <w:rPr>
          <w:i/>
        </w:rPr>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2E1E8C">
        <w:fldChar w:fldCharType="begin"/>
      </w:r>
      <w:r w:rsidR="002E1E8C">
        <w:instrText xml:space="preserve"> REF _Ref343527275 \r \h </w:instrText>
      </w:r>
      <w:r w:rsidR="002E1E8C">
        <w:fldChar w:fldCharType="separate"/>
      </w:r>
      <w:r w:rsidR="00BC5DDA">
        <w:t>8.1</w:t>
      </w:r>
      <w:r w:rsidR="002E1E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9" w:name="_Toc343666839"/>
      <w:r>
        <w:t>Entscheidung</w:t>
      </w:r>
      <w:bookmarkEnd w:id="57"/>
      <w:bookmarkEnd w:id="58"/>
      <w:r w:rsidR="003950BD">
        <w:t xml:space="preserve"> für Gesten</w:t>
      </w:r>
      <w:bookmarkEnd w:id="59"/>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60" w:name="_Toc343267748"/>
      <w:r>
        <w:t xml:space="preserve">Anmeldung – </w:t>
      </w:r>
      <w:r w:rsidRPr="00050E1C">
        <w:rPr>
          <w:i/>
        </w:rPr>
        <w:t>Winken</w:t>
      </w:r>
      <w:bookmarkEnd w:id="60"/>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61" w:name="_Toc343267749"/>
      <w:r>
        <w:t xml:space="preserve">Zoom – </w:t>
      </w:r>
      <w:r w:rsidRPr="0048135C">
        <w:rPr>
          <w:i/>
        </w:rPr>
        <w:t>Pinch-Zoom</w:t>
      </w:r>
      <w:bookmarkEnd w:id="61"/>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62" w:name="_Toc343267750"/>
      <w:r>
        <w:t xml:space="preserve">Scrollen/Blättern – </w:t>
      </w:r>
      <w:r w:rsidRPr="00050E1C">
        <w:rPr>
          <w:i/>
        </w:rPr>
        <w:t>Swipe/Joystick</w:t>
      </w:r>
      <w:bookmarkEnd w:id="62"/>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63" w:name="_Toc343267751"/>
      <w:r>
        <w:lastRenderedPageBreak/>
        <w:t xml:space="preserve">Cursor bewegen – </w:t>
      </w:r>
      <w:r w:rsidRPr="00050E1C">
        <w:rPr>
          <w:i/>
        </w:rPr>
        <w:t>Joystick</w:t>
      </w:r>
      <w:bookmarkEnd w:id="63"/>
    </w:p>
    <w:p w:rsidR="008550EE" w:rsidRDefault="00A177B9" w:rsidP="00FF5EEC">
      <w:pPr>
        <w:pStyle w:val="BodyText"/>
      </w:pPr>
      <w:r>
        <w:t xml:space="preserve">Nur der Joystickmodus wird einen Cursor unterstützen. Die Implementation eines Mausähnlichen Cursors per Geste ist zu aufwendig (siehe Diskussion </w:t>
      </w:r>
      <w:r>
        <w:fldChar w:fldCharType="begin"/>
      </w:r>
      <w:r>
        <w:instrText xml:space="preserve"> REF _Ref343529167 \r \h </w:instrText>
      </w:r>
      <w:r>
        <w:fldChar w:fldCharType="separate"/>
      </w:r>
      <w:r w:rsidR="00EE5FE5">
        <w:t>9</w:t>
      </w:r>
      <w:r w:rsidR="00BC5DDA">
        <w:t>.2</w:t>
      </w:r>
      <w:r>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 unter Punkt 9.1.4.</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64" w:name="_Toc343267752"/>
      <w:r>
        <w:t xml:space="preserve">Auswählen – </w:t>
      </w:r>
      <w:r w:rsidRPr="00050E1C">
        <w:t>spezielle Gesten/Nicken</w:t>
      </w:r>
      <w:bookmarkEnd w:id="64"/>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65" w:name="_Toc343267753"/>
      <w:bookmarkStart w:id="66" w:name="_Toc343267793"/>
      <w:r>
        <w:br w:type="page"/>
      </w:r>
    </w:p>
    <w:p w:rsidR="00FF5EEC" w:rsidRDefault="00FF5EEC" w:rsidP="0015491A">
      <w:pPr>
        <w:pStyle w:val="Heading2"/>
      </w:pPr>
      <w:bookmarkStart w:id="67" w:name="_Toc343666840"/>
      <w:r>
        <w:lastRenderedPageBreak/>
        <w:t>Abhängigkeiten der Gesten</w:t>
      </w:r>
      <w:bookmarkEnd w:id="65"/>
      <w:bookmarkEnd w:id="66"/>
      <w:bookmarkEnd w:id="67"/>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8" w:name="_Toc343437331"/>
      <w:r>
        <w:t xml:space="preserve">Tabelle </w:t>
      </w:r>
      <w:r>
        <w:fldChar w:fldCharType="begin"/>
      </w:r>
      <w:r>
        <w:instrText xml:space="preserve"> SEQ Tabelle \* ARABIC </w:instrText>
      </w:r>
      <w:r>
        <w:fldChar w:fldCharType="separate"/>
      </w:r>
      <w:r w:rsidR="00BC5DDA">
        <w:rPr>
          <w:noProof/>
        </w:rPr>
        <w:t>3</w:t>
      </w:r>
      <w:r>
        <w:fldChar w:fldCharType="end"/>
      </w:r>
      <w:r>
        <w:t>: Gestenabhängigkeiten</w:t>
      </w:r>
      <w:bookmarkEnd w:id="68"/>
    </w:p>
    <w:p w:rsidR="00FF5EEC" w:rsidRDefault="00FF5EEC" w:rsidP="0015491A">
      <w:pPr>
        <w:pStyle w:val="Heading3"/>
      </w:pPr>
      <w:bookmarkStart w:id="69" w:name="_Toc343267754"/>
      <w:r>
        <w:t>Bemerkungen</w:t>
      </w:r>
      <w:bookmarkEnd w:id="69"/>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70" w:name="_Toc343666841"/>
      <w:r>
        <w:lastRenderedPageBreak/>
        <w:t xml:space="preserve">Framework – </w:t>
      </w:r>
      <w:r w:rsidR="000922B6">
        <w:t>Innere</w:t>
      </w:r>
      <w:r>
        <w:t xml:space="preserve"> </w:t>
      </w:r>
      <w:r w:rsidR="000922B6">
        <w:t>rchitektur</w:t>
      </w:r>
      <w:bookmarkEnd w:id="70"/>
    </w:p>
    <w:p w:rsidR="000922B6" w:rsidRDefault="000922B6" w:rsidP="000922B6">
      <w:pPr>
        <w:pStyle w:val="Heading2"/>
      </w:pPr>
      <w:bookmarkStart w:id="71" w:name="_Toc343666842"/>
      <w:r>
        <w:t>Überlegungen zur allgemeinen Architektur</w:t>
      </w:r>
      <w:bookmarkEnd w:id="71"/>
    </w:p>
    <w:p w:rsidR="000922B6" w:rsidRDefault="000922B6" w:rsidP="000922B6">
      <w:pPr>
        <w:pStyle w:val="Heading3"/>
      </w:pPr>
      <w:r>
        <w:t>Events</w:t>
      </w:r>
    </w:p>
    <w:p w:rsidR="000922B6" w:rsidRDefault="000922B6" w:rsidP="000922B6">
      <w:pPr>
        <w:pStyle w:val="BodyText"/>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14:anchorId="03042959" wp14:editId="51B2DE66">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72" w:name="_Toc343437310"/>
      <w:r>
        <w:t xml:space="preserve">Abbildung </w:t>
      </w:r>
      <w:r>
        <w:fldChar w:fldCharType="begin"/>
      </w:r>
      <w:r>
        <w:instrText xml:space="preserve"> SEQ Abbildung \* ARABIC </w:instrText>
      </w:r>
      <w:r>
        <w:fldChar w:fldCharType="separate"/>
      </w:r>
      <w:r w:rsidR="00BC5DDA">
        <w:rPr>
          <w:noProof/>
        </w:rPr>
        <w:t>2</w:t>
      </w:r>
      <w:r>
        <w:fldChar w:fldCharType="end"/>
      </w:r>
      <w:r>
        <w:t>: Vereinfachter Ablauf des Gestenerkennungsmechanismus</w:t>
      </w:r>
      <w:bookmarkEnd w:id="72"/>
    </w:p>
    <w:p w:rsidR="000922B6" w:rsidRDefault="000922B6" w:rsidP="000922B6">
      <w:pPr>
        <w:pStyle w:val="BodyText"/>
      </w:pPr>
      <w:r>
        <w:t xml:space="preserve">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 </w:t>
      </w:r>
    </w:p>
    <w:p w:rsidR="000922B6" w:rsidRDefault="000922B6" w:rsidP="000922B6">
      <w:pPr>
        <w:rPr>
          <w:b/>
          <w:sz w:val="24"/>
          <w:lang w:val="de-CH"/>
        </w:rPr>
      </w:pPr>
      <w:r>
        <w:br w:type="page"/>
      </w:r>
    </w:p>
    <w:p w:rsidR="000922B6" w:rsidRDefault="000922B6" w:rsidP="000922B6">
      <w:pPr>
        <w:pStyle w:val="Heading2"/>
      </w:pPr>
      <w:bookmarkStart w:id="73" w:name="_Toc343666843"/>
      <w:r>
        <w:lastRenderedPageBreak/>
        <w:t>Domain</w:t>
      </w:r>
      <w:bookmarkEnd w:id="73"/>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74" w:name="_Toc343437332"/>
      <w:r>
        <w:t xml:space="preserve">Tabelle </w:t>
      </w:r>
      <w:r w:rsidR="00242F0D">
        <w:fldChar w:fldCharType="begin"/>
      </w:r>
      <w:r w:rsidR="00242F0D">
        <w:instrText xml:space="preserve"> SEQ Tabelle \* ARABIC </w:instrText>
      </w:r>
      <w:r w:rsidR="00242F0D">
        <w:fldChar w:fldCharType="separate"/>
      </w:r>
      <w:r w:rsidR="00BC5DDA">
        <w:rPr>
          <w:noProof/>
        </w:rPr>
        <w:t>4</w:t>
      </w:r>
      <w:r w:rsidR="00242F0D">
        <w:fldChar w:fldCharType="end"/>
      </w:r>
      <w:r>
        <w:t xml:space="preserve">: </w:t>
      </w:r>
      <w:r w:rsidRPr="00A94832">
        <w:t>Kurzbeschreibung der wichtigsten Domänenkomponenten</w:t>
      </w:r>
      <w:bookmarkEnd w:id="74"/>
    </w:p>
    <w:p w:rsidR="000922B6" w:rsidRDefault="000922B6" w:rsidP="000922B6">
      <w:pPr>
        <w:pStyle w:val="BodyText"/>
        <w:keepNext/>
      </w:pPr>
      <w:r w:rsidRPr="00F24A90">
        <w:rPr>
          <w:noProof/>
          <w:lang w:val="en-US" w:eastAsia="ja-JP"/>
        </w:rPr>
        <w:drawing>
          <wp:inline distT="0" distB="0" distL="0" distR="0" wp14:anchorId="560AC932" wp14:editId="76D56159">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75" w:name="_Toc343437311"/>
      <w:r>
        <w:t xml:space="preserve">Abbildung </w:t>
      </w:r>
      <w:r>
        <w:fldChar w:fldCharType="begin"/>
      </w:r>
      <w:r>
        <w:instrText xml:space="preserve"> SEQ Abbildung \* ARABIC </w:instrText>
      </w:r>
      <w:r>
        <w:fldChar w:fldCharType="separate"/>
      </w:r>
      <w:r w:rsidR="00BC5DDA">
        <w:rPr>
          <w:noProof/>
        </w:rPr>
        <w:t>3</w:t>
      </w:r>
      <w:r>
        <w:fldChar w:fldCharType="end"/>
      </w:r>
      <w:r>
        <w:t>: Vereinfache Domainanalyse</w:t>
      </w:r>
      <w:bookmarkEnd w:id="75"/>
    </w:p>
    <w:p w:rsidR="000922B6" w:rsidRDefault="000922B6" w:rsidP="000922B6">
      <w:pPr>
        <w:rPr>
          <w:b/>
          <w:sz w:val="24"/>
          <w:lang w:val="de-CH"/>
        </w:rPr>
      </w:pPr>
      <w:r>
        <w:br w:type="page"/>
      </w:r>
    </w:p>
    <w:p w:rsidR="000922B6" w:rsidRDefault="000922B6" w:rsidP="000922B6">
      <w:pPr>
        <w:pStyle w:val="Heading2"/>
      </w:pPr>
      <w:bookmarkStart w:id="76" w:name="_Toc343666844"/>
      <w:r>
        <w:lastRenderedPageBreak/>
        <w:t>Beispielsequenz einer Geste</w:t>
      </w:r>
      <w:bookmarkEnd w:id="76"/>
    </w:p>
    <w:p w:rsidR="000922B6" w:rsidRDefault="000922B6" w:rsidP="000922B6">
      <w:pPr>
        <w:pStyle w:val="BodyText"/>
      </w:pPr>
      <w:r>
        <w:t>Der Ablauf einer Gestenerkennung lässt sich in drei Phasen aufteilen – grafische Darstellung siehe unten.</w:t>
      </w:r>
    </w:p>
    <w:p w:rsidR="000922B6" w:rsidRDefault="000922B6" w:rsidP="000922B6">
      <w:pPr>
        <w:pStyle w:val="BodyText"/>
        <w:numPr>
          <w:ilvl w:val="0"/>
          <w:numId w:val="9"/>
        </w:numPr>
      </w:pPr>
      <w:r>
        <w:t>Initialisierung:</w:t>
      </w:r>
    </w:p>
    <w:p w:rsidR="000922B6" w:rsidRDefault="000922B6" w:rsidP="000922B6">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BodyText"/>
        <w:numPr>
          <w:ilvl w:val="0"/>
          <w:numId w:val="9"/>
        </w:numPr>
      </w:pPr>
      <w:r>
        <w:t>Prüfen:</w:t>
      </w:r>
    </w:p>
    <w:p w:rsidR="000922B6" w:rsidRDefault="000922B6" w:rsidP="000922B6">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0922B6" w:rsidRDefault="000922B6" w:rsidP="000922B6">
      <w:pPr>
        <w:pStyle w:val="BodyText"/>
        <w:numPr>
          <w:ilvl w:val="0"/>
          <w:numId w:val="9"/>
        </w:numPr>
      </w:pPr>
      <w:r>
        <w:t>Feedback:</w:t>
      </w:r>
    </w:p>
    <w:p w:rsidR="000922B6" w:rsidRDefault="000922B6" w:rsidP="000922B6">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0922B6" w:rsidRDefault="000922B6" w:rsidP="000922B6">
      <w:pPr>
        <w:pStyle w:val="BodyText"/>
      </w:pPr>
    </w:p>
    <w:p w:rsidR="000922B6" w:rsidRDefault="000922B6" w:rsidP="000922B6">
      <w:pPr>
        <w:pStyle w:val="BodyText"/>
      </w:pPr>
    </w:p>
    <w:p w:rsidR="000922B6" w:rsidRDefault="000922B6" w:rsidP="000922B6">
      <w:pPr>
        <w:pStyle w:val="BodyText"/>
        <w:keepNext/>
      </w:pPr>
      <w:r>
        <w:rPr>
          <w:noProof/>
          <w:lang w:val="en-US" w:eastAsia="ja-JP"/>
        </w:rPr>
        <w:lastRenderedPageBreak/>
        <w:drawing>
          <wp:inline distT="0" distB="0" distL="0" distR="0" wp14:anchorId="73047988" wp14:editId="0DB74D52">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Caption"/>
        <w:rPr>
          <w:noProof/>
          <w:lang w:eastAsia="de-CH"/>
        </w:rPr>
      </w:pPr>
      <w:bookmarkStart w:id="77" w:name="_Toc343437312"/>
      <w:r>
        <w:t xml:space="preserve">Abbildung </w:t>
      </w:r>
      <w:r>
        <w:fldChar w:fldCharType="begin"/>
      </w:r>
      <w:r>
        <w:instrText xml:space="preserve"> SEQ Abbildung \* ARABIC </w:instrText>
      </w:r>
      <w:r>
        <w:fldChar w:fldCharType="separate"/>
      </w:r>
      <w:r w:rsidR="00BC5DDA">
        <w:rPr>
          <w:noProof/>
        </w:rPr>
        <w:t>4</w:t>
      </w:r>
      <w:r>
        <w:fldChar w:fldCharType="end"/>
      </w:r>
      <w:r>
        <w:t>: Beispielsequenz des Erkennens einer einfachen Geste.</w:t>
      </w:r>
      <w:bookmarkEnd w:id="77"/>
    </w:p>
    <w:p w:rsidR="000922B6" w:rsidRDefault="000922B6" w:rsidP="000922B6">
      <w:pPr>
        <w:rPr>
          <w:b/>
          <w:sz w:val="24"/>
          <w:lang w:val="de-CH"/>
        </w:rPr>
      </w:pPr>
      <w:r>
        <w:br w:type="page"/>
      </w:r>
    </w:p>
    <w:p w:rsidR="000922B6" w:rsidRDefault="000922B6" w:rsidP="000922B6">
      <w:pPr>
        <w:pStyle w:val="Heading2"/>
      </w:pPr>
      <w:bookmarkStart w:id="78" w:name="_Toc343666845"/>
      <w:r>
        <w:lastRenderedPageBreak/>
        <w:t>Lösungsansätze für aufgetretene Probleme</w:t>
      </w:r>
      <w:bookmarkEnd w:id="78"/>
    </w:p>
    <w:p w:rsidR="000922B6" w:rsidRPr="00531861" w:rsidRDefault="000922B6" w:rsidP="000922B6">
      <w:pPr>
        <w:pStyle w:val="Heading3"/>
      </w:pPr>
      <w:r>
        <w:t>Zuweisungsalgorithmus für neue und bestehende Personen</w:t>
      </w:r>
    </w:p>
    <w:p w:rsidR="000922B6" w:rsidRDefault="000922B6" w:rsidP="000922B6">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0922B6" w:rsidRDefault="000922B6" w:rsidP="000922B6">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BodyText"/>
      </w:pPr>
      <w:r>
        <w:t>Wir entschieden uns vorerst für eine naive Lösung mit Listen, die jedoch gut zu funktionieren scheint:</w:t>
      </w:r>
    </w:p>
    <w:p w:rsidR="000922B6" w:rsidRDefault="000922B6" w:rsidP="000922B6">
      <w:pPr>
        <w:pStyle w:val="BodyText"/>
      </w:pPr>
      <w:r>
        <w:t>Es werden drei Fälle unterschieden:</w:t>
      </w:r>
    </w:p>
    <w:p w:rsidR="000922B6" w:rsidRDefault="000922B6" w:rsidP="000922B6">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0922B6" w:rsidRDefault="000922B6" w:rsidP="000922B6">
      <w:pPr>
        <w:pStyle w:val="BodyText"/>
        <w:numPr>
          <w:ilvl w:val="0"/>
          <w:numId w:val="11"/>
        </w:numPr>
      </w:pPr>
      <w:r>
        <w:t>Es hat gleich viele Personen und Skelette, d.h. Zuweisung muss neu gemacht werden, sonst nichts.</w:t>
      </w:r>
    </w:p>
    <w:p w:rsidR="000922B6" w:rsidRDefault="000922B6" w:rsidP="000922B6">
      <w:pPr>
        <w:pStyle w:val="BodyText"/>
      </w:pPr>
      <w:r>
        <w:t>Die Zuweisung erfolgt nun einfach mittels zwei temporärer Listen, aus welchen die gematchten Elemente gelöscht werden. Was übrig bleibt muss nach den drei Fällen (s.o.) beurteilt werden.</w:t>
      </w:r>
    </w:p>
    <w:p w:rsidR="000922B6" w:rsidRDefault="000922B6" w:rsidP="000922B6">
      <w:pPr>
        <w:pStyle w:val="Heading3"/>
      </w:pPr>
      <w:r>
        <w:t>Zeitmessung in der .NET-Umgebung</w:t>
      </w:r>
    </w:p>
    <w:p w:rsidR="000922B6" w:rsidRDefault="000922B6" w:rsidP="000922B6">
      <w:pPr>
        <w:pStyle w:val="BodyText"/>
      </w:pPr>
      <w:r>
        <w:t>Für die Zeitmessung in .NET gibt es verschiedene Möglichkeiten:</w:t>
      </w:r>
    </w:p>
    <w:p w:rsidR="000922B6" w:rsidRDefault="000922B6" w:rsidP="000922B6">
      <w:pPr>
        <w:pStyle w:val="BodyText"/>
      </w:pPr>
      <w:r>
        <w:t>DateTime.Now.Milliseconds: Gibt die Millisekunden der aktuellen Sekunde aus, d.h. nur Werte zwischen 0 und 999, damit ist keine sinnvolle Zeitmessung möglich.</w:t>
      </w:r>
    </w:p>
    <w:p w:rsidR="000922B6" w:rsidRDefault="000922B6" w:rsidP="000922B6">
      <w:pPr>
        <w:pStyle w:val="BodyText"/>
      </w:pPr>
      <w:r w:rsidRPr="008C734B">
        <w:t>DateTime.Now.Ticks: Gemäss MSDN di</w:t>
      </w:r>
      <w:r>
        <w:t>e Anzahl Millisekunden seit Systemstart * 10. – sie sind aber alles andere als genau somit auch unbrauchbar.</w:t>
      </w:r>
    </w:p>
    <w:p w:rsidR="000922B6" w:rsidRPr="008C734B" w:rsidRDefault="000922B6" w:rsidP="000922B6">
      <w:pPr>
        <w:pStyle w:val="BodyText"/>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0922B6" w:rsidRDefault="000922B6" w:rsidP="000922B6">
      <w:pPr>
        <w:pStyle w:val="Heading3"/>
      </w:pPr>
      <w:r>
        <w:t>Event-Triggers aus Subklassen</w:t>
      </w:r>
    </w:p>
    <w:p w:rsidR="000922B6" w:rsidRDefault="000922B6" w:rsidP="000922B6">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0922B6" w:rsidRPr="002F4E22" w:rsidRDefault="000922B6" w:rsidP="000922B6">
      <w:pPr>
        <w:pStyle w:val="BodyText"/>
      </w:pPr>
      <w:r>
        <w:t>Eine andere Möglichkeit besteht darin, die Events der Superklasse virtual zu deklarieren, und sie in der Subklasse zu überschreiben. Dies kann jedoch für den Benutzer zu Verwirrung führen.</w:t>
      </w:r>
    </w:p>
    <w:p w:rsidR="000922B6" w:rsidRDefault="000922B6" w:rsidP="000922B6">
      <w:pPr>
        <w:pStyle w:val="Heading3"/>
      </w:pPr>
      <w:r>
        <w:t>GestureChecker-Statemachine: Unterscheidung zwischen Triggered und Success</w:t>
      </w:r>
    </w:p>
    <w:p w:rsidR="000922B6" w:rsidRDefault="000922B6" w:rsidP="000922B6">
      <w:pPr>
        <w:pStyle w:val="BodyText"/>
      </w:pPr>
      <w:r>
        <w:t xml:space="preserve">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w:t>
      </w:r>
      <w:r>
        <w:lastRenderedPageBreak/>
        <w:t>nicht mehr in Zoom-Position sind, signalisiert die ZoomCondition ein „failed“. Da diese Geste nur eine Condition besitzt, ruft jene nie Success auf. Die Statemachine muss nicht weiterschalten.</w:t>
      </w:r>
    </w:p>
    <w:p w:rsidR="000922B6" w:rsidRDefault="000922B6" w:rsidP="000922B6">
      <w:pPr>
        <w:pStyle w:val="Heading3"/>
      </w:pPr>
      <w:r>
        <w:t>GestureChecker-Statemachine: Timeouts</w:t>
      </w:r>
    </w:p>
    <w:p w:rsidR="000922B6" w:rsidRDefault="000922B6" w:rsidP="000922B6">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0922B6" w:rsidRDefault="000922B6" w:rsidP="000922B6">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0922B6" w:rsidRDefault="000922B6" w:rsidP="000922B6">
      <w:pPr>
        <w:pStyle w:val="Heading2"/>
      </w:pPr>
      <w:bookmarkStart w:id="79" w:name="_Toc343666846"/>
      <w:r>
        <w:t>Memory Management: Speicherzuweisung für Eventhandling</w:t>
      </w:r>
      <w:bookmarkEnd w:id="79"/>
    </w:p>
    <w:p w:rsidR="000922B6" w:rsidRDefault="000922B6" w:rsidP="000922B6">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0922B6" w:rsidRDefault="000922B6" w:rsidP="000922B6">
      <w:pPr>
        <w:pStyle w:val="Heading3"/>
      </w:pPr>
      <w:r>
        <w:t>Code-Analyse der Zuweisungen</w:t>
      </w:r>
    </w:p>
    <w:p w:rsidR="000922B6" w:rsidRDefault="000922B6" w:rsidP="000922B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922B6" w:rsidRDefault="000922B6" w:rsidP="000922B6">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3118"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BodyText"/>
              <w:rPr>
                <w:rFonts w:asciiTheme="minorHAnsi" w:hAnsiTheme="minorHAnsi"/>
                <w:b w:val="0"/>
              </w:rPr>
            </w:pPr>
            <w:r>
              <w:rPr>
                <w:rFonts w:asciiTheme="minorHAnsi" w:hAnsiTheme="minorHAnsi"/>
                <w:b w:val="0"/>
              </w:rPr>
              <w:t>Condition</w:t>
            </w:r>
          </w:p>
        </w:tc>
        <w:tc>
          <w:tcPr>
            <w:tcW w:w="3118" w:type="dxa"/>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0922B6" w:rsidRPr="00134440" w:rsidRDefault="000922B6" w:rsidP="0095612D">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Caption"/>
      </w:pPr>
      <w:bookmarkStart w:id="80" w:name="_Toc343437333"/>
      <w:r>
        <w:t xml:space="preserve">Tabelle </w:t>
      </w:r>
      <w:r w:rsidR="00242F0D">
        <w:fldChar w:fldCharType="begin"/>
      </w:r>
      <w:r w:rsidR="00242F0D">
        <w:instrText xml:space="preserve"> SEQ Tabelle \* ARABIC </w:instrText>
      </w:r>
      <w:r w:rsidR="00242F0D">
        <w:fldChar w:fldCharType="separate"/>
      </w:r>
      <w:r w:rsidR="00BC5DDA">
        <w:rPr>
          <w:noProof/>
        </w:rPr>
        <w:t>5</w:t>
      </w:r>
      <w:r w:rsidR="00242F0D">
        <w:fldChar w:fldCharType="end"/>
      </w:r>
      <w:r>
        <w:t xml:space="preserve">: </w:t>
      </w:r>
      <w:r w:rsidRPr="00E22BB7">
        <w:t>Auswertung der Klassen mit Events</w:t>
      </w:r>
      <w:bookmarkEnd w:id="80"/>
    </w:p>
    <w:p w:rsidR="000922B6" w:rsidRDefault="000922B6" w:rsidP="000922B6">
      <w:pPr>
        <w:pStyle w:val="BodyText"/>
      </w:pPr>
      <w:r>
        <w:t>Bemerkung: Der Publisher hält jeweils eine Referenz auf den Subscriber, nicht aber umgekehrt.</w:t>
      </w:r>
    </w:p>
    <w:p w:rsidR="000922B6" w:rsidRPr="00560E11" w:rsidRDefault="000922B6" w:rsidP="000922B6">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922B6" w:rsidRDefault="00C36824" w:rsidP="000922B6">
      <w:pPr>
        <w:pStyle w:val="Heading3"/>
      </w:pPr>
      <w:r>
        <w:rPr>
          <w:noProof/>
          <w:lang w:val="en-US" w:eastAsia="ja-JP"/>
        </w:rPr>
        <w:lastRenderedPageBreak/>
        <mc:AlternateContent>
          <mc:Choice Requires="wps">
            <w:drawing>
              <wp:anchor distT="0" distB="0" distL="114300" distR="114300" simplePos="0" relativeHeight="251658240" behindDoc="0" locked="0" layoutInCell="1" allowOverlap="1" wp14:anchorId="4C1E0074" wp14:editId="36044ECA">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A1E" w:rsidRPr="00D671DE" w:rsidRDefault="006C7A1E" w:rsidP="000922B6">
                            <w:pPr>
                              <w:pStyle w:val="Caption"/>
                              <w:rPr>
                                <w:bCs w:val="0"/>
                                <w:noProof/>
                                <w:szCs w:val="20"/>
                              </w:rPr>
                            </w:pPr>
                            <w:bookmarkStart w:id="81"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1E0074"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6C7A1E" w:rsidRPr="00D671DE" w:rsidRDefault="006C7A1E" w:rsidP="000922B6">
                      <w:pPr>
                        <w:pStyle w:val="Caption"/>
                        <w:rPr>
                          <w:bCs w:val="0"/>
                          <w:noProof/>
                          <w:szCs w:val="20"/>
                        </w:rPr>
                      </w:pPr>
                      <w:bookmarkStart w:id="82"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2"/>
                    </w:p>
                  </w:txbxContent>
                </v:textbox>
                <w10:wrap type="tight"/>
              </v:shape>
            </w:pict>
          </mc:Fallback>
        </mc:AlternateContent>
      </w:r>
      <w:r w:rsidR="000922B6">
        <w:rPr>
          <w:noProof/>
          <w:lang w:val="en-US" w:eastAsia="ja-JP"/>
        </w:rPr>
        <w:drawing>
          <wp:anchor distT="0" distB="0" distL="114300" distR="114300" simplePos="0" relativeHeight="251659264" behindDoc="1" locked="0" layoutInCell="1" allowOverlap="1" wp14:anchorId="5E4F5D65" wp14:editId="25BEC682">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Online-Analyse mit Mocking</w:t>
      </w:r>
    </w:p>
    <w:p w:rsidR="000922B6" w:rsidRPr="00905F01" w:rsidRDefault="000922B6" w:rsidP="000922B6">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0922B6" w:rsidRDefault="000922B6" w:rsidP="000922B6">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0922B6" w:rsidRPr="00D36A6C" w:rsidRDefault="000922B6" w:rsidP="000922B6">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Heading1"/>
      </w:pPr>
      <w:bookmarkStart w:id="83" w:name="_Toc343666847"/>
      <w:r>
        <w:lastRenderedPageBreak/>
        <w:t xml:space="preserve">Framework – </w:t>
      </w:r>
      <w:r w:rsidR="000922B6">
        <w:t>Äussere</w:t>
      </w:r>
      <w:r>
        <w:t xml:space="preserve"> </w:t>
      </w:r>
      <w:r w:rsidR="000922B6">
        <w:t>Architektur (API)</w:t>
      </w:r>
      <w:bookmarkEnd w:id="83"/>
    </w:p>
    <w:p w:rsidR="000922B6" w:rsidRDefault="000922B6" w:rsidP="000922B6">
      <w:pPr>
        <w:pStyle w:val="Heading2"/>
      </w:pPr>
      <w:bookmarkStart w:id="84" w:name="_Toc343666848"/>
      <w:r>
        <w:t>Allgemeine Überlegungen</w:t>
      </w:r>
      <w:bookmarkEnd w:id="84"/>
    </w:p>
    <w:p w:rsidR="000922B6" w:rsidRDefault="000922B6" w:rsidP="000922B6">
      <w:pPr>
        <w:pStyle w:val="Heading3"/>
      </w:pPr>
      <w:r>
        <w:t>Multi-Layer</w:t>
      </w:r>
    </w:p>
    <w:p w:rsidR="000922B6" w:rsidRPr="00F3729B" w:rsidRDefault="000922B6"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Heading2"/>
      </w:pPr>
      <w:bookmarkStart w:id="85" w:name="_Toc343666849"/>
      <w:r>
        <w:t>Schnittstellendefinition – Hoher Layer</w:t>
      </w:r>
      <w:bookmarkEnd w:id="85"/>
    </w:p>
    <w:tbl>
      <w:tblPr>
        <w:tblStyle w:val="LightGrid-Acc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8337"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Device</w:t>
            </w:r>
          </w:p>
        </w:tc>
        <w:tc>
          <w:tcPr>
            <w:tcW w:w="8337"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Person</w:t>
            </w:r>
          </w:p>
        </w:tc>
        <w:tc>
          <w:tcPr>
            <w:tcW w:w="8337"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0922B6" w:rsidRDefault="000922B6" w:rsidP="000922B6">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0922B6" w:rsidRDefault="000922B6" w:rsidP="000922B6">
      <w:pPr>
        <w:pStyle w:val="Caption"/>
      </w:pPr>
      <w:bookmarkStart w:id="86" w:name="_Toc343437334"/>
      <w:r>
        <w:t xml:space="preserve">Tabelle </w:t>
      </w:r>
      <w:r w:rsidR="00242F0D">
        <w:fldChar w:fldCharType="begin"/>
      </w:r>
      <w:r w:rsidR="00242F0D">
        <w:instrText xml:space="preserve"> SEQ Tabelle \* ARABIC </w:instrText>
      </w:r>
      <w:r w:rsidR="00242F0D">
        <w:fldChar w:fldCharType="separate"/>
      </w:r>
      <w:r w:rsidR="00BC5DDA">
        <w:rPr>
          <w:noProof/>
        </w:rPr>
        <w:t>6</w:t>
      </w:r>
      <w:r w:rsidR="00242F0D">
        <w:fldChar w:fldCharType="end"/>
      </w:r>
      <w:r>
        <w:t>: Schnittstellendefinition Einfach</w:t>
      </w:r>
      <w:bookmarkEnd w:id="86"/>
    </w:p>
    <w:p w:rsidR="000922B6" w:rsidRPr="00277B1F" w:rsidRDefault="000922B6" w:rsidP="000922B6">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8D573D" w:rsidRDefault="000922B6" w:rsidP="000922B6">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0922B6" w:rsidRPr="008D573D" w:rsidRDefault="000922B6" w:rsidP="000922B6">
      <w:pPr>
        <w:pStyle w:val="BodyText"/>
        <w:rPr>
          <w:rFonts w:ascii="Consolas" w:hAnsi="Consolas" w:cs="Consolas"/>
          <w:color w:val="008000"/>
          <w:sz w:val="16"/>
          <w:szCs w:val="19"/>
          <w:lang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0922B6" w:rsidRPr="005B3EA1"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BodyText"/>
        <w:rPr>
          <w:rStyle w:val="Emphasis"/>
          <w:sz w:val="18"/>
        </w:rPr>
      </w:pPr>
      <w:r w:rsidRPr="00E21082">
        <w:rPr>
          <w:rFonts w:ascii="Consolas" w:hAnsi="Consolas" w:cs="Consolas"/>
          <w:color w:val="000000"/>
          <w:sz w:val="16"/>
          <w:szCs w:val="19"/>
          <w:highlight w:val="white"/>
          <w:lang w:val="en-US" w:eastAsia="de-CH"/>
        </w:rPr>
        <w:t>}</w:t>
      </w:r>
    </w:p>
    <w:p w:rsidR="000922B6" w:rsidRDefault="000922B6" w:rsidP="000922B6">
      <w:pPr>
        <w:pStyle w:val="BodyText"/>
      </w:pPr>
    </w:p>
    <w:p w:rsidR="000922B6" w:rsidRDefault="000922B6" w:rsidP="000922B6">
      <w:pPr>
        <w:rPr>
          <w:b/>
          <w:sz w:val="24"/>
          <w:lang w:val="de-CH"/>
        </w:rPr>
      </w:pPr>
      <w:r>
        <w:br w:type="page"/>
      </w:r>
    </w:p>
    <w:p w:rsidR="000922B6" w:rsidRDefault="000922B6" w:rsidP="000922B6">
      <w:pPr>
        <w:pStyle w:val="Heading2"/>
      </w:pPr>
      <w:bookmarkStart w:id="87" w:name="_Toc343666850"/>
      <w:r>
        <w:lastRenderedPageBreak/>
        <w:t>Schnittstellendefinition – Tiefer Layer</w:t>
      </w:r>
      <w:bookmarkEnd w:id="87"/>
    </w:p>
    <w:tbl>
      <w:tblPr>
        <w:tblStyle w:val="LightGrid-Acc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Klasse</w:t>
            </w:r>
          </w:p>
        </w:tc>
        <w:tc>
          <w:tcPr>
            <w:tcW w:w="8206"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Device</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Person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GestureChecker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Condition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SkeletonMath</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BodyText"/>
              <w:rPr>
                <w:lang w:val="de-DE"/>
              </w:rPr>
            </w:pPr>
            <w:r>
              <w:rPr>
                <w:lang w:val="de-DE"/>
              </w:rPr>
              <w:t>GestureEventArgs</w:t>
            </w:r>
          </w:p>
        </w:tc>
        <w:tc>
          <w:tcPr>
            <w:tcW w:w="8206"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Caption"/>
      </w:pPr>
      <w:bookmarkStart w:id="88" w:name="_Toc343437335"/>
      <w:r>
        <w:t xml:space="preserve">Tabelle </w:t>
      </w:r>
      <w:r w:rsidR="00242F0D">
        <w:fldChar w:fldCharType="begin"/>
      </w:r>
      <w:r w:rsidR="00242F0D">
        <w:instrText xml:space="preserve"> SEQ Tabelle \* ARABIC </w:instrText>
      </w:r>
      <w:r w:rsidR="00242F0D">
        <w:fldChar w:fldCharType="separate"/>
      </w:r>
      <w:r w:rsidR="00BC5DDA">
        <w:rPr>
          <w:noProof/>
        </w:rPr>
        <w:t>7</w:t>
      </w:r>
      <w:r w:rsidR="00242F0D">
        <w:fldChar w:fldCharType="end"/>
      </w:r>
      <w:r>
        <w:t>: Schnittstellendefinition Erweitert</w:t>
      </w:r>
      <w:bookmarkEnd w:id="88"/>
    </w:p>
    <w:p w:rsidR="000922B6" w:rsidRDefault="000922B6" w:rsidP="000922B6">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0922B6" w:rsidRPr="000922B6" w:rsidRDefault="000922B6" w:rsidP="000922B6">
      <w:pPr>
        <w:rPr>
          <w:rStyle w:val="Emphasis"/>
          <w:lang w:val="de-CH"/>
        </w:rPr>
      </w:pPr>
      <w:r w:rsidRPr="000922B6">
        <w:rPr>
          <w:rStyle w:val="Emphasis"/>
          <w:lang w:val="de-CH"/>
        </w:rPr>
        <w:t>Beispiel einer Springen-Geste:</w:t>
      </w:r>
    </w:p>
    <w:p w:rsidR="000922B6" w:rsidRPr="000922B6" w:rsidRDefault="000922B6" w:rsidP="000922B6">
      <w:pPr>
        <w:rPr>
          <w:rStyle w:val="Emphasis"/>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Default="000922B6" w:rsidP="000922B6">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4827D8" w:rsidRDefault="004827D8" w:rsidP="000922B6">
      <w:pPr>
        <w:pStyle w:val="BodyText"/>
        <w:rPr>
          <w:rFonts w:ascii="Consolas" w:hAnsi="Consolas" w:cs="Consolas"/>
          <w:color w:val="008000"/>
          <w:sz w:val="16"/>
          <w:szCs w:val="18"/>
          <w:lang w:val="en-US" w:eastAsia="de-CH"/>
        </w:rPr>
      </w:pPr>
    </w:p>
    <w:p w:rsidR="004827D8" w:rsidRDefault="004827D8">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89" w:name="_Toc343666851"/>
      <w:r>
        <w:lastRenderedPageBreak/>
        <w:t>Erkenntnisse</w:t>
      </w:r>
      <w:bookmarkEnd w:id="89"/>
    </w:p>
    <w:p w:rsidR="0063235A" w:rsidRDefault="0063235A" w:rsidP="0063235A">
      <w:pPr>
        <w:pStyle w:val="Heading2"/>
      </w:pPr>
      <w:bookmarkStart w:id="90" w:name="_Toc343666852"/>
      <w:r>
        <w:t>Allgemein</w:t>
      </w:r>
      <w:bookmarkEnd w:id="90"/>
    </w:p>
    <w:p w:rsidR="0063235A" w:rsidRDefault="0063235A" w:rsidP="0063235A">
      <w:pPr>
        <w:pStyle w:val="Heading3"/>
      </w:pPr>
      <w:r>
        <w:t>Testing</w:t>
      </w:r>
    </w:p>
    <w:p w:rsidR="0063235A" w:rsidRDefault="0063235A" w:rsidP="0063235A">
      <w:pPr>
        <w:pStyle w:val="BodyText"/>
      </w:pPr>
      <w:r>
        <w:t>Wir haben gesehen dass User-Testing viel Zeit benötigt und Applikationspezifisch durchgeführt werden sollte. Das konnten wir im beschränkten Rahmen unserer Arbeit nicht machen.</w:t>
      </w:r>
    </w:p>
    <w:p w:rsidR="0063235A" w:rsidRDefault="0063235A" w:rsidP="0063235A">
      <w:pPr>
        <w:pStyle w:val="BodyText"/>
      </w:pPr>
      <w:r>
        <w:t>Wir haben gesehen, dass es eigentlich zwei Haupt-Teile beim Testen gibt (Software-Test mal ausgeschlossen):</w:t>
      </w:r>
    </w:p>
    <w:p w:rsidR="0063235A" w:rsidRDefault="000E1787" w:rsidP="0063235A">
      <w:pPr>
        <w:pStyle w:val="BodyText"/>
      </w:pPr>
      <w:r>
        <w:t>Allgemeine Tests: Anpassen von Konstanten bezüglich Erkennung und Verarbeitung der Skelette und der Berechnungen.</w:t>
      </w:r>
    </w:p>
    <w:p w:rsidR="000E1787" w:rsidRPr="0063235A" w:rsidRDefault="000E1787" w:rsidP="0063235A">
      <w:pPr>
        <w:pStyle w:val="BodyText"/>
      </w:pPr>
      <w:r>
        <w:t>Applikationsspezifische Tests: Anpassen von gewissen Konstanten und zur Hauptsache die Verfeinerung der Zusatzbedingungen der Gesten.</w:t>
      </w:r>
    </w:p>
    <w:p w:rsidR="004827D8" w:rsidRDefault="004827D8" w:rsidP="004827D8">
      <w:pPr>
        <w:pStyle w:val="Heading2"/>
      </w:pPr>
      <w:bookmarkStart w:id="91" w:name="_Toc343666853"/>
      <w:r>
        <w:t>Technische Analyse der Kinect</w:t>
      </w:r>
      <w:bookmarkEnd w:id="91"/>
    </w:p>
    <w:p w:rsidR="004827D8" w:rsidRDefault="004827D8" w:rsidP="004827D8">
      <w:pPr>
        <w:pStyle w:val="Heading3"/>
      </w:pPr>
      <w:r>
        <w:t>Distanz</w:t>
      </w:r>
    </w:p>
    <w:p w:rsidR="004827D8" w:rsidRDefault="005A421F" w:rsidP="004827D8">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5A421F" w:rsidRDefault="005A421F" w:rsidP="005A421F">
      <w:pPr>
        <w:pStyle w:val="Heading3"/>
      </w:pPr>
      <w:r>
        <w:t>Äussere Störeinflüsse</w:t>
      </w:r>
    </w:p>
    <w:p w:rsidR="005A421F" w:rsidRDefault="005A421F" w:rsidP="005A421F">
      <w:pPr>
        <w:pStyle w:val="BodyText"/>
        <w:rPr>
          <w:rStyle w:val="Emphasis"/>
        </w:rPr>
      </w:pPr>
      <w:r>
        <w:rPr>
          <w:rStyle w:val="Emphasis"/>
        </w:rPr>
        <w:t>Licht</w:t>
      </w:r>
    </w:p>
    <w:p w:rsidR="005A421F" w:rsidRDefault="005A421F" w:rsidP="005A421F">
      <w:pPr>
        <w:pStyle w:val="BodyText"/>
      </w:pPr>
      <w:r>
        <w:t xml:space="preserve">Wir haben Versuche gemacht in kompletter Dunkelheit und mit (indirektem) Sonnenlicht. Dadurch wurde die </w:t>
      </w:r>
      <w:r w:rsidR="004B3FC1">
        <w:t>Erkennung aber nicht merklich verschlechtert oder verbessert.</w:t>
      </w:r>
    </w:p>
    <w:p w:rsidR="004B3FC1" w:rsidRPr="0063235A" w:rsidRDefault="004B3FC1" w:rsidP="005A421F">
      <w:pPr>
        <w:pStyle w:val="BodyText"/>
        <w:rPr>
          <w:rStyle w:val="Emphasis"/>
        </w:rPr>
      </w:pPr>
      <w:r w:rsidRPr="0063235A">
        <w:rPr>
          <w:rStyle w:val="Emphasis"/>
        </w:rPr>
        <w:t xml:space="preserve">Erschütterungen </w:t>
      </w:r>
    </w:p>
    <w:p w:rsidR="004B3FC1" w:rsidRDefault="004B3FC1" w:rsidP="005A421F">
      <w:pPr>
        <w:pStyle w:val="BodyText"/>
      </w:pPr>
      <w:r>
        <w:t>Durch Verwendung des Beschleunigungssensors in der Kinect können wir Daten, die Wahrscheinlich gestört sind durch eine Erschütterung, ignorieren.</w:t>
      </w:r>
    </w:p>
    <w:p w:rsidR="004B3FC1" w:rsidRPr="0063235A" w:rsidRDefault="004B3FC1" w:rsidP="005A421F">
      <w:pPr>
        <w:pStyle w:val="BodyText"/>
        <w:rPr>
          <w:rStyle w:val="Emphasis"/>
        </w:rPr>
      </w:pPr>
      <w:r w:rsidRPr="0063235A">
        <w:rPr>
          <w:rStyle w:val="Emphasis"/>
        </w:rPr>
        <w:t>Staub, Fahrzeuge usw.</w:t>
      </w:r>
    </w:p>
    <w:p w:rsidR="004B3FC1" w:rsidRDefault="004B3FC1" w:rsidP="005A421F">
      <w:pPr>
        <w:pStyle w:val="BodyText"/>
      </w:pPr>
      <w:r>
        <w:t>Diese Störeinflüsse konnten wir in unserer Arbeit nicht analysieren.</w:t>
      </w:r>
    </w:p>
    <w:p w:rsidR="00CC057E" w:rsidRDefault="00CC057E" w:rsidP="00CC057E">
      <w:pPr>
        <w:pStyle w:val="Heading3"/>
      </w:pPr>
      <w:r>
        <w:t>Genauigkeit</w:t>
      </w:r>
    </w:p>
    <w:p w:rsidR="00CC057E" w:rsidRPr="00CC057E" w:rsidRDefault="00CC057E" w:rsidP="00CC057E">
      <w:pPr>
        <w:pStyle w:val="BodyText"/>
      </w:pPr>
      <w:r>
        <w:t>Bei der Analyse von Testdaten</w:t>
      </w:r>
      <w:r w:rsidR="00B05AE7">
        <w:t xml:space="preserve"> (siehe Anhang)</w:t>
      </w:r>
      <w:r>
        <w:t xml:space="preserve"> haben wir festgestellt, </w:t>
      </w:r>
      <w:r w:rsidR="00B05AE7">
        <w:t>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1B567D" w:rsidRDefault="0053300F" w:rsidP="001B567D">
      <w:pPr>
        <w:pStyle w:val="Heading2"/>
      </w:pPr>
      <w:bookmarkStart w:id="92" w:name="_Toc343666854"/>
      <w:r>
        <w:t>Software-T</w:t>
      </w:r>
      <w:bookmarkStart w:id="93" w:name="_GoBack"/>
      <w:bookmarkEnd w:id="93"/>
      <w:r w:rsidR="001B567D">
        <w:t>echnisch</w:t>
      </w:r>
      <w:bookmarkEnd w:id="92"/>
    </w:p>
    <w:p w:rsidR="001B567D" w:rsidRDefault="001B567D" w:rsidP="001B567D">
      <w:pPr>
        <w:pStyle w:val="BodyText"/>
      </w:pPr>
      <w:r>
        <w:t>Hier werden nur Punkte aufgeführt, die bei den Problemen und Beschreibung der Architektur nicht erwähnt wurden.</w:t>
      </w:r>
    </w:p>
    <w:p w:rsidR="009624A1" w:rsidRDefault="009624A1" w:rsidP="009624A1">
      <w:pPr>
        <w:pStyle w:val="Heading3"/>
      </w:pPr>
      <w:r>
        <w:t>Kinect Framework</w:t>
      </w:r>
    </w:p>
    <w:p w:rsidR="006C7A1E" w:rsidRPr="006C7A1E" w:rsidRDefault="006C7A1E" w:rsidP="006C7A1E">
      <w:pPr>
        <w:pStyle w:val="BodyText"/>
      </w:pPr>
      <w:r>
        <w:t xml:space="preserve">Der SkeletonReady Event liefert uns jeweils die neuen Skeletons, </w:t>
      </w:r>
      <w:r w:rsidR="002E100C">
        <w:t xml:space="preserve">wenn bei der Erkennung die CPU gerade ausgelastet ist, sind die Skeletons NULL. </w:t>
      </w:r>
    </w:p>
    <w:p w:rsidR="009624A1" w:rsidRDefault="009624A1" w:rsidP="009624A1">
      <w:pPr>
        <w:pStyle w:val="Heading3"/>
      </w:pPr>
      <w:r>
        <w:t>Zeitmessung</w:t>
      </w:r>
    </w:p>
    <w:p w:rsidR="00117C70" w:rsidRPr="00117C70" w:rsidRDefault="00117C70" w:rsidP="00117C70">
      <w:pPr>
        <w:pStyle w:val="BodyText"/>
      </w:pPr>
      <w:r>
        <w:t xml:space="preserve">Timestamps für eine Sortierung oder Zeitmessung einzufügen ist keine gute Idee, </w:t>
      </w:r>
      <w:r w:rsidR="001977A1">
        <w:t xml:space="preserve">da diese durch das CPU </w:t>
      </w:r>
      <w:r w:rsidR="001977A1" w:rsidRPr="001977A1">
        <w:t>scheduling</w:t>
      </w:r>
      <w:r>
        <w:t xml:space="preserve"> verfälscht oder schlimmstenfalls identisch sein können.</w:t>
      </w:r>
    </w:p>
    <w:p w:rsidR="009624A1" w:rsidRPr="009624A1" w:rsidRDefault="009624A1" w:rsidP="009624A1">
      <w:pPr>
        <w:pStyle w:val="Heading3"/>
      </w:pPr>
      <w:r>
        <w:lastRenderedPageBreak/>
        <w:t>Generierung einer Api-Dokumentation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94" w:name="_Toc343666855"/>
      <w:r>
        <w:lastRenderedPageBreak/>
        <w:t>Anhang</w:t>
      </w:r>
      <w:bookmarkEnd w:id="94"/>
    </w:p>
    <w:p w:rsidR="00130F18" w:rsidRDefault="00130F18" w:rsidP="00130F18">
      <w:pPr>
        <w:pStyle w:val="Heading2"/>
      </w:pPr>
      <w:bookmarkStart w:id="95" w:name="_Ref343527275"/>
      <w:bookmarkStart w:id="96" w:name="_Toc343666856"/>
      <w:r>
        <w:t>Gestenevaluation – mögliche Gesten</w:t>
      </w:r>
      <w:bookmarkEnd w:id="95"/>
      <w:bookmarkEnd w:id="9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97" w:name="_Toc336864926"/>
      <w:bookmarkStart w:id="98" w:name="_Toc343267740"/>
      <w:r>
        <w:t>Anmeldung</w:t>
      </w:r>
      <w:bookmarkEnd w:id="97"/>
      <w:bookmarkEnd w:id="9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9" w:name="_Toc336864928"/>
      <w:r w:rsidRPr="0015491A">
        <w:rPr>
          <w:rStyle w:val="Emphasis"/>
        </w:rPr>
        <w:t>Slide to Unlock</w:t>
      </w:r>
      <w:bookmarkEnd w:id="9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100" w:name="_Toc336864929"/>
      <w:r w:rsidRPr="0015491A">
        <w:rPr>
          <w:rStyle w:val="Emphasis"/>
        </w:rPr>
        <w:t>Winken</w:t>
      </w:r>
      <w:bookmarkEnd w:id="10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101" w:name="_Toc336864930"/>
      <w:r w:rsidRPr="0015491A">
        <w:rPr>
          <w:rStyle w:val="Emphasis"/>
        </w:rPr>
        <w:t>Militärischer Gruss</w:t>
      </w:r>
      <w:bookmarkEnd w:id="10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102" w:name="_Toc336864931"/>
      <w:r w:rsidRPr="0015491A">
        <w:rPr>
          <w:rStyle w:val="Emphasis"/>
        </w:rPr>
        <w:t>Verbeugen</w:t>
      </w:r>
      <w:bookmarkEnd w:id="10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103" w:name="_Toc336864932"/>
      <w:bookmarkStart w:id="104" w:name="_Toc343267741"/>
      <w:r>
        <w:lastRenderedPageBreak/>
        <w:t>Zoom</w:t>
      </w:r>
      <w:bookmarkEnd w:id="103"/>
      <w:bookmarkEnd w:id="10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105" w:name="_Toc336864933"/>
      <w:r w:rsidRPr="0015491A">
        <w:rPr>
          <w:rStyle w:val="Emphasis"/>
        </w:rPr>
        <w:t>Pinch</w:t>
      </w:r>
      <w:bookmarkEnd w:id="10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106" w:name="_Toc336864934"/>
      <w:r w:rsidRPr="0015491A">
        <w:rPr>
          <w:rStyle w:val="Emphasis"/>
        </w:rPr>
        <w:t>Push/Pull</w:t>
      </w:r>
      <w:bookmarkEnd w:id="10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107" w:name="_Toc336864935"/>
      <w:bookmarkStart w:id="108" w:name="_Toc343267742"/>
      <w:r>
        <w:t>Scrollen/Blättern</w:t>
      </w:r>
      <w:bookmarkEnd w:id="107"/>
      <w:bookmarkEnd w:id="10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9" w:name="_Toc336864936"/>
      <w:r w:rsidRPr="0015491A">
        <w:rPr>
          <w:rStyle w:val="Emphasis"/>
        </w:rPr>
        <w:t>Wischen</w:t>
      </w:r>
      <w:bookmarkEnd w:id="10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10" w:name="_Toc336864937"/>
      <w:r w:rsidRPr="0015491A">
        <w:rPr>
          <w:rStyle w:val="Emphasis"/>
        </w:rPr>
        <w:t>Joystick</w:t>
      </w:r>
      <w:bookmarkEnd w:id="11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11" w:name="_Toc336864938"/>
      <w:r w:rsidRPr="0015491A">
        <w:rPr>
          <w:rStyle w:val="Emphasis"/>
        </w:rPr>
        <w:t>Oberkörper bewegen</w:t>
      </w:r>
      <w:bookmarkEnd w:id="11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12" w:name="_Toc336864939"/>
      <w:bookmarkStart w:id="113" w:name="_Toc343267743"/>
      <w:r>
        <w:t>Cursor bewegen</w:t>
      </w:r>
      <w:bookmarkEnd w:id="112"/>
      <w:bookmarkEnd w:id="113"/>
    </w:p>
    <w:p w:rsidR="00130F18" w:rsidRPr="0015491A" w:rsidRDefault="00130F18" w:rsidP="00130F18">
      <w:pPr>
        <w:pStyle w:val="BodyText"/>
        <w:rPr>
          <w:rStyle w:val="Emphasis"/>
        </w:rPr>
      </w:pPr>
      <w:bookmarkStart w:id="114" w:name="_Toc336864940"/>
      <w:r w:rsidRPr="0015491A">
        <w:rPr>
          <w:rStyle w:val="Emphasis"/>
        </w:rPr>
        <w:t>Joystick</w:t>
      </w:r>
      <w:bookmarkEnd w:id="114"/>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15" w:name="_Toc336864941"/>
      <w:r w:rsidRPr="0015491A">
        <w:rPr>
          <w:rStyle w:val="Emphasis"/>
        </w:rPr>
        <w:t>Zeigen</w:t>
      </w:r>
      <w:bookmarkEnd w:id="115"/>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16" w:name="_Toc336864942"/>
      <w:r w:rsidRPr="0015491A">
        <w:rPr>
          <w:rStyle w:val="Emphasis"/>
        </w:rPr>
        <w:t>2D Mapping der Handposition</w:t>
      </w:r>
      <w:bookmarkEnd w:id="116"/>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17" w:name="_Toc336864943"/>
      <w:bookmarkStart w:id="118" w:name="_Toc343267744"/>
      <w:r>
        <w:t>Auswählen</w:t>
      </w:r>
      <w:bookmarkEnd w:id="117"/>
      <w:bookmarkEnd w:id="118"/>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9" w:name="_Toc336864944"/>
      <w:r w:rsidRPr="0015491A">
        <w:rPr>
          <w:rStyle w:val="Emphasis"/>
        </w:rPr>
        <w:t>Stossen</w:t>
      </w:r>
      <w:bookmarkEnd w:id="119"/>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20" w:name="_Toc336864945"/>
      <w:r w:rsidRPr="0015491A">
        <w:rPr>
          <w:rStyle w:val="Emphasis"/>
        </w:rPr>
        <w:t>Spezielle Gesten mit der anderen Hand</w:t>
      </w:r>
      <w:bookmarkEnd w:id="120"/>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21" w:name="_Toc336864946"/>
      <w:r w:rsidRPr="0015491A">
        <w:rPr>
          <w:rStyle w:val="Emphasis"/>
        </w:rPr>
        <w:t>Grab</w:t>
      </w:r>
      <w:bookmarkEnd w:id="121"/>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22" w:name="_Toc336864947"/>
      <w:r w:rsidRPr="0015491A">
        <w:rPr>
          <w:rStyle w:val="Emphasis"/>
        </w:rPr>
        <w:t>Nicken</w:t>
      </w:r>
      <w:bookmarkEnd w:id="122"/>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23" w:name="_Toc336864948"/>
      <w:r w:rsidRPr="0015491A">
        <w:rPr>
          <w:rStyle w:val="Emphasis"/>
        </w:rPr>
        <w:t>Timer</w:t>
      </w:r>
      <w:bookmarkEnd w:id="123"/>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24" w:name="_Toc336864949"/>
      <w:r w:rsidRPr="0015491A">
        <w:rPr>
          <w:rStyle w:val="Emphasis"/>
        </w:rPr>
        <w:t>Thumb Up</w:t>
      </w:r>
      <w:bookmarkEnd w:id="124"/>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25" w:name="_Toc336864950"/>
      <w:bookmarkStart w:id="126" w:name="_Toc343267745"/>
      <w:r>
        <w:t>Spezialaktionen (spezielle Aktionen)</w:t>
      </w:r>
      <w:bookmarkEnd w:id="125"/>
      <w:bookmarkEnd w:id="126"/>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27" w:name="_Toc336864951"/>
      <w:r w:rsidRPr="0015491A">
        <w:rPr>
          <w:rStyle w:val="Emphasis"/>
        </w:rPr>
        <w:t>Bestimmter Winkel zwischen Körper und Armen</w:t>
      </w:r>
      <w:bookmarkEnd w:id="127"/>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28" w:name="_Toc336864952"/>
      <w:bookmarkStart w:id="129" w:name="_Toc343267746"/>
      <w:r>
        <w:lastRenderedPageBreak/>
        <w:t>Abmeldung</w:t>
      </w:r>
      <w:bookmarkEnd w:id="128"/>
      <w:bookmarkEnd w:id="129"/>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30" w:name="_Ref343529167"/>
      <w:bookmarkStart w:id="131" w:name="_Toc343666857"/>
      <w:r>
        <w:t>Diskussion Maus-Cursor</w:t>
      </w:r>
      <w:bookmarkEnd w:id="130"/>
      <w:r w:rsidR="008E4D8B">
        <w:t xml:space="preserve"> via Zeigen</w:t>
      </w:r>
      <w:bookmarkEnd w:id="131"/>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32" w:name="_Toc343666858"/>
      <w:r>
        <w:t>Microsoft Kinect Skelett-Koordinatensystem</w:t>
      </w:r>
      <w:bookmarkEnd w:id="132"/>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fldChar w:fldCharType="begin"/>
      </w:r>
      <w:r>
        <w:instrText xml:space="preserve"> SEQ Abbildung \* ARABIC </w:instrText>
      </w:r>
      <w:r>
        <w:fldChar w:fldCharType="separate"/>
      </w:r>
      <w:r w:rsidR="00BC5DDA">
        <w:rPr>
          <w:noProof/>
        </w:rPr>
        <w:t>6</w:t>
      </w:r>
      <w:r>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33" w:name="_Toc343666859"/>
      <w:r>
        <w:lastRenderedPageBreak/>
        <w:t>Testdaten</w:t>
      </w:r>
      <w:r w:rsidR="00942F98">
        <w:t xml:space="preserve"> Koordinatenstabilität</w:t>
      </w:r>
      <w:bookmarkEnd w:id="133"/>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34" w:name="_Toc343666860"/>
      <w:r>
        <w:lastRenderedPageBreak/>
        <w:t>Abbildungsverzeichnis</w:t>
      </w:r>
      <w:bookmarkEnd w:id="134"/>
    </w:p>
    <w:p w:rsidR="00985FFF" w:rsidRDefault="00985FFF">
      <w:pPr>
        <w:pStyle w:val="TableofFigure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9D0FD2">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BC5DDA">
          <w:rPr>
            <w:noProof/>
            <w:webHidden/>
          </w:rPr>
          <w:t>14</w:t>
        </w:r>
        <w:r w:rsidR="00985FFF">
          <w:rPr>
            <w:noProof/>
            <w:webHidden/>
          </w:rPr>
          <w:fldChar w:fldCharType="end"/>
        </w:r>
      </w:hyperlink>
    </w:p>
    <w:p w:rsidR="00985FFF" w:rsidRDefault="009D0FD2">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9D0FD2">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BC5DDA">
          <w:rPr>
            <w:noProof/>
            <w:webHidden/>
          </w:rPr>
          <w:t>17</w:t>
        </w:r>
        <w:r w:rsidR="00985FFF">
          <w:rPr>
            <w:noProof/>
            <w:webHidden/>
          </w:rPr>
          <w:fldChar w:fldCharType="end"/>
        </w:r>
      </w:hyperlink>
    </w:p>
    <w:p w:rsidR="00985FFF" w:rsidRDefault="009D0FD2">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BC5DDA">
          <w:rPr>
            <w:noProof/>
            <w:webHidden/>
          </w:rPr>
          <w:t>20</w:t>
        </w:r>
        <w:r w:rsidR="00985FFF">
          <w:rPr>
            <w:noProof/>
            <w:webHidden/>
          </w:rPr>
          <w:fldChar w:fldCharType="end"/>
        </w:r>
      </w:hyperlink>
    </w:p>
    <w:p w:rsidR="009A181E" w:rsidRPr="00985FFF" w:rsidRDefault="00985FFF" w:rsidP="00985FFF">
      <w:pPr>
        <w:pStyle w:val="Heading2"/>
      </w:pPr>
      <w:r>
        <w:rPr>
          <w:b w:val="0"/>
          <w:kern w:val="1"/>
          <w:sz w:val="28"/>
        </w:rPr>
        <w:fldChar w:fldCharType="end"/>
      </w:r>
      <w:r w:rsidRPr="00985FFF">
        <w:t xml:space="preserve"> </w:t>
      </w:r>
      <w:bookmarkStart w:id="135" w:name="_Toc343666861"/>
      <w:r>
        <w:t>Tabellenverzeichnis</w:t>
      </w:r>
      <w:bookmarkEnd w:id="135"/>
    </w:p>
    <w:p w:rsidR="00985FFF" w:rsidRDefault="00985FFF">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9D0FD2">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BC5DDA">
          <w:rPr>
            <w:noProof/>
            <w:webHidden/>
          </w:rPr>
          <w:t>10</w:t>
        </w:r>
        <w:r w:rsidR="00985FFF">
          <w:rPr>
            <w:noProof/>
            <w:webHidden/>
          </w:rPr>
          <w:fldChar w:fldCharType="end"/>
        </w:r>
      </w:hyperlink>
    </w:p>
    <w:p w:rsidR="00985FFF" w:rsidRDefault="009D0FD2">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BC5DDA">
          <w:rPr>
            <w:noProof/>
            <w:webHidden/>
          </w:rPr>
          <w:t>13</w:t>
        </w:r>
        <w:r w:rsidR="00985FFF">
          <w:rPr>
            <w:noProof/>
            <w:webHidden/>
          </w:rPr>
          <w:fldChar w:fldCharType="end"/>
        </w:r>
      </w:hyperlink>
    </w:p>
    <w:p w:rsidR="00985FFF" w:rsidRDefault="009D0FD2">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9D0FD2">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BC5DDA">
          <w:rPr>
            <w:noProof/>
            <w:webHidden/>
          </w:rPr>
          <w:t>19</w:t>
        </w:r>
        <w:r w:rsidR="00985FFF">
          <w:rPr>
            <w:noProof/>
            <w:webHidden/>
          </w:rPr>
          <w:fldChar w:fldCharType="end"/>
        </w:r>
      </w:hyperlink>
    </w:p>
    <w:p w:rsidR="00985FFF" w:rsidRDefault="009D0FD2">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BC5DDA">
          <w:rPr>
            <w:noProof/>
            <w:webHidden/>
          </w:rPr>
          <w:t>21</w:t>
        </w:r>
        <w:r w:rsidR="00985FFF">
          <w:rPr>
            <w:noProof/>
            <w:webHidden/>
          </w:rPr>
          <w:fldChar w:fldCharType="end"/>
        </w:r>
      </w:hyperlink>
    </w:p>
    <w:p w:rsidR="00985FFF" w:rsidRDefault="009D0FD2">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BC5DDA">
          <w:rPr>
            <w:noProof/>
            <w:webHidden/>
          </w:rPr>
          <w:t>22</w:t>
        </w:r>
        <w:r w:rsidR="00985FFF">
          <w:rPr>
            <w:noProof/>
            <w:webHidden/>
          </w:rPr>
          <w:fldChar w:fldCharType="end"/>
        </w:r>
      </w:hyperlink>
    </w:p>
    <w:p w:rsidR="005A73D0" w:rsidRDefault="00985FFF" w:rsidP="005A73D0">
      <w:pPr>
        <w:pStyle w:val="Heading2"/>
      </w:pPr>
      <w:r>
        <w:rPr>
          <w:b w:val="0"/>
          <w:kern w:val="1"/>
          <w:sz w:val="28"/>
        </w:rPr>
        <w:fldChar w:fldCharType="end"/>
      </w:r>
      <w:r w:rsidR="005A73D0" w:rsidRPr="00985FFF">
        <w:t xml:space="preserve"> </w:t>
      </w:r>
      <w:bookmarkStart w:id="136" w:name="_Toc343666862"/>
      <w:r w:rsidR="005A73D0">
        <w:t>Quellenangaben</w:t>
      </w:r>
      <w:bookmarkEnd w:id="136"/>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FD2" w:rsidRDefault="009D0FD2">
      <w:r>
        <w:separator/>
      </w:r>
    </w:p>
  </w:endnote>
  <w:endnote w:type="continuationSeparator" w:id="0">
    <w:p w:rsidR="009D0FD2" w:rsidRDefault="009D0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Default="006C7A1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C7A1E" w:rsidRDefault="006C7A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50700A" w:rsidRDefault="006C7A1E"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53300F">
      <w:rPr>
        <w:rStyle w:val="PageNumber"/>
        <w:noProof/>
        <w:color w:val="595959"/>
      </w:rPr>
      <w:t>32</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53300F">
      <w:rPr>
        <w:rStyle w:val="PageNumber"/>
        <w:noProof/>
        <w:color w:val="595959"/>
      </w:rPr>
      <w:t>34</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4D3B5D" w:rsidRDefault="006C7A1E"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6C7A1E" w:rsidRPr="001B1814" w:rsidRDefault="006C7A1E"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r w:rsidR="009D0FD2">
      <w:fldChar w:fldCharType="begin"/>
    </w:r>
    <w:r w:rsidR="009D0FD2">
      <w:instrText xml:space="preserve"> DOCPROPERTY  is_LastChangeDate  \* MERGEFORMAT </w:instrText>
    </w:r>
    <w:r w:rsidR="009D0FD2">
      <w:fldChar w:fldCharType="separate"/>
    </w:r>
    <w:r>
      <w:t>LastChangeDate</w:t>
    </w:r>
    <w:r w:rsidR="009D0FD2">
      <w:fldChar w:fldCharType="end"/>
    </w:r>
    <w:r>
      <w:t xml:space="preserve"> - </w:t>
    </w:r>
    <w:r w:rsidR="009D0FD2">
      <w:fldChar w:fldCharType="begin"/>
    </w:r>
    <w:r w:rsidR="009D0FD2">
      <w:instrText xml:space="preserve"> DOCPROPERTY  IS_LastRevisionNumber  \* MERGEFORMAT </w:instrText>
    </w:r>
    <w:r w:rsidR="009D0FD2">
      <w:fldChar w:fldCharType="separate"/>
    </w:r>
    <w:r>
      <w:t>LastRevisionNumber</w:t>
    </w:r>
    <w:r w:rsidR="009D0FD2">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FD2" w:rsidRDefault="009D0FD2">
      <w:r>
        <w:separator/>
      </w:r>
    </w:p>
  </w:footnote>
  <w:footnote w:type="continuationSeparator" w:id="0">
    <w:p w:rsidR="009D0FD2" w:rsidRDefault="009D0FD2">
      <w:r>
        <w:continuationSeparator/>
      </w:r>
    </w:p>
  </w:footnote>
  <w:footnote w:id="1">
    <w:p w:rsidR="006C7A1E" w:rsidRPr="006F4C7B" w:rsidRDefault="006C7A1E"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6C7A1E" w:rsidRPr="00B900F8" w:rsidRDefault="006C7A1E"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0C1012" w:rsidRDefault="006C7A1E"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6C7A1E" w:rsidRDefault="006C7A1E" w:rsidP="00787E1C">
    <w:pPr>
      <w:pStyle w:val="Header"/>
      <w:tabs>
        <w:tab w:val="clear" w:pos="4536"/>
        <w:tab w:val="clear" w:pos="9072"/>
        <w:tab w:val="right" w:pos="9865"/>
      </w:tabs>
      <w:jc w:val="right"/>
      <w:rPr>
        <w:b/>
        <w:bCs/>
      </w:rPr>
    </w:pPr>
    <w:r w:rsidRPr="00F021EF">
      <w:rPr>
        <w:noProof/>
      </w:rPr>
      <w:tab/>
    </w:r>
  </w:p>
  <w:p w:rsidR="006C7A1E" w:rsidRPr="00DE5E6B" w:rsidRDefault="006C7A1E"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6C7A1E">
      <w:tc>
        <w:tcPr>
          <w:tcW w:w="5030" w:type="dxa"/>
        </w:tcPr>
        <w:p w:rsidR="006C7A1E" w:rsidRPr="00787E1C" w:rsidRDefault="006C7A1E">
          <w:pPr>
            <w:pStyle w:val="Header"/>
          </w:pPr>
          <w:r>
            <w:rPr>
              <w:noProof/>
              <w:lang w:val="en-US" w:eastAsia="ja-JP"/>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A1E" w:rsidRPr="00B0540C" w:rsidRDefault="006C7A1E"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6C7A1E" w:rsidRPr="00B0540C" w:rsidRDefault="006C7A1E" w:rsidP="001B1814">
                          <w:pPr>
                            <w:pStyle w:val="Header"/>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6C7A1E" w:rsidRDefault="006C7A1E">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6C7A1E" w:rsidRDefault="006C7A1E" w:rsidP="001B1814"/>
        <w:p w:rsidR="006C7A1E" w:rsidRPr="001B1814" w:rsidRDefault="006C7A1E" w:rsidP="001B1814">
          <w:pPr>
            <w:jc w:val="center"/>
          </w:pPr>
        </w:p>
      </w:tc>
    </w:tr>
  </w:tbl>
  <w:p w:rsidR="006C7A1E" w:rsidRDefault="006C7A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DCB"/>
    <w:rsid w:val="00142A57"/>
    <w:rsid w:val="00146450"/>
    <w:rsid w:val="0015491A"/>
    <w:rsid w:val="0016105B"/>
    <w:rsid w:val="00163992"/>
    <w:rsid w:val="00170E4A"/>
    <w:rsid w:val="001721C7"/>
    <w:rsid w:val="001772DE"/>
    <w:rsid w:val="0018206D"/>
    <w:rsid w:val="00186D51"/>
    <w:rsid w:val="00191507"/>
    <w:rsid w:val="00195119"/>
    <w:rsid w:val="001977A1"/>
    <w:rsid w:val="001A06D2"/>
    <w:rsid w:val="001B0AF7"/>
    <w:rsid w:val="001B1814"/>
    <w:rsid w:val="001B26E6"/>
    <w:rsid w:val="001B3A8E"/>
    <w:rsid w:val="001B567D"/>
    <w:rsid w:val="001D0A33"/>
    <w:rsid w:val="001E6EB6"/>
    <w:rsid w:val="001F0782"/>
    <w:rsid w:val="00202404"/>
    <w:rsid w:val="0020257A"/>
    <w:rsid w:val="0020486E"/>
    <w:rsid w:val="00207093"/>
    <w:rsid w:val="00207C82"/>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950BD"/>
    <w:rsid w:val="003A4A53"/>
    <w:rsid w:val="003B1C1C"/>
    <w:rsid w:val="003B5FBA"/>
    <w:rsid w:val="003B7FE4"/>
    <w:rsid w:val="003C4370"/>
    <w:rsid w:val="003C7072"/>
    <w:rsid w:val="003D25EC"/>
    <w:rsid w:val="003E01C1"/>
    <w:rsid w:val="003F350F"/>
    <w:rsid w:val="00403A6D"/>
    <w:rsid w:val="004054E8"/>
    <w:rsid w:val="004078EC"/>
    <w:rsid w:val="00407AC9"/>
    <w:rsid w:val="00412EEC"/>
    <w:rsid w:val="004177EB"/>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2106"/>
    <w:rsid w:val="006F326B"/>
    <w:rsid w:val="006F4C7B"/>
    <w:rsid w:val="00702194"/>
    <w:rsid w:val="007043EF"/>
    <w:rsid w:val="00705156"/>
    <w:rsid w:val="00721A24"/>
    <w:rsid w:val="00723646"/>
    <w:rsid w:val="00725A3A"/>
    <w:rsid w:val="0075453E"/>
    <w:rsid w:val="00755C97"/>
    <w:rsid w:val="00763883"/>
    <w:rsid w:val="00773B9A"/>
    <w:rsid w:val="00775ED1"/>
    <w:rsid w:val="00776AFE"/>
    <w:rsid w:val="00784F0D"/>
    <w:rsid w:val="00787E1C"/>
    <w:rsid w:val="00790806"/>
    <w:rsid w:val="007948CC"/>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6771"/>
    <w:rsid w:val="00867516"/>
    <w:rsid w:val="00871F9D"/>
    <w:rsid w:val="0087622C"/>
    <w:rsid w:val="00880A8E"/>
    <w:rsid w:val="00883515"/>
    <w:rsid w:val="008A5204"/>
    <w:rsid w:val="008B1F4F"/>
    <w:rsid w:val="008B4914"/>
    <w:rsid w:val="008C2AD3"/>
    <w:rsid w:val="008D2058"/>
    <w:rsid w:val="008D573D"/>
    <w:rsid w:val="008E10BF"/>
    <w:rsid w:val="008E1952"/>
    <w:rsid w:val="008E4D8B"/>
    <w:rsid w:val="008F01F8"/>
    <w:rsid w:val="009012FD"/>
    <w:rsid w:val="00914021"/>
    <w:rsid w:val="0091787E"/>
    <w:rsid w:val="009356D9"/>
    <w:rsid w:val="00940888"/>
    <w:rsid w:val="0094140D"/>
    <w:rsid w:val="00942F98"/>
    <w:rsid w:val="009456E3"/>
    <w:rsid w:val="0095612D"/>
    <w:rsid w:val="009624A1"/>
    <w:rsid w:val="00964AF6"/>
    <w:rsid w:val="00965F73"/>
    <w:rsid w:val="00966514"/>
    <w:rsid w:val="00985FFF"/>
    <w:rsid w:val="009958DB"/>
    <w:rsid w:val="00996A3C"/>
    <w:rsid w:val="009A181E"/>
    <w:rsid w:val="009C66A3"/>
    <w:rsid w:val="009D06D8"/>
    <w:rsid w:val="009D0FD2"/>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A60A2"/>
    <w:rsid w:val="00EB3E04"/>
    <w:rsid w:val="00EC0ADF"/>
    <w:rsid w:val="00EC6701"/>
    <w:rsid w:val="00ED2248"/>
    <w:rsid w:val="00ED5B20"/>
    <w:rsid w:val="00EE5FE5"/>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41971-F23B-484E-9B8D-6943F67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15491A"/>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458393576"/>
        <c:axId val="648008872"/>
      </c:lineChart>
      <c:catAx>
        <c:axId val="458393576"/>
        <c:scaling>
          <c:orientation val="minMax"/>
        </c:scaling>
        <c:delete val="0"/>
        <c:axPos val="b"/>
        <c:majorTickMark val="out"/>
        <c:minorTickMark val="none"/>
        <c:tickLblPos val="nextTo"/>
        <c:crossAx val="648008872"/>
        <c:crosses val="autoZero"/>
        <c:auto val="1"/>
        <c:lblAlgn val="ctr"/>
        <c:lblOffset val="100"/>
        <c:noMultiLvlLbl val="0"/>
      </c:catAx>
      <c:valAx>
        <c:axId val="648008872"/>
        <c:scaling>
          <c:orientation val="minMax"/>
        </c:scaling>
        <c:delete val="0"/>
        <c:axPos val="l"/>
        <c:majorGridlines/>
        <c:numFmt formatCode="General" sourceLinked="1"/>
        <c:majorTickMark val="out"/>
        <c:minorTickMark val="none"/>
        <c:tickLblPos val="nextTo"/>
        <c:crossAx val="4583935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648009264"/>
        <c:axId val="648009656"/>
      </c:lineChart>
      <c:catAx>
        <c:axId val="648009264"/>
        <c:scaling>
          <c:orientation val="minMax"/>
        </c:scaling>
        <c:delete val="0"/>
        <c:axPos val="b"/>
        <c:majorTickMark val="out"/>
        <c:minorTickMark val="none"/>
        <c:tickLblPos val="nextTo"/>
        <c:crossAx val="648009656"/>
        <c:crosses val="autoZero"/>
        <c:auto val="1"/>
        <c:lblAlgn val="ctr"/>
        <c:lblOffset val="100"/>
        <c:noMultiLvlLbl val="0"/>
      </c:catAx>
      <c:valAx>
        <c:axId val="648009656"/>
        <c:scaling>
          <c:orientation val="minMax"/>
        </c:scaling>
        <c:delete val="0"/>
        <c:axPos val="l"/>
        <c:majorGridlines/>
        <c:numFmt formatCode="General" sourceLinked="1"/>
        <c:majorTickMark val="out"/>
        <c:minorTickMark val="none"/>
        <c:tickLblPos val="nextTo"/>
        <c:crossAx val="6480092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648010048"/>
        <c:axId val="648010440"/>
      </c:lineChart>
      <c:catAx>
        <c:axId val="648010048"/>
        <c:scaling>
          <c:orientation val="minMax"/>
        </c:scaling>
        <c:delete val="0"/>
        <c:axPos val="b"/>
        <c:majorTickMark val="out"/>
        <c:minorTickMark val="none"/>
        <c:tickLblPos val="nextTo"/>
        <c:crossAx val="648010440"/>
        <c:crosses val="autoZero"/>
        <c:auto val="1"/>
        <c:lblAlgn val="ctr"/>
        <c:lblOffset val="100"/>
        <c:noMultiLvlLbl val="0"/>
      </c:catAx>
      <c:valAx>
        <c:axId val="648010440"/>
        <c:scaling>
          <c:orientation val="minMax"/>
        </c:scaling>
        <c:delete val="0"/>
        <c:axPos val="l"/>
        <c:majorGridlines/>
        <c:numFmt formatCode="General" sourceLinked="1"/>
        <c:majorTickMark val="out"/>
        <c:minorTickMark val="none"/>
        <c:tickLblPos val="nextTo"/>
        <c:crossAx val="6480100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648042816"/>
        <c:axId val="648042424"/>
      </c:lineChart>
      <c:catAx>
        <c:axId val="648042816"/>
        <c:scaling>
          <c:orientation val="minMax"/>
        </c:scaling>
        <c:delete val="0"/>
        <c:axPos val="b"/>
        <c:majorTickMark val="out"/>
        <c:minorTickMark val="none"/>
        <c:tickLblPos val="nextTo"/>
        <c:crossAx val="648042424"/>
        <c:crosses val="autoZero"/>
        <c:auto val="1"/>
        <c:lblAlgn val="ctr"/>
        <c:lblOffset val="100"/>
        <c:noMultiLvlLbl val="0"/>
      </c:catAx>
      <c:valAx>
        <c:axId val="648042424"/>
        <c:scaling>
          <c:orientation val="minMax"/>
        </c:scaling>
        <c:delete val="0"/>
        <c:axPos val="l"/>
        <c:majorGridlines/>
        <c:numFmt formatCode="General" sourceLinked="1"/>
        <c:majorTickMark val="out"/>
        <c:minorTickMark val="none"/>
        <c:tickLblPos val="nextTo"/>
        <c:crossAx val="64804281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648041640"/>
        <c:axId val="648042032"/>
      </c:lineChart>
      <c:catAx>
        <c:axId val="648041640"/>
        <c:scaling>
          <c:orientation val="minMax"/>
        </c:scaling>
        <c:delete val="0"/>
        <c:axPos val="b"/>
        <c:majorTickMark val="out"/>
        <c:minorTickMark val="none"/>
        <c:tickLblPos val="nextTo"/>
        <c:crossAx val="648042032"/>
        <c:crosses val="autoZero"/>
        <c:auto val="1"/>
        <c:lblAlgn val="ctr"/>
        <c:lblOffset val="100"/>
        <c:noMultiLvlLbl val="0"/>
      </c:catAx>
      <c:valAx>
        <c:axId val="648042032"/>
        <c:scaling>
          <c:orientation val="minMax"/>
        </c:scaling>
        <c:delete val="0"/>
        <c:axPos val="l"/>
        <c:majorGridlines/>
        <c:numFmt formatCode="General" sourceLinked="1"/>
        <c:majorTickMark val="out"/>
        <c:minorTickMark val="none"/>
        <c:tickLblPos val="nextTo"/>
        <c:crossAx val="6480416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648043208"/>
        <c:axId val="654337976"/>
      </c:lineChart>
      <c:catAx>
        <c:axId val="648043208"/>
        <c:scaling>
          <c:orientation val="minMax"/>
        </c:scaling>
        <c:delete val="0"/>
        <c:axPos val="b"/>
        <c:majorTickMark val="out"/>
        <c:minorTickMark val="none"/>
        <c:tickLblPos val="nextTo"/>
        <c:crossAx val="654337976"/>
        <c:crosses val="autoZero"/>
        <c:auto val="1"/>
        <c:lblAlgn val="ctr"/>
        <c:lblOffset val="100"/>
        <c:noMultiLvlLbl val="0"/>
      </c:catAx>
      <c:valAx>
        <c:axId val="654337976"/>
        <c:scaling>
          <c:orientation val="minMax"/>
        </c:scaling>
        <c:delete val="0"/>
        <c:axPos val="l"/>
        <c:majorGridlines/>
        <c:numFmt formatCode="General" sourceLinked="1"/>
        <c:majorTickMark val="out"/>
        <c:minorTickMark val="none"/>
        <c:tickLblPos val="nextTo"/>
        <c:crossAx val="64804320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654337192"/>
        <c:axId val="654338760"/>
      </c:lineChart>
      <c:catAx>
        <c:axId val="654337192"/>
        <c:scaling>
          <c:orientation val="minMax"/>
        </c:scaling>
        <c:delete val="0"/>
        <c:axPos val="b"/>
        <c:majorTickMark val="out"/>
        <c:minorTickMark val="none"/>
        <c:tickLblPos val="nextTo"/>
        <c:crossAx val="654338760"/>
        <c:crosses val="autoZero"/>
        <c:auto val="1"/>
        <c:lblAlgn val="ctr"/>
        <c:lblOffset val="100"/>
        <c:noMultiLvlLbl val="0"/>
      </c:catAx>
      <c:valAx>
        <c:axId val="654338760"/>
        <c:scaling>
          <c:orientation val="minMax"/>
        </c:scaling>
        <c:delete val="0"/>
        <c:axPos val="l"/>
        <c:majorGridlines/>
        <c:numFmt formatCode="General" sourceLinked="1"/>
        <c:majorTickMark val="out"/>
        <c:minorTickMark val="none"/>
        <c:tickLblPos val="nextTo"/>
        <c:crossAx val="654337192"/>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654337584"/>
        <c:axId val="654338368"/>
      </c:lineChart>
      <c:catAx>
        <c:axId val="654337584"/>
        <c:scaling>
          <c:orientation val="minMax"/>
        </c:scaling>
        <c:delete val="0"/>
        <c:axPos val="b"/>
        <c:majorTickMark val="out"/>
        <c:minorTickMark val="none"/>
        <c:tickLblPos val="nextTo"/>
        <c:crossAx val="654338368"/>
        <c:crosses val="autoZero"/>
        <c:auto val="1"/>
        <c:lblAlgn val="ctr"/>
        <c:lblOffset val="100"/>
        <c:noMultiLvlLbl val="0"/>
      </c:catAx>
      <c:valAx>
        <c:axId val="654338368"/>
        <c:scaling>
          <c:orientation val="minMax"/>
        </c:scaling>
        <c:delete val="0"/>
        <c:axPos val="l"/>
        <c:majorGridlines/>
        <c:numFmt formatCode="General" sourceLinked="1"/>
        <c:majorTickMark val="out"/>
        <c:minorTickMark val="none"/>
        <c:tickLblPos val="nextTo"/>
        <c:crossAx val="6543375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135D0E49-8F44-45CA-B80F-7D89B764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215</TotalTime>
  <Pages>34</Pages>
  <Words>8682</Words>
  <Characters>49492</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58058</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55</cp:revision>
  <cp:lastPrinted>2012-12-17T16:51:00Z</cp:lastPrinted>
  <dcterms:created xsi:type="dcterms:W3CDTF">2012-12-16T15:04:00Z</dcterms:created>
  <dcterms:modified xsi:type="dcterms:W3CDTF">2012-12-19T09:53:00Z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