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2BD" w:rsidRDefault="004E42BD">
      <w:r>
        <w:t xml:space="preserve">Edward </w:t>
      </w:r>
      <w:proofErr w:type="spellStart"/>
      <w:r>
        <w:t>Venator</w:t>
      </w:r>
      <w:proofErr w:type="spellEnd"/>
    </w:p>
    <w:p w:rsidR="004E42BD" w:rsidRDefault="004E42BD" w:rsidP="004E42BD">
      <w:pPr>
        <w:pStyle w:val="Heading1"/>
      </w:pPr>
      <w:r>
        <w:t xml:space="preserve">EECS 484 Assignment </w:t>
      </w:r>
      <w:r w:rsidR="005E645E">
        <w:t>4a</w:t>
      </w:r>
      <w:r>
        <w:t xml:space="preserve">: </w:t>
      </w:r>
      <w:proofErr w:type="spellStart"/>
      <w:r w:rsidR="005E645E">
        <w:t>Feedforward</w:t>
      </w:r>
      <w:proofErr w:type="spellEnd"/>
      <w:r w:rsidR="005E645E">
        <w:t xml:space="preserve"> Neural Networks with Error Back Propagation</w:t>
      </w:r>
    </w:p>
    <w:p w:rsidR="00F66AC0" w:rsidRDefault="001C71E0" w:rsidP="004E42BD">
      <w:pPr>
        <w:pStyle w:val="Heading2"/>
      </w:pPr>
      <w:r>
        <w:t xml:space="preserve">Basic </w:t>
      </w:r>
      <w:r w:rsidR="00FD7596">
        <w:t>Methodology</w:t>
      </w:r>
    </w:p>
    <w:p w:rsidR="005E645E" w:rsidRDefault="005E645E">
      <w:r>
        <w:t xml:space="preserve">I began by defining the derivative equations for the weight matrices </w:t>
      </w:r>
      <w:proofErr w:type="spellStart"/>
      <w:r>
        <w:t>W</w:t>
      </w:r>
      <w:r>
        <w:rPr>
          <w:vertAlign w:val="subscript"/>
        </w:rPr>
        <w:t>ji</w:t>
      </w:r>
      <w:proofErr w:type="spellEnd"/>
      <w:r>
        <w:t xml:space="preserve"> and W</w:t>
      </w:r>
      <w:r>
        <w:rPr>
          <w:vertAlign w:val="subscript"/>
        </w:rPr>
        <w:t>kj</w:t>
      </w:r>
      <w:r>
        <w:t>.my derivative computation function is implemented as a nested for loop. It would run faster if I had implemented it using matrix operations, but since this code is not meant to be used in a production environment, I decided that the for-loop implementation was adequate.</w:t>
      </w:r>
    </w:p>
    <w:p w:rsidR="005E645E" w:rsidRDefault="005E645E">
      <w:r>
        <w:t>My equations for the derivatives of the weight matrices are as follows:</w:t>
      </w:r>
    </w:p>
    <w:p w:rsidR="005E645E" w:rsidRPr="005E645E" w:rsidRDefault="005E64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p=p1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</m:oMath>
      </m:oMathPara>
    </w:p>
    <w:p w:rsidR="005E645E" w:rsidRPr="003812FA" w:rsidRDefault="005E64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p=p1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nary>
            </m:e>
          </m:nary>
        </m:oMath>
      </m:oMathPara>
    </w:p>
    <w:p w:rsidR="003812FA" w:rsidRDefault="003812FA">
      <w:pPr>
        <w:rPr>
          <w:rFonts w:eastAsiaTheme="minorEastAsia"/>
        </w:rPr>
      </w:pPr>
      <w:r>
        <w:rPr>
          <w:rFonts w:eastAsiaTheme="minorEastAsia"/>
        </w:rPr>
        <w:t>Since both layers have a logistic sigmoid activation function, both have the same derivative:</w:t>
      </w:r>
    </w:p>
    <w:p w:rsidR="003812FA" w:rsidRPr="003812FA" w:rsidRDefault="003812FA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=φ*(1-φ)</m:t>
          </m:r>
        </m:oMath>
      </m:oMathPara>
    </w:p>
    <w:p w:rsidR="00E376E4" w:rsidRDefault="003812FA">
      <w:r>
        <w:t>Once this function was written, I made some minor tweaks to the code and collected data.</w:t>
      </w:r>
    </w:p>
    <w:p w:rsidR="003812FA" w:rsidRDefault="003812FA">
      <w:r>
        <w:t xml:space="preserve">I then moved on to learning the MATLAB neural network toolbox. First, I updated the code to use the new </w:t>
      </w:r>
      <w:proofErr w:type="spellStart"/>
      <w:proofErr w:type="gramStart"/>
      <w:r>
        <w:t>feedfo</w:t>
      </w:r>
      <w:r w:rsidR="005F0450">
        <w:t>rwardnet</w:t>
      </w:r>
      <w:proofErr w:type="spellEnd"/>
      <w:r w:rsidR="005F0450">
        <w:t>(</w:t>
      </w:r>
      <w:proofErr w:type="gramEnd"/>
      <w:r w:rsidR="005F0450">
        <w:t xml:space="preserve">) constructor. I noticed that by default, </w:t>
      </w:r>
      <w:proofErr w:type="spellStart"/>
      <w:r w:rsidR="005F0450">
        <w:t>Matlab</w:t>
      </w:r>
      <w:proofErr w:type="spellEnd"/>
      <w:r w:rsidR="005F0450">
        <w:t xml:space="preserve"> reserves some of the training data for testing and validation. This causes problems with our training data because it is the minimal definition of our function. By setting </w:t>
      </w:r>
      <w:proofErr w:type="spellStart"/>
      <w:r w:rsidR="005F0450">
        <w:t>net.divideFcn</w:t>
      </w:r>
      <w:proofErr w:type="spellEnd"/>
      <w:r w:rsidR="005F0450">
        <w:t xml:space="preserve"> to ‘</w:t>
      </w:r>
      <w:proofErr w:type="spellStart"/>
      <w:r w:rsidR="005F0450">
        <w:t>dividetrain</w:t>
      </w:r>
      <w:proofErr w:type="spellEnd"/>
      <w:r w:rsidR="005F0450">
        <w:t xml:space="preserve">,’ I forced </w:t>
      </w:r>
      <w:proofErr w:type="spellStart"/>
      <w:r w:rsidR="005F0450">
        <w:t>Matlab</w:t>
      </w:r>
      <w:proofErr w:type="spellEnd"/>
      <w:r w:rsidR="005F0450">
        <w:t xml:space="preserve"> to use all of the data for training. </w:t>
      </w:r>
      <w:r w:rsidR="00AA786D">
        <w:t xml:space="preserve">After making this change, I found that </w:t>
      </w:r>
      <w:proofErr w:type="spellStart"/>
      <w:r w:rsidR="00AA786D">
        <w:t>Matlab’s</w:t>
      </w:r>
      <w:proofErr w:type="spellEnd"/>
      <w:r w:rsidR="00AA786D">
        <w:t xml:space="preserve"> results were very similar to the results of the hand-written code, although the </w:t>
      </w:r>
      <w:proofErr w:type="spellStart"/>
      <w:r w:rsidR="00AA786D">
        <w:t>Matlab</w:t>
      </w:r>
      <w:proofErr w:type="spellEnd"/>
      <w:r w:rsidR="00AA786D">
        <w:t xml:space="preserve"> toolbox trained much faster. </w:t>
      </w:r>
      <w:proofErr w:type="gramStart"/>
      <w:r w:rsidR="00AA786D">
        <w:t>When the training function was set to ‘</w:t>
      </w:r>
      <w:proofErr w:type="spellStart"/>
      <w:r w:rsidR="00AA786D">
        <w:t>traingd</w:t>
      </w:r>
      <w:proofErr w:type="spellEnd"/>
      <w:r w:rsidR="00AA786D">
        <w:t>’ (gradient descent), the results became even more similar, but the training took longer.</w:t>
      </w:r>
      <w:proofErr w:type="gramEnd"/>
    </w:p>
    <w:p w:rsidR="00FD7596" w:rsidRDefault="00FD7596" w:rsidP="004E42BD">
      <w:pPr>
        <w:pStyle w:val="Heading2"/>
      </w:pPr>
      <w:r>
        <w:t>Findings</w:t>
      </w:r>
      <w:r w:rsidR="004E42BD">
        <w:t xml:space="preserve"> and Conclusions</w:t>
      </w:r>
    </w:p>
    <w:p w:rsidR="00C85F14" w:rsidRPr="00C85F14" w:rsidRDefault="006146FB" w:rsidP="00C85F14">
      <w:pPr>
        <w:pStyle w:val="Heading3"/>
      </w:pPr>
      <w:r>
        <w:t>Varying Interneuron Numbers</w:t>
      </w:r>
    </w:p>
    <w:p w:rsidR="00610E4B" w:rsidRDefault="00610E4B"/>
    <w:p w:rsidR="00C85F14" w:rsidRDefault="006146FB" w:rsidP="00C85F14">
      <w:pPr>
        <w:pStyle w:val="Heading3"/>
      </w:pPr>
      <w:r>
        <w:t>Varying Learning Rate</w:t>
      </w:r>
    </w:p>
    <w:p w:rsidR="0037246E" w:rsidRDefault="0037246E">
      <w:pPr>
        <w:rPr>
          <w:rFonts w:eastAsiaTheme="minorEastAsia"/>
        </w:rPr>
      </w:pPr>
    </w:p>
    <w:p w:rsidR="0037246E" w:rsidRDefault="006146FB" w:rsidP="0037246E">
      <w:pPr>
        <w:pStyle w:val="Heading3"/>
      </w:pPr>
      <w:r>
        <w:lastRenderedPageBreak/>
        <w:t xml:space="preserve">The </w:t>
      </w:r>
      <w:proofErr w:type="spellStart"/>
      <w:r>
        <w:t>Matlab</w:t>
      </w:r>
      <w:proofErr w:type="spellEnd"/>
      <w:r>
        <w:t xml:space="preserve"> Neural Net Toolbox</w:t>
      </w:r>
    </w:p>
    <w:p w:rsidR="004E42BD" w:rsidRPr="004E42BD" w:rsidRDefault="004E42BD" w:rsidP="006146FB">
      <w:bookmarkStart w:id="0" w:name="_GoBack"/>
      <w:bookmarkEnd w:id="0"/>
    </w:p>
    <w:sectPr w:rsidR="004E42BD" w:rsidRPr="004E42B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4DF" w:rsidRDefault="00C764DF" w:rsidP="00256898">
      <w:pPr>
        <w:spacing w:after="0" w:line="240" w:lineRule="auto"/>
      </w:pPr>
      <w:r>
        <w:separator/>
      </w:r>
    </w:p>
  </w:endnote>
  <w:endnote w:type="continuationSeparator" w:id="0">
    <w:p w:rsidR="00C764DF" w:rsidRDefault="00C764DF" w:rsidP="00256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4DF" w:rsidRDefault="00C764DF" w:rsidP="00256898">
      <w:pPr>
        <w:spacing w:after="0" w:line="240" w:lineRule="auto"/>
      </w:pPr>
      <w:r>
        <w:separator/>
      </w:r>
    </w:p>
  </w:footnote>
  <w:footnote w:type="continuationSeparator" w:id="0">
    <w:p w:rsidR="00C764DF" w:rsidRDefault="00C764DF" w:rsidP="00256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6898" w:rsidRDefault="00256898">
    <w:pPr>
      <w:pStyle w:val="Header"/>
    </w:pPr>
    <w:r>
      <w:tab/>
    </w:r>
    <w:r>
      <w:tab/>
    </w:r>
    <w:proofErr w:type="spellStart"/>
    <w:r>
      <w:t>Venator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6146FB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F1A9E"/>
    <w:multiLevelType w:val="hybridMultilevel"/>
    <w:tmpl w:val="92AE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596"/>
    <w:rsid w:val="001C71E0"/>
    <w:rsid w:val="00256898"/>
    <w:rsid w:val="0033623D"/>
    <w:rsid w:val="0037246E"/>
    <w:rsid w:val="003812FA"/>
    <w:rsid w:val="003E2F05"/>
    <w:rsid w:val="004E42BD"/>
    <w:rsid w:val="005E645E"/>
    <w:rsid w:val="005F0450"/>
    <w:rsid w:val="00610E4B"/>
    <w:rsid w:val="006146FB"/>
    <w:rsid w:val="00633411"/>
    <w:rsid w:val="00634ADB"/>
    <w:rsid w:val="006F7674"/>
    <w:rsid w:val="008009B4"/>
    <w:rsid w:val="008727B5"/>
    <w:rsid w:val="00A267E3"/>
    <w:rsid w:val="00A57F50"/>
    <w:rsid w:val="00A736E8"/>
    <w:rsid w:val="00AA786D"/>
    <w:rsid w:val="00B0005D"/>
    <w:rsid w:val="00C26856"/>
    <w:rsid w:val="00C764DF"/>
    <w:rsid w:val="00C85F14"/>
    <w:rsid w:val="00CD29D0"/>
    <w:rsid w:val="00E376E4"/>
    <w:rsid w:val="00F66AC0"/>
    <w:rsid w:val="00FD7596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2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76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E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4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42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4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5F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56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98"/>
  </w:style>
  <w:style w:type="paragraph" w:styleId="Footer">
    <w:name w:val="footer"/>
    <w:basedOn w:val="Normal"/>
    <w:link w:val="FooterChar"/>
    <w:uiPriority w:val="99"/>
    <w:unhideWhenUsed/>
    <w:rsid w:val="00256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2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F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76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E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E4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42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4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5F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56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98"/>
  </w:style>
  <w:style w:type="paragraph" w:styleId="Footer">
    <w:name w:val="footer"/>
    <w:basedOn w:val="Normal"/>
    <w:link w:val="FooterChar"/>
    <w:uiPriority w:val="99"/>
    <w:unhideWhenUsed/>
    <w:rsid w:val="00256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73719-DAA6-4EFE-A41A-48E6F7027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4</cp:revision>
  <cp:lastPrinted>2011-09-29T02:09:00Z</cp:lastPrinted>
  <dcterms:created xsi:type="dcterms:W3CDTF">2011-10-12T02:51:00Z</dcterms:created>
  <dcterms:modified xsi:type="dcterms:W3CDTF">2011-10-12T03:58:00Z</dcterms:modified>
</cp:coreProperties>
</file>