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BD" w:rsidRDefault="004E42BD">
      <w:r>
        <w:t xml:space="preserve">Edward </w:t>
      </w:r>
      <w:proofErr w:type="spellStart"/>
      <w:r>
        <w:t>Venator</w:t>
      </w:r>
      <w:bookmarkStart w:id="0" w:name="_GoBack"/>
      <w:bookmarkEnd w:id="0"/>
      <w:proofErr w:type="spellEnd"/>
    </w:p>
    <w:p w:rsidR="004E42BD" w:rsidRDefault="004E42BD" w:rsidP="004E42BD">
      <w:pPr>
        <w:pStyle w:val="Heading1"/>
      </w:pPr>
      <w:r>
        <w:t xml:space="preserve">EECS 484 Assignment </w:t>
      </w:r>
      <w:r w:rsidR="005E645E">
        <w:t>4</w:t>
      </w:r>
      <w:r w:rsidR="00922BEE">
        <w:t>b</w:t>
      </w:r>
      <w:r>
        <w:t xml:space="preserve">: </w:t>
      </w:r>
      <w:proofErr w:type="spellStart"/>
      <w:r w:rsidR="005E645E">
        <w:t>Feedforward</w:t>
      </w:r>
      <w:proofErr w:type="spellEnd"/>
      <w:r w:rsidR="005E645E">
        <w:t xml:space="preserve"> Neural Networks with Error Back Propagation</w:t>
      </w:r>
    </w:p>
    <w:p w:rsidR="00F66AC0" w:rsidRDefault="001C71E0" w:rsidP="004E42BD">
      <w:pPr>
        <w:pStyle w:val="Heading2"/>
      </w:pPr>
      <w:r>
        <w:t xml:space="preserve">Basic </w:t>
      </w:r>
      <w:r w:rsidR="00FD7596">
        <w:t>Methodology</w:t>
      </w:r>
    </w:p>
    <w:p w:rsidR="00E376E4" w:rsidRDefault="00922BEE">
      <w:r>
        <w:t xml:space="preserve">For this assignment, I used the MATLAB neural network toolbox to create a two-layer neural network. The first (hidden) layer contains ten neurons and had </w:t>
      </w:r>
      <w:proofErr w:type="spellStart"/>
      <w:r>
        <w:t>tansig</w:t>
      </w:r>
      <w:proofErr w:type="spellEnd"/>
      <w:r>
        <w:t xml:space="preserve"> transfer functions. The second layer used linear transfer functions. I used the default training option (</w:t>
      </w:r>
      <w:proofErr w:type="spellStart"/>
      <w:r>
        <w:t>Levenberg</w:t>
      </w:r>
      <w:proofErr w:type="spellEnd"/>
      <w:r>
        <w:t xml:space="preserve">-Marquardt) to train this network, using all of the training data (no validation data). For a more detailed discussion of </w:t>
      </w:r>
      <w:proofErr w:type="spellStart"/>
      <w:r>
        <w:t>feedforward</w:t>
      </w:r>
      <w:proofErr w:type="spellEnd"/>
      <w:r>
        <w:t xml:space="preserve"> neural networks and the </w:t>
      </w:r>
      <w:r w:rsidR="00802566">
        <w:t>MATLAB</w:t>
      </w:r>
      <w:r>
        <w:t xml:space="preserve"> neural network toolbox, see my report for assignment 4a.</w:t>
      </w:r>
    </w:p>
    <w:p w:rsidR="00922BEE" w:rsidRDefault="00922BEE">
      <w:r>
        <w:t>I created and trained two different networks. One maps actuator positions to an x-y coordinate pair. The other maps actuator positions onto only an x coordinate. The networks were identical in all other parameters. For each network, I performed ten trials and compared the running time and performance.</w:t>
      </w:r>
    </w:p>
    <w:p w:rsidR="00FD7596" w:rsidRDefault="00FD7596" w:rsidP="004E42BD">
      <w:pPr>
        <w:pStyle w:val="Heading2"/>
      </w:pPr>
      <w:r>
        <w:t>Findings</w:t>
      </w:r>
      <w:r w:rsidR="004E42BD">
        <w:t xml:space="preserve"> and Conclusions</w:t>
      </w:r>
    </w:p>
    <w:p w:rsidR="0068527D" w:rsidRDefault="00071927" w:rsidP="0068527D">
      <w:pPr>
        <w:pStyle w:val="Heading3"/>
      </w:pPr>
      <w:r>
        <w:t>Mapping Onto X-Y Coordinate Pairs</w:t>
      </w:r>
    </w:p>
    <w:p w:rsidR="00E86782" w:rsidRDefault="00071927" w:rsidP="00071927">
      <w:r>
        <w:t xml:space="preserve">I began by testing the network's ability to map from actuator positions onto X-Y coordinate pairs. I found that the network performed admirably. MATLAB continues to train the network until one of </w:t>
      </w:r>
      <w:r w:rsidR="00E86782">
        <w:t>two</w:t>
      </w:r>
      <w:r>
        <w:t xml:space="preserve"> </w:t>
      </w:r>
      <w:r w:rsidR="00E86782">
        <w:t>criteria are met. The first is a time limit; it will not train for more than 1000 iterations of the training patter. This can be adjusted, but I found 1000 to be sufficient. The second criterion is gradient, and is a measure of convergence. If the change in weights is less than 1</w:t>
      </w:r>
      <w:r w:rsidR="00E86782">
        <w:rPr>
          <w:rFonts w:cstheme="minorHAnsi"/>
        </w:rPr>
        <w:t>×</w:t>
      </w:r>
      <w:r w:rsidR="00E86782">
        <w:t>10</w:t>
      </w:r>
      <w:r w:rsidR="00E86782">
        <w:rPr>
          <w:vertAlign w:val="superscript"/>
        </w:rPr>
        <w:t>-5</w:t>
      </w:r>
      <w:r w:rsidR="00E86782">
        <w:t>, MATLAB ends training.</w:t>
      </w:r>
    </w:p>
    <w:p w:rsidR="00E86782" w:rsidRDefault="00E86782" w:rsidP="00071927">
      <w:r>
        <w:t>The network consistently fit to the input data with less than 5</w:t>
      </w:r>
      <w:r>
        <w:rPr>
          <w:rFonts w:cstheme="minorHAnsi"/>
        </w:rPr>
        <w:t>×</w:t>
      </w:r>
      <w:r>
        <w:t>10</w:t>
      </w:r>
      <w:r>
        <w:rPr>
          <w:vertAlign w:val="superscript"/>
        </w:rPr>
        <w:t>-5</w:t>
      </w:r>
      <w:r>
        <w:t xml:space="preserve"> total mean squared error. I consider this a very good fit, about .02% deviation from the target values. </w:t>
      </w:r>
      <w:proofErr w:type="spellStart"/>
      <w:r>
        <w:t>Of ten</w:t>
      </w:r>
      <w:proofErr w:type="spellEnd"/>
      <w:r>
        <w:t xml:space="preserve"> trials performed, only three ran until the maximum of 1000 iterations was reached, and the average training was 548 iterations. A visual inspection of the mapping is shown in figure 1, demonstrating that the fit is indeed excellent.</w:t>
      </w:r>
      <w:r w:rsidR="00CC04A9">
        <w:t xml:space="preserve"> I would not use these results for extrapolation outside of the cluster of known points, but it would be excellent for interpolation between the points.</w:t>
      </w:r>
    </w:p>
    <w:p w:rsidR="00E86782" w:rsidRDefault="006C443A" w:rsidP="00E86782">
      <w:pPr>
        <w:jc w:val="center"/>
      </w:pPr>
      <w:r>
        <w:rPr>
          <w:noProof/>
        </w:rPr>
        <w:lastRenderedPageBreak/>
        <w:drawing>
          <wp:inline distT="0" distB="0" distL="0" distR="0">
            <wp:extent cx="3657600" cy="2533880"/>
            <wp:effectExtent l="19050" t="0" r="0" b="0"/>
            <wp:docPr id="2" name="Picture 1" descr="XY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 Result.png"/>
                    <pic:cNvPicPr/>
                  </pic:nvPicPr>
                  <pic:blipFill>
                    <a:blip r:embed="rId8" cstate="print"/>
                    <a:stretch>
                      <a:fillRect/>
                    </a:stretch>
                  </pic:blipFill>
                  <pic:spPr>
                    <a:xfrm>
                      <a:off x="0" y="0"/>
                      <a:ext cx="3657600" cy="2533880"/>
                    </a:xfrm>
                    <a:prstGeom prst="rect">
                      <a:avLst/>
                    </a:prstGeom>
                  </pic:spPr>
                </pic:pic>
              </a:graphicData>
            </a:graphic>
          </wp:inline>
        </w:drawing>
      </w:r>
    </w:p>
    <w:p w:rsidR="00E86782" w:rsidRPr="00CC04A9" w:rsidRDefault="00E86782" w:rsidP="00E86782">
      <w:pPr>
        <w:jc w:val="center"/>
        <w:rPr>
          <w:i/>
        </w:rPr>
      </w:pPr>
      <w:r w:rsidRPr="00CC04A9">
        <w:rPr>
          <w:i/>
        </w:rPr>
        <w:t>Figure 1: Typical Results from Mapping Actuator Positions Onto X-Y Coordinate Pairs</w:t>
      </w:r>
    </w:p>
    <w:p w:rsidR="00C85F14" w:rsidRDefault="00071927" w:rsidP="00C85F14">
      <w:pPr>
        <w:pStyle w:val="Heading3"/>
      </w:pPr>
      <w:r>
        <w:t>Mapping Onto an X Coordinate</w:t>
      </w:r>
    </w:p>
    <w:p w:rsidR="00071927" w:rsidRDefault="00CC04A9" w:rsidP="00071927">
      <w:r>
        <w:t>When only mapping onto one coordinate, I found that the performance was actually marginally worse. The average mean squared error increased from 2.27</w:t>
      </w:r>
      <w:r>
        <w:rPr>
          <w:rFonts w:cstheme="minorHAnsi"/>
        </w:rPr>
        <w:t>×</w:t>
      </w:r>
      <w:r>
        <w:t>10</w:t>
      </w:r>
      <w:r>
        <w:rPr>
          <w:vertAlign w:val="superscript"/>
        </w:rPr>
        <w:t>-5</w:t>
      </w:r>
      <w:r>
        <w:t xml:space="preserve"> to 4.29</w:t>
      </w:r>
      <w:r>
        <w:rPr>
          <w:rFonts w:cstheme="minorHAnsi"/>
        </w:rPr>
        <w:t>×</w:t>
      </w:r>
      <w:r>
        <w:t>10</w:t>
      </w:r>
      <w:r>
        <w:rPr>
          <w:vertAlign w:val="superscript"/>
        </w:rPr>
        <w:t>-5</w:t>
      </w:r>
      <w:r>
        <w:t xml:space="preserve">, nearly double. However, this is still a very low mean squared error; figure 2 shows that the results are still excellent. This network did train in about half the time. Only one trial ran for the full 1000 iterations, and the mean was 256 iterations. Given the rather quick training times and excellent fits for both networks, I must conclude that one- and two-output neural networks are both acceptable solutions in this situation. One advantage of only mapping onto X is that the X surface appears to me more </w:t>
      </w:r>
      <w:r w:rsidR="00F83D99">
        <w:t>useful</w:t>
      </w:r>
      <w:r>
        <w:t xml:space="preserve"> for extrapolation </w:t>
      </w:r>
      <w:r w:rsidR="00F83D99">
        <w:t>then the XY surface</w:t>
      </w:r>
      <w:r w:rsidR="00111B8F">
        <w:t xml:space="preserve">; both results appear to be more or less </w:t>
      </w:r>
      <w:r>
        <w:t>equally useful for interpolation.</w:t>
      </w:r>
    </w:p>
    <w:p w:rsidR="00CC04A9" w:rsidRDefault="004C7E2A" w:rsidP="00CC04A9">
      <w:pPr>
        <w:jc w:val="center"/>
      </w:pPr>
      <w:r>
        <w:rPr>
          <w:noProof/>
        </w:rPr>
        <w:drawing>
          <wp:inline distT="0" distB="0" distL="0" distR="0">
            <wp:extent cx="3657600" cy="2531477"/>
            <wp:effectExtent l="19050" t="0" r="0" b="0"/>
            <wp:docPr id="11" name="Picture 10" descr="X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 Result.png"/>
                    <pic:cNvPicPr/>
                  </pic:nvPicPr>
                  <pic:blipFill>
                    <a:blip r:embed="rId9" cstate="print"/>
                    <a:stretch>
                      <a:fillRect/>
                    </a:stretch>
                  </pic:blipFill>
                  <pic:spPr>
                    <a:xfrm>
                      <a:off x="0" y="0"/>
                      <a:ext cx="3657600" cy="2531477"/>
                    </a:xfrm>
                    <a:prstGeom prst="rect">
                      <a:avLst/>
                    </a:prstGeom>
                  </pic:spPr>
                </pic:pic>
              </a:graphicData>
            </a:graphic>
          </wp:inline>
        </w:drawing>
      </w:r>
    </w:p>
    <w:p w:rsidR="00CC04A9" w:rsidRPr="00CC04A9" w:rsidRDefault="00CC04A9" w:rsidP="00CC04A9">
      <w:pPr>
        <w:jc w:val="center"/>
        <w:rPr>
          <w:i/>
        </w:rPr>
      </w:pPr>
      <w:r w:rsidRPr="00CC04A9">
        <w:rPr>
          <w:i/>
        </w:rPr>
        <w:t xml:space="preserve">Figure </w:t>
      </w:r>
      <w:r>
        <w:rPr>
          <w:i/>
        </w:rPr>
        <w:t>2</w:t>
      </w:r>
      <w:r w:rsidRPr="00CC04A9">
        <w:rPr>
          <w:i/>
        </w:rPr>
        <w:t xml:space="preserve">: Typical Results from Mapping Actuator Positions Onto X Coordinate </w:t>
      </w:r>
    </w:p>
    <w:p w:rsidR="006C443A" w:rsidRDefault="006C443A">
      <w:pPr>
        <w:rPr>
          <w:rFonts w:asciiTheme="majorHAnsi" w:eastAsiaTheme="majorEastAsia" w:hAnsiTheme="majorHAnsi" w:cstheme="majorBidi"/>
          <w:b/>
          <w:bCs/>
          <w:color w:val="4F81BD" w:themeColor="accent1"/>
        </w:rPr>
      </w:pPr>
      <w:r>
        <w:br w:type="page"/>
      </w:r>
    </w:p>
    <w:p w:rsidR="00071927" w:rsidRDefault="00071927" w:rsidP="00071927">
      <w:pPr>
        <w:pStyle w:val="Heading3"/>
      </w:pPr>
      <w:r>
        <w:lastRenderedPageBreak/>
        <w:t>Appendix: Raw Data From Trials</w:t>
      </w:r>
    </w:p>
    <w:tbl>
      <w:tblPr>
        <w:tblW w:w="4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6"/>
        <w:gridCol w:w="770"/>
        <w:gridCol w:w="669"/>
        <w:gridCol w:w="1589"/>
        <w:gridCol w:w="1096"/>
      </w:tblGrid>
      <w:tr w:rsidR="00071927" w:rsidRPr="00071927" w:rsidTr="00071927">
        <w:trPr>
          <w:trHeight w:val="300"/>
        </w:trPr>
        <w:tc>
          <w:tcPr>
            <w:tcW w:w="4820" w:type="dxa"/>
            <w:gridSpan w:val="5"/>
            <w:shd w:val="clear" w:color="auto" w:fill="auto"/>
            <w:noWrap/>
            <w:vAlign w:val="bottom"/>
            <w:hideMark/>
          </w:tcPr>
          <w:p w:rsidR="00071927" w:rsidRPr="00071927" w:rsidRDefault="00071927" w:rsidP="00071927">
            <w:pPr>
              <w:spacing w:after="0" w:line="240" w:lineRule="auto"/>
              <w:jc w:val="center"/>
              <w:rPr>
                <w:rFonts w:ascii="Calibri" w:eastAsia="Times New Roman" w:hAnsi="Calibri" w:cs="Calibri"/>
                <w:b/>
                <w:bCs/>
                <w:color w:val="000000"/>
              </w:rPr>
            </w:pPr>
            <w:r w:rsidRPr="00071927">
              <w:rPr>
                <w:rFonts w:ascii="Calibri" w:eastAsia="Times New Roman" w:hAnsi="Calibri" w:cs="Calibri"/>
                <w:b/>
                <w:bCs/>
                <w:color w:val="000000"/>
              </w:rPr>
              <w:t>X Only</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Trial</w:t>
            </w:r>
          </w:p>
        </w:tc>
        <w:tc>
          <w:tcPr>
            <w:tcW w:w="766"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Epoch</w:t>
            </w:r>
          </w:p>
        </w:tc>
        <w:tc>
          <w:tcPr>
            <w:tcW w:w="634"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Time</w:t>
            </w:r>
          </w:p>
        </w:tc>
        <w:tc>
          <w:tcPr>
            <w:tcW w:w="1589"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Performance</w:t>
            </w:r>
          </w:p>
        </w:tc>
        <w:tc>
          <w:tcPr>
            <w:tcW w:w="1096"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Gradient</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1</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1000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16</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1.22E-05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1.35E-04</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2</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208</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2.31E-05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9.48E-06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3</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290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4</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5.02E-06</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9.96E-06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4</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139</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2.08E-05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9.80E-06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5</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57</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0</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1.66E-05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9.94E-06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6</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81</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1.78E-05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1.00E-05</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7</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300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4</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5.57E-05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9.89E-06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8</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80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1.02E-05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9.56E-06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9</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251</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5.67E-06</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9.92E-06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10</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155</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2.62E-04</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9.01E-06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Mean</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256.1</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3.6</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4.29E-05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2.23E-05</w:t>
            </w:r>
          </w:p>
        </w:tc>
      </w:tr>
      <w:tr w:rsidR="00071927" w:rsidRPr="00071927" w:rsidTr="00071927">
        <w:trPr>
          <w:trHeight w:val="300"/>
        </w:trPr>
        <w:tc>
          <w:tcPr>
            <w:tcW w:w="4820" w:type="dxa"/>
            <w:gridSpan w:val="5"/>
            <w:shd w:val="clear" w:color="auto" w:fill="auto"/>
            <w:noWrap/>
            <w:vAlign w:val="bottom"/>
            <w:hideMark/>
          </w:tcPr>
          <w:p w:rsidR="00071927" w:rsidRPr="00071927" w:rsidRDefault="00071927" w:rsidP="00071927">
            <w:pPr>
              <w:spacing w:after="0" w:line="240" w:lineRule="auto"/>
              <w:jc w:val="center"/>
              <w:rPr>
                <w:rFonts w:ascii="Calibri" w:eastAsia="Times New Roman" w:hAnsi="Calibri" w:cs="Calibri"/>
                <w:b/>
                <w:bCs/>
                <w:color w:val="000000"/>
              </w:rPr>
            </w:pPr>
            <w:r w:rsidRPr="00071927">
              <w:rPr>
                <w:rFonts w:ascii="Calibri" w:eastAsia="Times New Roman" w:hAnsi="Calibri" w:cs="Calibri"/>
                <w:b/>
                <w:bCs/>
                <w:color w:val="000000"/>
              </w:rPr>
              <w:t>X and Y</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Trial</w:t>
            </w:r>
          </w:p>
        </w:tc>
        <w:tc>
          <w:tcPr>
            <w:tcW w:w="766"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Epoch</w:t>
            </w:r>
          </w:p>
        </w:tc>
        <w:tc>
          <w:tcPr>
            <w:tcW w:w="634"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Time</w:t>
            </w:r>
          </w:p>
        </w:tc>
        <w:tc>
          <w:tcPr>
            <w:tcW w:w="1589"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Performance</w:t>
            </w:r>
          </w:p>
        </w:tc>
        <w:tc>
          <w:tcPr>
            <w:tcW w:w="1096"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Gradient</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1</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124</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1.98E-05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9.88E-06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2</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159</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1.64E-05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9.89E-06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3</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96</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2.73E-05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9.76E-06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4</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1000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1.71E-05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7.29E-05</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5</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582</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7</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1.50E-05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9.98E-06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6</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840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3.79E-05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5.21E-06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7</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599</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7</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1.82E-05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9.97E-06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8</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1000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1.42E-05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5.15E-05</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9</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1000</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12</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3.83E-05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2.90E-03</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b/>
                <w:bCs/>
                <w:color w:val="000000"/>
              </w:rPr>
            </w:pPr>
            <w:r w:rsidRPr="00071927">
              <w:rPr>
                <w:rFonts w:ascii="Calibri" w:eastAsia="Times New Roman" w:hAnsi="Calibri" w:cs="Calibri"/>
                <w:b/>
                <w:bCs/>
                <w:color w:val="000000"/>
              </w:rPr>
              <w:t>10</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76</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1</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2.28E-05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9.63E-06</w:t>
            </w:r>
          </w:p>
        </w:tc>
      </w:tr>
      <w:tr w:rsidR="00071927" w:rsidRPr="00071927" w:rsidTr="00071927">
        <w:trPr>
          <w:trHeight w:val="300"/>
        </w:trPr>
        <w:tc>
          <w:tcPr>
            <w:tcW w:w="735" w:type="dxa"/>
            <w:shd w:val="clear" w:color="auto" w:fill="auto"/>
            <w:noWrap/>
            <w:vAlign w:val="bottom"/>
            <w:hideMark/>
          </w:tcPr>
          <w:p w:rsidR="00071927" w:rsidRPr="00071927" w:rsidRDefault="00071927" w:rsidP="00071927">
            <w:pPr>
              <w:spacing w:after="0" w:line="240" w:lineRule="auto"/>
              <w:rPr>
                <w:rFonts w:ascii="Calibri" w:eastAsia="Times New Roman" w:hAnsi="Calibri" w:cs="Calibri"/>
                <w:b/>
                <w:bCs/>
                <w:color w:val="000000"/>
              </w:rPr>
            </w:pPr>
            <w:r w:rsidRPr="00071927">
              <w:rPr>
                <w:rFonts w:ascii="Calibri" w:eastAsia="Times New Roman" w:hAnsi="Calibri" w:cs="Calibri"/>
                <w:b/>
                <w:bCs/>
                <w:color w:val="000000"/>
              </w:rPr>
              <w:t>Mean</w:t>
            </w:r>
          </w:p>
        </w:tc>
        <w:tc>
          <w:tcPr>
            <w:tcW w:w="76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547.6</w:t>
            </w:r>
          </w:p>
        </w:tc>
        <w:tc>
          <w:tcPr>
            <w:tcW w:w="634"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6.5</w:t>
            </w:r>
          </w:p>
        </w:tc>
        <w:tc>
          <w:tcPr>
            <w:tcW w:w="1589"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2.27E-05</w:t>
            </w:r>
          </w:p>
        </w:tc>
        <w:tc>
          <w:tcPr>
            <w:tcW w:w="1096" w:type="dxa"/>
            <w:shd w:val="clear" w:color="auto" w:fill="auto"/>
            <w:noWrap/>
            <w:vAlign w:val="bottom"/>
            <w:hideMark/>
          </w:tcPr>
          <w:p w:rsidR="00071927" w:rsidRPr="00071927" w:rsidRDefault="00071927" w:rsidP="00071927">
            <w:pPr>
              <w:spacing w:after="0" w:line="240" w:lineRule="auto"/>
              <w:jc w:val="right"/>
              <w:rPr>
                <w:rFonts w:ascii="Calibri" w:eastAsia="Times New Roman" w:hAnsi="Calibri" w:cs="Calibri"/>
                <w:color w:val="000000"/>
              </w:rPr>
            </w:pPr>
            <w:r w:rsidRPr="00071927">
              <w:rPr>
                <w:rFonts w:ascii="Calibri" w:eastAsia="Times New Roman" w:hAnsi="Calibri" w:cs="Calibri"/>
                <w:color w:val="000000"/>
              </w:rPr>
              <w:t>3.09E-04</w:t>
            </w:r>
          </w:p>
        </w:tc>
      </w:tr>
    </w:tbl>
    <w:p w:rsidR="00071927" w:rsidRPr="00071927" w:rsidRDefault="00071927" w:rsidP="00071927"/>
    <w:sectPr w:rsidR="00071927" w:rsidRPr="00071927" w:rsidSect="00A81916">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C7A" w:rsidRDefault="00195C7A" w:rsidP="00256898">
      <w:pPr>
        <w:spacing w:after="0" w:line="240" w:lineRule="auto"/>
      </w:pPr>
      <w:r>
        <w:separator/>
      </w:r>
    </w:p>
  </w:endnote>
  <w:endnote w:type="continuationSeparator" w:id="0">
    <w:p w:rsidR="00195C7A" w:rsidRDefault="00195C7A" w:rsidP="00256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C7A" w:rsidRDefault="00195C7A" w:rsidP="00256898">
      <w:pPr>
        <w:spacing w:after="0" w:line="240" w:lineRule="auto"/>
      </w:pPr>
      <w:r>
        <w:separator/>
      </w:r>
    </w:p>
  </w:footnote>
  <w:footnote w:type="continuationSeparator" w:id="0">
    <w:p w:rsidR="00195C7A" w:rsidRDefault="00195C7A" w:rsidP="00256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898" w:rsidRDefault="00256898">
    <w:pPr>
      <w:pStyle w:val="Header"/>
    </w:pPr>
    <w:r>
      <w:tab/>
    </w:r>
    <w:r>
      <w:tab/>
    </w:r>
    <w:proofErr w:type="spellStart"/>
    <w:r>
      <w:t>Venator</w:t>
    </w:r>
    <w:proofErr w:type="spellEnd"/>
    <w:r>
      <w:t xml:space="preserve"> </w:t>
    </w:r>
    <w:r w:rsidR="00A81916">
      <w:fldChar w:fldCharType="begin"/>
    </w:r>
    <w:r>
      <w:instrText xml:space="preserve"> PAGE   \* MERGEFORMAT </w:instrText>
    </w:r>
    <w:r w:rsidR="00A81916">
      <w:fldChar w:fldCharType="separate"/>
    </w:r>
    <w:r w:rsidR="00802566">
      <w:rPr>
        <w:noProof/>
      </w:rPr>
      <w:t>1</w:t>
    </w:r>
    <w:r w:rsidR="00A81916">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F1A9E"/>
    <w:multiLevelType w:val="hybridMultilevel"/>
    <w:tmpl w:val="92A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D7596"/>
    <w:rsid w:val="00071927"/>
    <w:rsid w:val="000A7066"/>
    <w:rsid w:val="00111B8F"/>
    <w:rsid w:val="00195C7A"/>
    <w:rsid w:val="001C71E0"/>
    <w:rsid w:val="00256898"/>
    <w:rsid w:val="0033623D"/>
    <w:rsid w:val="0037246E"/>
    <w:rsid w:val="003812FA"/>
    <w:rsid w:val="003E2F05"/>
    <w:rsid w:val="004C7E2A"/>
    <w:rsid w:val="004E42BD"/>
    <w:rsid w:val="0053207C"/>
    <w:rsid w:val="005456E3"/>
    <w:rsid w:val="005C59B3"/>
    <w:rsid w:val="005E645E"/>
    <w:rsid w:val="005F0450"/>
    <w:rsid w:val="00610E4B"/>
    <w:rsid w:val="006146FB"/>
    <w:rsid w:val="00622394"/>
    <w:rsid w:val="00633411"/>
    <w:rsid w:val="00634ADB"/>
    <w:rsid w:val="00665AC6"/>
    <w:rsid w:val="0068527D"/>
    <w:rsid w:val="006C443A"/>
    <w:rsid w:val="006F7674"/>
    <w:rsid w:val="007C056F"/>
    <w:rsid w:val="008009B4"/>
    <w:rsid w:val="00802566"/>
    <w:rsid w:val="00806FA5"/>
    <w:rsid w:val="008727B5"/>
    <w:rsid w:val="009219D4"/>
    <w:rsid w:val="00922BEE"/>
    <w:rsid w:val="00A267E3"/>
    <w:rsid w:val="00A57F50"/>
    <w:rsid w:val="00A736E8"/>
    <w:rsid w:val="00A81916"/>
    <w:rsid w:val="00AA786D"/>
    <w:rsid w:val="00B0005D"/>
    <w:rsid w:val="00B54D5A"/>
    <w:rsid w:val="00BC417D"/>
    <w:rsid w:val="00BF5474"/>
    <w:rsid w:val="00C26856"/>
    <w:rsid w:val="00C85F14"/>
    <w:rsid w:val="00CC04A9"/>
    <w:rsid w:val="00CD29D0"/>
    <w:rsid w:val="00D62156"/>
    <w:rsid w:val="00E376E4"/>
    <w:rsid w:val="00E86782"/>
    <w:rsid w:val="00F3130A"/>
    <w:rsid w:val="00F66AC0"/>
    <w:rsid w:val="00F83D99"/>
    <w:rsid w:val="00FD7596"/>
    <w:rsid w:val="00FF7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16"/>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4683557">
      <w:bodyDiv w:val="1"/>
      <w:marLeft w:val="0"/>
      <w:marRight w:val="0"/>
      <w:marTop w:val="0"/>
      <w:marBottom w:val="0"/>
      <w:divBdr>
        <w:top w:val="none" w:sz="0" w:space="0" w:color="auto"/>
        <w:left w:val="none" w:sz="0" w:space="0" w:color="auto"/>
        <w:bottom w:val="none" w:sz="0" w:space="0" w:color="auto"/>
        <w:right w:val="none" w:sz="0" w:space="0" w:color="auto"/>
      </w:divBdr>
    </w:div>
    <w:div w:id="1744525213">
      <w:bodyDiv w:val="1"/>
      <w:marLeft w:val="0"/>
      <w:marRight w:val="0"/>
      <w:marTop w:val="0"/>
      <w:marBottom w:val="0"/>
      <w:divBdr>
        <w:top w:val="none" w:sz="0" w:space="0" w:color="auto"/>
        <w:left w:val="none" w:sz="0" w:space="0" w:color="auto"/>
        <w:bottom w:val="none" w:sz="0" w:space="0" w:color="auto"/>
        <w:right w:val="none" w:sz="0" w:space="0" w:color="auto"/>
      </w:divBdr>
    </w:div>
    <w:div w:id="19416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5AC29-A165-469C-88F6-F9EB5EE9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Edward Venator</cp:lastModifiedBy>
  <cp:revision>10</cp:revision>
  <cp:lastPrinted>2011-10-12T14:49:00Z</cp:lastPrinted>
  <dcterms:created xsi:type="dcterms:W3CDTF">2011-10-18T03:03:00Z</dcterms:created>
  <dcterms:modified xsi:type="dcterms:W3CDTF">2011-10-18T03:35:00Z</dcterms:modified>
</cp:coreProperties>
</file>