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55C0" w:rsidRDefault="00F601B9" w:rsidP="008A4F5C">
      <w:pPr>
        <w:pStyle w:val="Heading1"/>
        <w:spacing w:before="59" w:line="276" w:lineRule="auto"/>
        <w:jc w:val="center"/>
      </w:pPr>
      <w:r>
        <w:t>Experiment</w:t>
      </w:r>
      <w:r>
        <w:rPr>
          <w:spacing w:val="-3"/>
        </w:rPr>
        <w:t xml:space="preserve"> </w:t>
      </w:r>
      <w:r w:rsidR="009910EF">
        <w:t>6</w:t>
      </w:r>
    </w:p>
    <w:p w:rsidR="001F55C0" w:rsidRDefault="001F55C0" w:rsidP="008A4F5C">
      <w:pPr>
        <w:pStyle w:val="BodyText"/>
        <w:spacing w:before="5" w:line="276" w:lineRule="auto"/>
        <w:rPr>
          <w:b/>
          <w:sz w:val="33"/>
        </w:rPr>
      </w:pPr>
    </w:p>
    <w:p w:rsidR="00C865A1" w:rsidRDefault="00F601B9" w:rsidP="00C865A1">
      <w:pPr>
        <w:pStyle w:val="BodyText"/>
        <w:spacing w:line="276" w:lineRule="auto"/>
        <w:ind w:left="100"/>
      </w:pPr>
      <w:r>
        <w:t>WAP</w:t>
      </w:r>
      <w:r>
        <w:rPr>
          <w:spacing w:val="-2"/>
        </w:rPr>
        <w:t xml:space="preserve"> </w:t>
      </w:r>
      <w:r>
        <w:t>to</w:t>
      </w:r>
      <w:r>
        <w:rPr>
          <w:spacing w:val="-1"/>
        </w:rPr>
        <w:t xml:space="preserve"> </w:t>
      </w:r>
      <w:r>
        <w:t>perform comparative analysis</w:t>
      </w:r>
      <w:r>
        <w:rPr>
          <w:spacing w:val="-2"/>
        </w:rPr>
        <w:t xml:space="preserve"> </w:t>
      </w:r>
      <w:r>
        <w:t>of iterative soring algorithm (</w:t>
      </w:r>
      <w:proofErr w:type="gramStart"/>
      <w:r w:rsidR="00CC6C8C">
        <w:t xml:space="preserve">Quick </w:t>
      </w:r>
      <w:r w:rsidR="00C865A1">
        <w:t>,</w:t>
      </w:r>
      <w:proofErr w:type="gramEnd"/>
      <w:r w:rsidR="00CC6C8C">
        <w:t xml:space="preserve"> </w:t>
      </w:r>
      <w:r w:rsidR="009910EF">
        <w:t>Heap</w:t>
      </w:r>
      <w:r w:rsidR="00CC6C8C">
        <w:t xml:space="preserve"> Quick</w:t>
      </w:r>
      <w:r>
        <w:t>)</w:t>
      </w:r>
      <w:r w:rsidR="00C865A1">
        <w:t>.</w:t>
      </w:r>
    </w:p>
    <w:p w:rsidR="00AE1DF3" w:rsidRDefault="00CC6C8C" w:rsidP="00AE1DF3">
      <w:pPr>
        <w:pStyle w:val="BodyText"/>
        <w:spacing w:line="276" w:lineRule="auto"/>
        <w:ind w:left="100"/>
        <w:rPr>
          <w:b/>
          <w:bCs/>
          <w:color w:val="3A3A3A"/>
          <w:sz w:val="28"/>
          <w:szCs w:val="28"/>
        </w:rPr>
      </w:pPr>
      <w:r>
        <w:rPr>
          <w:noProof/>
          <w:color w:val="3A3A3A"/>
        </w:rPr>
        <mc:AlternateContent>
          <mc:Choice Requires="wps">
            <w:drawing>
              <wp:anchor distT="0" distB="0" distL="114300" distR="114300" simplePos="0" relativeHeight="251662336" behindDoc="0" locked="0" layoutInCell="1" allowOverlap="1" wp14:anchorId="0B0C54AC" wp14:editId="73190EF7">
                <wp:simplePos x="0" y="0"/>
                <wp:positionH relativeFrom="column">
                  <wp:posOffset>2071358</wp:posOffset>
                </wp:positionH>
                <wp:positionV relativeFrom="paragraph">
                  <wp:posOffset>7962419</wp:posOffset>
                </wp:positionV>
                <wp:extent cx="1422400" cy="320040"/>
                <wp:effectExtent l="0" t="0" r="0" b="0"/>
                <wp:wrapNone/>
                <wp:docPr id="667568386" name="Text Box 1"/>
                <wp:cNvGraphicFramePr/>
                <a:graphic xmlns:a="http://schemas.openxmlformats.org/drawingml/2006/main">
                  <a:graphicData uri="http://schemas.microsoft.com/office/word/2010/wordprocessingShape">
                    <wps:wsp>
                      <wps:cNvSpPr txBox="1"/>
                      <wps:spPr>
                        <a:xfrm>
                          <a:off x="0" y="0"/>
                          <a:ext cx="1422400" cy="320040"/>
                        </a:xfrm>
                        <a:prstGeom prst="rect">
                          <a:avLst/>
                        </a:prstGeom>
                        <a:solidFill>
                          <a:schemeClr val="lt1">
                            <a:alpha val="0"/>
                          </a:schemeClr>
                        </a:solidFill>
                        <a:ln w="6350">
                          <a:noFill/>
                        </a:ln>
                      </wps:spPr>
                      <wps:txbx>
                        <w:txbxContent>
                          <w:p w:rsidR="00CC6C8C" w:rsidRDefault="00CC6C8C" w:rsidP="00CC6C8C">
                            <w:r>
                              <w:t>Fig: 1 (Quick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0C54AC" id="_x0000_t202" coordsize="21600,21600" o:spt="202" path="m,l,21600r21600,l21600,xe">
                <v:stroke joinstyle="miter"/>
                <v:path gradientshapeok="t" o:connecttype="rect"/>
              </v:shapetype>
              <v:shape id="Text Box 1" o:spid="_x0000_s1026" type="#_x0000_t202" style="position:absolute;left:0;text-align:left;margin-left:163.1pt;margin-top:626.95pt;width:112pt;height:2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" fillcolor="white [3201]" stroked="f" strokeweight=".5pt">
                <v:fill opacity="0"/>
                <v:textbox>
                  <w:txbxContent>
                    <w:p w:rsidR="00CC6C8C" w:rsidRDefault="00CC6C8C" w:rsidP="00CC6C8C">
                      <w:r>
                        <w:t>Fig: 1 (Quick Sort)</w:t>
                      </w:r>
                    </w:p>
                  </w:txbxContent>
                </v:textbox>
              </v:shape>
            </w:pict>
          </mc:Fallback>
        </mc:AlternateContent>
      </w:r>
      <w:r w:rsidR="00AE1DF3">
        <w:rPr>
          <w:noProof/>
          <w:color w:val="3A3A3A"/>
        </w:rPr>
        <w:drawing>
          <wp:inline distT="0" distB="0" distL="0" distR="0" wp14:anchorId="18929676" wp14:editId="4AA2EFED">
            <wp:extent cx="6378129" cy="8043302"/>
            <wp:effectExtent l="0" t="0" r="0" b="0"/>
            <wp:docPr id="343858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58525" name="Picture 343858525"/>
                    <pic:cNvPicPr/>
                  </pic:nvPicPr>
                  <pic:blipFill rotWithShape="1">
                    <a:blip r:embed="rId5" cstate="print">
                      <a:extLst>
                        <a:ext uri="{28A0092B-C50C-407E-A947-70E740481C1C}">
                          <a14:useLocalDpi xmlns:a14="http://schemas.microsoft.com/office/drawing/2010/main" val="0"/>
                        </a:ext>
                      </a:extLst>
                    </a:blip>
                    <a:srcRect l="5342" t="4558" r="5206" b="7387"/>
                    <a:stretch/>
                  </pic:blipFill>
                  <pic:spPr bwMode="auto">
                    <a:xfrm>
                      <a:off x="0" y="0"/>
                      <a:ext cx="6383376" cy="8049918"/>
                    </a:xfrm>
                    <a:prstGeom prst="rect">
                      <a:avLst/>
                    </a:prstGeom>
                    <a:ln>
                      <a:noFill/>
                    </a:ln>
                    <a:extLst>
                      <a:ext uri="{53640926-AAD7-44D8-BBD7-CCE9431645EC}">
                        <a14:shadowObscured xmlns:a14="http://schemas.microsoft.com/office/drawing/2010/main"/>
                      </a:ext>
                    </a:extLst>
                  </pic:spPr>
                </pic:pic>
              </a:graphicData>
            </a:graphic>
          </wp:inline>
        </w:drawing>
      </w:r>
    </w:p>
    <w:p w:rsidR="00AE1DF3" w:rsidRDefault="00CC6C8C" w:rsidP="00AE1DF3">
      <w:pPr>
        <w:pStyle w:val="BodyText"/>
        <w:spacing w:line="276" w:lineRule="auto"/>
        <w:ind w:left="100"/>
        <w:rPr>
          <w:b/>
          <w:bCs/>
          <w:color w:val="3A3A3A"/>
          <w:sz w:val="28"/>
          <w:szCs w:val="28"/>
        </w:rPr>
      </w:pPr>
      <w:r>
        <w:rPr>
          <w:noProof/>
          <w:color w:val="3A3A3A"/>
        </w:rPr>
        <w:lastRenderedPageBreak/>
        <mc:AlternateContent>
          <mc:Choice Requires="wps">
            <w:drawing>
              <wp:anchor distT="0" distB="0" distL="114300" distR="114300" simplePos="0" relativeHeight="251664384" behindDoc="0" locked="0" layoutInCell="1" allowOverlap="1" wp14:anchorId="78B98C35" wp14:editId="0144D1BB">
                <wp:simplePos x="0" y="0"/>
                <wp:positionH relativeFrom="column">
                  <wp:posOffset>2105660</wp:posOffset>
                </wp:positionH>
                <wp:positionV relativeFrom="paragraph">
                  <wp:posOffset>8878065</wp:posOffset>
                </wp:positionV>
                <wp:extent cx="2127903" cy="320040"/>
                <wp:effectExtent l="0" t="0" r="0" b="0"/>
                <wp:wrapNone/>
                <wp:docPr id="1349393975" name="Text Box 1"/>
                <wp:cNvGraphicFramePr/>
                <a:graphic xmlns:a="http://schemas.openxmlformats.org/drawingml/2006/main">
                  <a:graphicData uri="http://schemas.microsoft.com/office/word/2010/wordprocessingShape">
                    <wps:wsp>
                      <wps:cNvSpPr txBox="1"/>
                      <wps:spPr>
                        <a:xfrm>
                          <a:off x="0" y="0"/>
                          <a:ext cx="2127903" cy="320040"/>
                        </a:xfrm>
                        <a:prstGeom prst="rect">
                          <a:avLst/>
                        </a:prstGeom>
                        <a:solidFill>
                          <a:schemeClr val="lt1">
                            <a:alpha val="0"/>
                          </a:schemeClr>
                        </a:solidFill>
                        <a:ln w="6350">
                          <a:noFill/>
                        </a:ln>
                      </wps:spPr>
                      <wps:txbx>
                        <w:txbxContent>
                          <w:p w:rsidR="00CC6C8C" w:rsidRDefault="00CC6C8C" w:rsidP="00CC6C8C">
                            <w:r>
                              <w:t>Fig: 2 (</w:t>
                            </w:r>
                            <w:r w:rsidR="00606A02">
                              <w:t>Heap</w:t>
                            </w:r>
                            <w:r>
                              <w:t xml:space="preserve"> Quick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98C35" id="_x0000_t202" coordsize="21600,21600" o:spt="202" path="m,l,21600r21600,l21600,xe">
                <v:stroke joinstyle="miter"/>
                <v:path gradientshapeok="t" o:connecttype="rect"/>
              </v:shapetype>
              <v:shape id="_x0000_s1027" type="#_x0000_t202" style="position:absolute;left:0;text-align:left;margin-left:165.8pt;margin-top:699.05pt;width:167.55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" fillcolor="white [3201]" stroked="f" strokeweight=".5pt">
                <v:fill opacity="0"/>
                <v:textbox>
                  <w:txbxContent>
                    <w:p w:rsidR="00CC6C8C" w:rsidRDefault="00CC6C8C" w:rsidP="00CC6C8C">
                      <w:r>
                        <w:t>Fig: 2 (</w:t>
                      </w:r>
                      <w:r w:rsidR="00606A02">
                        <w:t>Heap</w:t>
                      </w:r>
                      <w:r>
                        <w:t xml:space="preserve"> Quick Sort)</w:t>
                      </w:r>
                    </w:p>
                  </w:txbxContent>
                </v:textbox>
              </v:shape>
            </w:pict>
          </mc:Fallback>
        </mc:AlternateContent>
      </w:r>
      <w:r w:rsidR="00606A02">
        <w:rPr>
          <w:b/>
          <w:bCs/>
          <w:noProof/>
          <w:color w:val="3A3A3A"/>
          <w:sz w:val="28"/>
          <w:szCs w:val="28"/>
        </w:rPr>
        <w:drawing>
          <wp:inline distT="0" distB="0" distL="0" distR="0">
            <wp:extent cx="5397500" cy="8890290"/>
            <wp:effectExtent l="0" t="0" r="0" b="0"/>
            <wp:docPr id="5331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9562" name="Picture 533189562"/>
                    <pic:cNvPicPr/>
                  </pic:nvPicPr>
                  <pic:blipFill rotWithShape="1">
                    <a:blip r:embed="rId6" cstate="print">
                      <a:extLst>
                        <a:ext uri="{28A0092B-C50C-407E-A947-70E740481C1C}">
                          <a14:useLocalDpi xmlns:a14="http://schemas.microsoft.com/office/drawing/2010/main" val="0"/>
                        </a:ext>
                      </a:extLst>
                    </a:blip>
                    <a:srcRect l="6338" t="3792" r="11694" b="6199"/>
                    <a:stretch/>
                  </pic:blipFill>
                  <pic:spPr bwMode="auto">
                    <a:xfrm>
                      <a:off x="0" y="0"/>
                      <a:ext cx="5401933" cy="8897592"/>
                    </a:xfrm>
                    <a:prstGeom prst="rect">
                      <a:avLst/>
                    </a:prstGeom>
                    <a:ln>
                      <a:noFill/>
                    </a:ln>
                    <a:extLst>
                      <a:ext uri="{53640926-AAD7-44D8-BBD7-CCE9431645EC}">
                        <a14:shadowObscured xmlns:a14="http://schemas.microsoft.com/office/drawing/2010/main"/>
                      </a:ext>
                    </a:extLst>
                  </pic:spPr>
                </pic:pic>
              </a:graphicData>
            </a:graphic>
          </wp:inline>
        </w:drawing>
      </w:r>
    </w:p>
    <w:p w:rsidR="003A4AF5" w:rsidRPr="00AE1DF3" w:rsidRDefault="00F601B9" w:rsidP="00AE1DF3">
      <w:pPr>
        <w:pStyle w:val="BodyText"/>
        <w:spacing w:line="276" w:lineRule="auto"/>
        <w:ind w:left="100"/>
        <w:rPr>
          <w:color w:val="3A3A3A"/>
        </w:rPr>
      </w:pPr>
      <w:r w:rsidRPr="00B70B1E">
        <w:rPr>
          <w:b/>
          <w:bCs/>
          <w:color w:val="3A3A3A"/>
          <w:sz w:val="28"/>
          <w:szCs w:val="28"/>
        </w:rPr>
        <w:lastRenderedPageBreak/>
        <w:t>Result</w:t>
      </w:r>
      <w:r w:rsidRPr="00B70B1E">
        <w:rPr>
          <w:b/>
          <w:bCs/>
          <w:color w:val="3A3A3A"/>
          <w:spacing w:val="-6"/>
          <w:sz w:val="28"/>
          <w:szCs w:val="28"/>
        </w:rPr>
        <w:t xml:space="preserve"> </w:t>
      </w:r>
      <w:r w:rsidRPr="00B70B1E">
        <w:rPr>
          <w:b/>
          <w:bCs/>
          <w:color w:val="3A3A3A"/>
          <w:sz w:val="28"/>
          <w:szCs w:val="28"/>
        </w:rPr>
        <w:t>Analysis</w:t>
      </w:r>
      <w:r w:rsidRPr="00B70B1E">
        <w:rPr>
          <w:b/>
          <w:bCs/>
          <w:color w:val="3A3A3A"/>
          <w:spacing w:val="-2"/>
          <w:sz w:val="28"/>
          <w:szCs w:val="28"/>
        </w:rPr>
        <w:t xml:space="preserve"> </w:t>
      </w:r>
      <w:r w:rsidRPr="00B70B1E">
        <w:rPr>
          <w:b/>
          <w:bCs/>
          <w:color w:val="3A3A3A"/>
          <w:sz w:val="28"/>
          <w:szCs w:val="28"/>
        </w:rPr>
        <w:t>and</w:t>
      </w:r>
      <w:r w:rsidRPr="00B70B1E">
        <w:rPr>
          <w:b/>
          <w:bCs/>
          <w:color w:val="3A3A3A"/>
          <w:spacing w:val="-5"/>
          <w:sz w:val="28"/>
          <w:szCs w:val="28"/>
        </w:rPr>
        <w:t xml:space="preserve"> </w:t>
      </w:r>
      <w:r w:rsidRPr="00B70B1E">
        <w:rPr>
          <w:b/>
          <w:bCs/>
          <w:color w:val="3A3A3A"/>
          <w:sz w:val="28"/>
          <w:szCs w:val="28"/>
        </w:rPr>
        <w:t>Discussion</w:t>
      </w:r>
    </w:p>
    <w:p w:rsidR="00C75DEA" w:rsidRPr="00C75DEA" w:rsidRDefault="00C75DEA" w:rsidP="008A4F5C">
      <w:pPr>
        <w:pStyle w:val="Heading2"/>
        <w:spacing w:before="141" w:line="276" w:lineRule="auto"/>
        <w:rPr>
          <w:b w:val="0"/>
          <w:bCs w:val="0"/>
          <w:color w:val="3A3A3A"/>
          <w:sz w:val="24"/>
          <w:szCs w:val="24"/>
          <w:u w:val="none"/>
        </w:rPr>
      </w:pPr>
      <w:r>
        <w:rPr>
          <w:b w:val="0"/>
          <w:bCs w:val="0"/>
          <w:color w:val="3A3A3A"/>
          <w:sz w:val="24"/>
          <w:szCs w:val="24"/>
          <w:u w:val="none"/>
        </w:rPr>
        <w:t xml:space="preserve">This experiment is conducted using following specifications. The algorithm is implemented using </w:t>
      </w:r>
      <w:r w:rsidR="00AA45BF">
        <w:rPr>
          <w:b w:val="0"/>
          <w:bCs w:val="0"/>
          <w:color w:val="3A3A3A"/>
          <w:sz w:val="24"/>
          <w:szCs w:val="24"/>
          <w:u w:val="none"/>
        </w:rPr>
        <w:t>C language</w:t>
      </w:r>
      <w:r>
        <w:rPr>
          <w:b w:val="0"/>
          <w:bCs w:val="0"/>
          <w:color w:val="3A3A3A"/>
          <w:sz w:val="24"/>
          <w:szCs w:val="24"/>
          <w:u w:val="none"/>
        </w:rPr>
        <w:t xml:space="preserve"> </w:t>
      </w:r>
      <w:r w:rsidR="00AA45BF" w:rsidRPr="00AA45BF">
        <w:rPr>
          <w:b w:val="0"/>
          <w:bCs w:val="0"/>
          <w:color w:val="3A3A3A"/>
          <w:sz w:val="24"/>
          <w:szCs w:val="24"/>
          <w:u w:val="none"/>
        </w:rPr>
        <w:t>(clang-1400.0.29.202)</w:t>
      </w:r>
      <w:r w:rsidR="00AA45BF">
        <w:rPr>
          <w:b w:val="0"/>
          <w:bCs w:val="0"/>
          <w:color w:val="3A3A3A"/>
          <w:sz w:val="24"/>
          <w:szCs w:val="24"/>
          <w:u w:val="none"/>
        </w:rPr>
        <w:t xml:space="preserve">. </w:t>
      </w:r>
      <w:r>
        <w:rPr>
          <w:b w:val="0"/>
          <w:bCs w:val="0"/>
          <w:color w:val="3A3A3A"/>
          <w:sz w:val="24"/>
          <w:szCs w:val="24"/>
          <w:u w:val="none"/>
        </w:rPr>
        <w:t>During this test all the apps were closed to improve the results of the experiment.</w:t>
      </w:r>
    </w:p>
    <w:p w:rsidR="00D02DAE" w:rsidRPr="00D02DAE" w:rsidRDefault="00C75DEA" w:rsidP="008A4F5C">
      <w:pPr>
        <w:pStyle w:val="Heading2"/>
        <w:spacing w:before="141" w:line="276" w:lineRule="auto"/>
        <w:rPr>
          <w:b w:val="0"/>
          <w:bCs w:val="0"/>
          <w:color w:val="3A3A3A"/>
        </w:rPr>
      </w:pPr>
      <w:r>
        <w:rPr>
          <w:noProof/>
          <w:color w:val="3A3A3A"/>
          <w:u w:val="none"/>
        </w:rPr>
        <mc:AlternateContent>
          <mc:Choice Requires="wps">
            <w:drawing>
              <wp:anchor distT="0" distB="0" distL="114300" distR="114300" simplePos="0" relativeHeight="251660288" behindDoc="0" locked="0" layoutInCell="1" allowOverlap="1">
                <wp:simplePos x="0" y="0"/>
                <wp:positionH relativeFrom="column">
                  <wp:posOffset>2028048</wp:posOffset>
                </wp:positionH>
                <wp:positionV relativeFrom="paragraph">
                  <wp:posOffset>3300557</wp:posOffset>
                </wp:positionV>
                <wp:extent cx="1970468" cy="320443"/>
                <wp:effectExtent l="0" t="0" r="0" b="0"/>
                <wp:wrapNone/>
                <wp:docPr id="510046067" name="Text Box 1"/>
                <wp:cNvGraphicFramePr/>
                <a:graphic xmlns:a="http://schemas.openxmlformats.org/drawingml/2006/main">
                  <a:graphicData uri="http://schemas.microsoft.com/office/word/2010/wordprocessingShape">
                    <wps:wsp>
                      <wps:cNvSpPr txBox="1"/>
                      <wps:spPr>
                        <a:xfrm>
                          <a:off x="0" y="0"/>
                          <a:ext cx="1970468" cy="320443"/>
                        </a:xfrm>
                        <a:prstGeom prst="rect">
                          <a:avLst/>
                        </a:prstGeom>
                        <a:solidFill>
                          <a:schemeClr val="lt1">
                            <a:alpha val="0"/>
                          </a:schemeClr>
                        </a:solidFill>
                        <a:ln w="6350">
                          <a:noFill/>
                        </a:ln>
                      </wps:spPr>
                      <wps:txbx>
                        <w:txbxContent>
                          <w:p w:rsidR="00C75DEA" w:rsidRDefault="00C75DEA">
                            <w:r>
                              <w:t xml:space="preserve">Fig: </w:t>
                            </w:r>
                            <w:r w:rsidR="00D02DAE">
                              <w:t>4</w:t>
                            </w:r>
                            <w:r>
                              <w:t xml:space="preserve"> (PC used in experiment)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9.7pt;margin-top:259.9pt;width:155.15pt;height: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" fillcolor="white [3201]" stroked="f" strokeweight=".5pt">
                <v:fill opacity="0"/>
                <v:textbox>
                  <w:txbxContent>
                    <w:p w:rsidR="00C75DEA" w:rsidRDefault="00C75DEA">
                      <w:r>
                        <w:t xml:space="preserve">Fig: </w:t>
                      </w:r>
                      <w:r w:rsidR="00D02DAE">
                        <w:t>4</w:t>
                      </w:r>
                      <w:r>
                        <w:t xml:space="preserve"> (PC used in experiment)</w:t>
                      </w:r>
                    </w:p>
                  </w:txbxContent>
                </v:textbox>
              </v:shape>
            </w:pict>
          </mc:Fallback>
        </mc:AlternateContent>
      </w:r>
      <w:r w:rsidRPr="00C75DEA">
        <w:rPr>
          <w:noProof/>
          <w:color w:val="3A3A3A"/>
          <w:u w:val="none"/>
        </w:rPr>
        <w:drawing>
          <wp:inline distT="0" distB="0" distL="0" distR="0" wp14:anchorId="69CAAC70" wp14:editId="6493FDCC">
            <wp:extent cx="5781124" cy="3535658"/>
            <wp:effectExtent l="0" t="0" r="0" b="0"/>
            <wp:docPr id="5693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53948" name="Picture 1"/>
                    <pic:cNvPicPr/>
                  </pic:nvPicPr>
                  <pic:blipFill>
                    <a:blip r:embed="rId7"/>
                    <a:stretch>
                      <a:fillRect/>
                    </a:stretch>
                  </pic:blipFill>
                  <pic:spPr>
                    <a:xfrm>
                      <a:off x="0" y="0"/>
                      <a:ext cx="5787922" cy="3539816"/>
                    </a:xfrm>
                    <a:prstGeom prst="rect">
                      <a:avLst/>
                    </a:prstGeom>
                  </pic:spPr>
                </pic:pic>
              </a:graphicData>
            </a:graphic>
          </wp:inline>
        </w:drawing>
      </w:r>
    </w:p>
    <w:p w:rsidR="00AA45BF" w:rsidRDefault="003A4AF5" w:rsidP="008A4F5C">
      <w:pPr>
        <w:pStyle w:val="BodyText"/>
        <w:spacing w:before="79" w:line="276" w:lineRule="auto"/>
        <w:ind w:right="117"/>
        <w:jc w:val="both"/>
        <w:rPr>
          <w:color w:val="3A3A3A"/>
        </w:rPr>
      </w:pPr>
      <w:r>
        <w:rPr>
          <w:color w:val="3A3A3A"/>
        </w:rPr>
        <w:t xml:space="preserve">In this experiment the </w:t>
      </w:r>
      <w:r w:rsidR="008A4F5C">
        <w:rPr>
          <w:color w:val="3A3A3A"/>
        </w:rPr>
        <w:t xml:space="preserve">comparative analysis of iterative sort </w:t>
      </w:r>
      <w:r>
        <w:rPr>
          <w:color w:val="3A3A3A"/>
        </w:rPr>
        <w:t>algorithm</w:t>
      </w:r>
      <w:r w:rsidR="008A4F5C">
        <w:rPr>
          <w:color w:val="3A3A3A"/>
        </w:rPr>
        <w:t>s</w:t>
      </w:r>
      <w:r>
        <w:rPr>
          <w:color w:val="3A3A3A"/>
        </w:rPr>
        <w:t xml:space="preserve"> has been implemented and</w:t>
      </w:r>
      <w:r>
        <w:rPr>
          <w:color w:val="3A3A3A"/>
          <w:spacing w:val="1"/>
        </w:rPr>
        <w:t xml:space="preserve"> </w:t>
      </w:r>
      <w:r>
        <w:rPr>
          <w:color w:val="3A3A3A"/>
        </w:rPr>
        <w:t>executed</w:t>
      </w:r>
      <w:r>
        <w:rPr>
          <w:color w:val="3A3A3A"/>
          <w:spacing w:val="14"/>
        </w:rPr>
        <w:t xml:space="preserve"> </w:t>
      </w:r>
      <w:r>
        <w:rPr>
          <w:color w:val="3A3A3A"/>
        </w:rPr>
        <w:t>for</w:t>
      </w:r>
      <w:r>
        <w:rPr>
          <w:color w:val="3A3A3A"/>
          <w:spacing w:val="14"/>
        </w:rPr>
        <w:t xml:space="preserve"> </w:t>
      </w:r>
      <w:r>
        <w:rPr>
          <w:color w:val="3A3A3A"/>
        </w:rPr>
        <w:t>different</w:t>
      </w:r>
      <w:r>
        <w:rPr>
          <w:color w:val="3A3A3A"/>
          <w:spacing w:val="16"/>
        </w:rPr>
        <w:t xml:space="preserve"> </w:t>
      </w:r>
      <w:r>
        <w:rPr>
          <w:color w:val="3A3A3A"/>
        </w:rPr>
        <w:t>value</w:t>
      </w:r>
      <w:r>
        <w:rPr>
          <w:color w:val="3A3A3A"/>
          <w:spacing w:val="14"/>
        </w:rPr>
        <w:t xml:space="preserve"> </w:t>
      </w:r>
      <w:r>
        <w:rPr>
          <w:color w:val="3A3A3A"/>
        </w:rPr>
        <w:t>of</w:t>
      </w:r>
      <w:r>
        <w:rPr>
          <w:color w:val="3A3A3A"/>
          <w:spacing w:val="14"/>
        </w:rPr>
        <w:t xml:space="preserve"> </w:t>
      </w:r>
      <w:r>
        <w:rPr>
          <w:color w:val="3A3A3A"/>
        </w:rPr>
        <w:t>n.</w:t>
      </w:r>
      <w:r>
        <w:rPr>
          <w:color w:val="3A3A3A"/>
          <w:spacing w:val="15"/>
        </w:rPr>
        <w:t xml:space="preserve"> </w:t>
      </w:r>
      <w:r>
        <w:rPr>
          <w:color w:val="3A3A3A"/>
        </w:rPr>
        <w:t>During</w:t>
      </w:r>
      <w:r>
        <w:rPr>
          <w:color w:val="3A3A3A"/>
          <w:spacing w:val="15"/>
        </w:rPr>
        <w:t xml:space="preserve"> </w:t>
      </w:r>
      <w:r>
        <w:rPr>
          <w:color w:val="3A3A3A"/>
        </w:rPr>
        <w:t>this</w:t>
      </w:r>
      <w:r>
        <w:rPr>
          <w:color w:val="3A3A3A"/>
          <w:spacing w:val="16"/>
        </w:rPr>
        <w:t xml:space="preserve"> </w:t>
      </w:r>
      <w:r>
        <w:rPr>
          <w:color w:val="3A3A3A"/>
        </w:rPr>
        <w:t>experiment</w:t>
      </w:r>
      <w:r>
        <w:rPr>
          <w:color w:val="3A3A3A"/>
          <w:spacing w:val="16"/>
        </w:rPr>
        <w:t xml:space="preserve"> </w:t>
      </w:r>
      <w:r>
        <w:rPr>
          <w:color w:val="3A3A3A"/>
        </w:rPr>
        <w:t>for</w:t>
      </w:r>
      <w:r>
        <w:rPr>
          <w:color w:val="3A3A3A"/>
          <w:spacing w:val="14"/>
        </w:rPr>
        <w:t xml:space="preserve"> </w:t>
      </w:r>
      <w:r>
        <w:rPr>
          <w:color w:val="3A3A3A"/>
        </w:rPr>
        <w:t>different</w:t>
      </w:r>
      <w:r>
        <w:rPr>
          <w:color w:val="3A3A3A"/>
          <w:spacing w:val="15"/>
        </w:rPr>
        <w:t xml:space="preserve"> </w:t>
      </w:r>
      <w:r>
        <w:rPr>
          <w:color w:val="3A3A3A"/>
        </w:rPr>
        <w:t>value</w:t>
      </w:r>
      <w:r>
        <w:rPr>
          <w:color w:val="3A3A3A"/>
          <w:spacing w:val="15"/>
        </w:rPr>
        <w:t xml:space="preserve"> </w:t>
      </w:r>
      <w:r>
        <w:rPr>
          <w:color w:val="3A3A3A"/>
        </w:rPr>
        <w:t>of</w:t>
      </w:r>
      <w:r>
        <w:rPr>
          <w:color w:val="3A3A3A"/>
          <w:spacing w:val="14"/>
        </w:rPr>
        <w:t xml:space="preserve"> </w:t>
      </w:r>
      <w:r>
        <w:rPr>
          <w:color w:val="3A3A3A"/>
        </w:rPr>
        <w:t>n</w:t>
      </w:r>
      <w:r>
        <w:rPr>
          <w:color w:val="3A3A3A"/>
          <w:spacing w:val="14"/>
        </w:rPr>
        <w:t xml:space="preserve"> </w:t>
      </w:r>
      <w:r>
        <w:rPr>
          <w:color w:val="3A3A3A"/>
        </w:rPr>
        <w:t>the</w:t>
      </w:r>
      <w:r>
        <w:rPr>
          <w:color w:val="3A3A3A"/>
          <w:spacing w:val="15"/>
        </w:rPr>
        <w:t xml:space="preserve"> </w:t>
      </w:r>
      <w:r>
        <w:rPr>
          <w:color w:val="3A3A3A"/>
        </w:rPr>
        <w:t>time</w:t>
      </w:r>
      <w:r>
        <w:rPr>
          <w:color w:val="3A3A3A"/>
          <w:spacing w:val="15"/>
        </w:rPr>
        <w:t xml:space="preserve"> </w:t>
      </w:r>
      <w:r>
        <w:rPr>
          <w:color w:val="3A3A3A"/>
        </w:rPr>
        <w:t>taken</w:t>
      </w:r>
      <w:r w:rsidR="008A4F5C">
        <w:rPr>
          <w:color w:val="3A3A3A"/>
        </w:rPr>
        <w:t xml:space="preserve"> </w:t>
      </w:r>
      <w:r>
        <w:rPr>
          <w:color w:val="3A3A3A"/>
        </w:rPr>
        <w:t>by</w:t>
      </w:r>
      <w:r>
        <w:rPr>
          <w:color w:val="3A3A3A"/>
          <w:spacing w:val="-1"/>
        </w:rPr>
        <w:t xml:space="preserve"> </w:t>
      </w:r>
      <w:r>
        <w:rPr>
          <w:color w:val="3A3A3A"/>
        </w:rPr>
        <w:t>the algorithm has</w:t>
      </w:r>
      <w:r>
        <w:rPr>
          <w:color w:val="3A3A3A"/>
          <w:spacing w:val="-1"/>
        </w:rPr>
        <w:t xml:space="preserve"> </w:t>
      </w:r>
      <w:r>
        <w:rPr>
          <w:color w:val="3A3A3A"/>
        </w:rPr>
        <w:t>been measured</w:t>
      </w:r>
      <w:r>
        <w:rPr>
          <w:color w:val="3A3A3A"/>
          <w:spacing w:val="2"/>
        </w:rPr>
        <w:t xml:space="preserve"> </w:t>
      </w:r>
      <w:r>
        <w:rPr>
          <w:color w:val="3A3A3A"/>
        </w:rPr>
        <w:t>and tabulated as shown in</w:t>
      </w:r>
      <w:r>
        <w:rPr>
          <w:color w:val="3A3A3A"/>
          <w:spacing w:val="-1"/>
        </w:rPr>
        <w:t xml:space="preserve"> </w:t>
      </w:r>
      <w:r>
        <w:rPr>
          <w:color w:val="3A3A3A"/>
        </w:rPr>
        <w:t>table below.</w:t>
      </w:r>
    </w:p>
    <w:p w:rsidR="00FB799A" w:rsidRDefault="00FB799A" w:rsidP="008A4F5C">
      <w:pPr>
        <w:pStyle w:val="BodyText"/>
        <w:spacing w:before="79" w:line="276" w:lineRule="auto"/>
        <w:ind w:right="117"/>
        <w:jc w:val="both"/>
        <w:rPr>
          <w:color w:val="3A3A3A"/>
        </w:rPr>
      </w:pPr>
    </w:p>
    <w:tbl>
      <w:tblPr>
        <w:tblStyle w:val="TableGrid"/>
        <w:tblW w:w="8040" w:type="dxa"/>
        <w:tblLook w:val="04A0" w:firstRow="1" w:lastRow="0" w:firstColumn="1" w:lastColumn="0" w:noHBand="0" w:noVBand="1"/>
      </w:tblPr>
      <w:tblGrid>
        <w:gridCol w:w="2020"/>
        <w:gridCol w:w="2500"/>
        <w:gridCol w:w="3520"/>
      </w:tblGrid>
      <w:tr w:rsidR="00602778" w:rsidRPr="00602778" w:rsidTr="00602778">
        <w:trPr>
          <w:trHeight w:val="320"/>
        </w:trPr>
        <w:tc>
          <w:tcPr>
            <w:tcW w:w="2020" w:type="dxa"/>
            <w:noWrap/>
            <w:hideMark/>
          </w:tcPr>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Arr size (in lakhs)</w:t>
            </w:r>
          </w:p>
        </w:tc>
        <w:tc>
          <w:tcPr>
            <w:tcW w:w="2500" w:type="dxa"/>
            <w:noWrap/>
            <w:hideMark/>
          </w:tcPr>
          <w:p w:rsidR="00602778" w:rsidRDefault="00602778" w:rsidP="00602778">
            <w:pPr>
              <w:widowControl/>
              <w:autoSpaceDE/>
              <w:autoSpaceDN/>
              <w:rPr>
                <w:rFonts w:ascii="Calibri" w:hAnsi="Calibri" w:cs="Calibri"/>
                <w:color w:val="000000"/>
                <w:sz w:val="24"/>
                <w:szCs w:val="24"/>
                <w:lang w:val="en-NP"/>
              </w:rPr>
            </w:pPr>
            <w:r>
              <w:rPr>
                <w:rFonts w:ascii="Calibri" w:hAnsi="Calibri" w:cs="Calibri"/>
                <w:color w:val="000000"/>
                <w:sz w:val="24"/>
                <w:szCs w:val="24"/>
              </w:rPr>
              <w:t>T</w:t>
            </w:r>
            <w:r w:rsidRPr="00602778">
              <w:rPr>
                <w:rFonts w:ascii="Calibri" w:hAnsi="Calibri" w:cs="Calibri"/>
                <w:color w:val="000000"/>
                <w:sz w:val="24"/>
                <w:szCs w:val="24"/>
                <w:lang w:val="en-NP"/>
              </w:rPr>
              <w:t>ime sec</w:t>
            </w:r>
          </w:p>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(Quick sort)</w:t>
            </w:r>
          </w:p>
        </w:tc>
        <w:tc>
          <w:tcPr>
            <w:tcW w:w="3520" w:type="dxa"/>
            <w:noWrap/>
            <w:hideMark/>
          </w:tcPr>
          <w:p w:rsidR="00602778" w:rsidRDefault="00602778" w:rsidP="00602778">
            <w:pPr>
              <w:widowControl/>
              <w:autoSpaceDE/>
              <w:autoSpaceDN/>
              <w:rPr>
                <w:rFonts w:ascii="Calibri" w:hAnsi="Calibri" w:cs="Calibri"/>
                <w:color w:val="000000"/>
                <w:sz w:val="24"/>
                <w:szCs w:val="24"/>
                <w:lang w:val="en-NP"/>
              </w:rPr>
            </w:pPr>
            <w:r>
              <w:rPr>
                <w:rFonts w:ascii="Calibri" w:hAnsi="Calibri" w:cs="Calibri"/>
                <w:color w:val="000000"/>
                <w:sz w:val="24"/>
                <w:szCs w:val="24"/>
              </w:rPr>
              <w:t>T</w:t>
            </w:r>
            <w:r w:rsidRPr="00602778">
              <w:rPr>
                <w:rFonts w:ascii="Calibri" w:hAnsi="Calibri" w:cs="Calibri"/>
                <w:color w:val="000000"/>
                <w:sz w:val="24"/>
                <w:szCs w:val="24"/>
                <w:lang w:val="en-NP"/>
              </w:rPr>
              <w:t xml:space="preserve">ime sec </w:t>
            </w:r>
          </w:p>
          <w:p w:rsidR="00602778" w:rsidRPr="00602778" w:rsidRDefault="00602778" w:rsidP="00602778">
            <w:pPr>
              <w:widowControl/>
              <w:autoSpaceDE/>
              <w:autoSpaceDN/>
              <w:rPr>
                <w:rFonts w:ascii="Calibri" w:hAnsi="Calibri" w:cs="Calibri"/>
                <w:color w:val="000000"/>
                <w:sz w:val="24"/>
                <w:szCs w:val="24"/>
                <w:lang w:val="en-NP"/>
              </w:rPr>
            </w:pPr>
            <w:r w:rsidRPr="00602778">
              <w:rPr>
                <w:rFonts w:ascii="Calibri" w:hAnsi="Calibri" w:cs="Calibri"/>
                <w:color w:val="000000"/>
                <w:sz w:val="24"/>
                <w:szCs w:val="24"/>
                <w:lang w:val="en-NP"/>
              </w:rPr>
              <w:t>(Heap sort)</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5</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0.089221</w:t>
            </w:r>
          </w:p>
        </w:tc>
        <w:tc>
          <w:tcPr>
            <w:tcW w:w="35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0.173695</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10</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0.185897</w:t>
            </w:r>
          </w:p>
        </w:tc>
        <w:tc>
          <w:tcPr>
            <w:tcW w:w="35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0.384221</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15</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0.283526</w:t>
            </w:r>
          </w:p>
        </w:tc>
        <w:tc>
          <w:tcPr>
            <w:tcW w:w="35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0.629683</w:t>
            </w:r>
          </w:p>
        </w:tc>
      </w:tr>
      <w:tr w:rsidR="00602778" w:rsidRPr="00602778" w:rsidTr="00602778">
        <w:trPr>
          <w:trHeight w:val="320"/>
        </w:trPr>
        <w:tc>
          <w:tcPr>
            <w:tcW w:w="20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20</w:t>
            </w:r>
          </w:p>
        </w:tc>
        <w:tc>
          <w:tcPr>
            <w:tcW w:w="250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0.389866</w:t>
            </w:r>
          </w:p>
        </w:tc>
        <w:tc>
          <w:tcPr>
            <w:tcW w:w="3520" w:type="dxa"/>
            <w:noWrap/>
            <w:hideMark/>
          </w:tcPr>
          <w:p w:rsidR="00602778" w:rsidRPr="00602778" w:rsidRDefault="00602778" w:rsidP="00602778">
            <w:pPr>
              <w:widowControl/>
              <w:autoSpaceDE/>
              <w:autoSpaceDN/>
              <w:jc w:val="right"/>
              <w:rPr>
                <w:rFonts w:ascii="Calibri" w:hAnsi="Calibri" w:cs="Calibri"/>
                <w:color w:val="000000"/>
                <w:sz w:val="24"/>
                <w:szCs w:val="24"/>
                <w:lang w:val="en-NP"/>
              </w:rPr>
            </w:pPr>
            <w:r w:rsidRPr="00602778">
              <w:rPr>
                <w:rFonts w:ascii="Calibri" w:hAnsi="Calibri" w:cs="Calibri"/>
                <w:color w:val="000000"/>
                <w:sz w:val="24"/>
                <w:szCs w:val="24"/>
                <w:lang w:val="en-NP"/>
              </w:rPr>
              <w:t>0.865206</w:t>
            </w:r>
          </w:p>
        </w:tc>
      </w:tr>
    </w:tbl>
    <w:p w:rsidR="00FA70BB" w:rsidRDefault="00602778" w:rsidP="002A5029">
      <w:pPr>
        <w:pStyle w:val="BodyText"/>
        <w:spacing w:line="276" w:lineRule="auto"/>
        <w:rPr>
          <w:sz w:val="20"/>
        </w:rPr>
      </w:pPr>
      <w:r>
        <w:rPr>
          <w:noProof/>
        </w:rPr>
        <w:drawing>
          <wp:inline distT="0" distB="0" distL="0" distR="0" wp14:anchorId="79034617" wp14:editId="1CCBC85C">
            <wp:extent cx="6375400" cy="2120900"/>
            <wp:effectExtent l="0" t="0" r="12700" b="12700"/>
            <wp:docPr id="556872005" name="Chart 1">
              <a:extLst xmlns:a="http://schemas.openxmlformats.org/drawingml/2006/main">
                <a:ext uri="{FF2B5EF4-FFF2-40B4-BE49-F238E27FC236}">
                  <a16:creationId xmlns:a16="http://schemas.microsoft.com/office/drawing/2014/main" id="{6982827A-F47D-3332-CA73-2BA68235A7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AD6D75" w:rsidRPr="00AD6D75" w:rsidRDefault="00AD6D75" w:rsidP="00AD6D75">
      <w:pPr>
        <w:pStyle w:val="BodyText"/>
        <w:spacing w:before="104" w:line="276" w:lineRule="auto"/>
        <w:ind w:right="115"/>
        <w:jc w:val="both"/>
        <w:rPr>
          <w:b/>
          <w:bCs/>
          <w:sz w:val="28"/>
          <w:szCs w:val="28"/>
          <w:lang w:val="en-NP"/>
        </w:rPr>
      </w:pPr>
      <w:r w:rsidRPr="00AD6D75">
        <w:rPr>
          <w:b/>
          <w:bCs/>
          <w:sz w:val="28"/>
          <w:szCs w:val="28"/>
          <w:lang w:val="en-NP"/>
        </w:rPr>
        <w:lastRenderedPageBreak/>
        <w:t>Comparative Analysis:</w:t>
      </w:r>
    </w:p>
    <w:p w:rsidR="00AD6D75" w:rsidRPr="00AD6D75" w:rsidRDefault="00AD6D75" w:rsidP="00AD6D75">
      <w:pPr>
        <w:pStyle w:val="BodyText"/>
        <w:spacing w:before="104" w:line="276" w:lineRule="auto"/>
        <w:ind w:right="115"/>
        <w:jc w:val="both"/>
        <w:rPr>
          <w:sz w:val="28"/>
          <w:szCs w:val="28"/>
          <w:lang w:val="en-NP"/>
        </w:rPr>
      </w:pPr>
      <w:r w:rsidRPr="00AD6D75">
        <w:rPr>
          <w:sz w:val="28"/>
          <w:szCs w:val="28"/>
          <w:lang w:val="en-NP"/>
        </w:rPr>
        <w:t xml:space="preserve">In this comparative analysis of Quicksort and Heapsort algorithms for sorting large datasets, </w:t>
      </w:r>
      <w:r w:rsidRPr="00AD6D75">
        <w:rPr>
          <w:sz w:val="28"/>
          <w:szCs w:val="28"/>
        </w:rPr>
        <w:t>I</w:t>
      </w:r>
      <w:r w:rsidRPr="00AD6D75">
        <w:rPr>
          <w:sz w:val="28"/>
          <w:szCs w:val="28"/>
          <w:lang w:val="en-NP"/>
        </w:rPr>
        <w:t xml:space="preserve"> observed the following key findings:</w:t>
      </w:r>
    </w:p>
    <w:p w:rsidR="00AD6D75" w:rsidRPr="00AD6D75" w:rsidRDefault="00AD6D75" w:rsidP="00AD6D75">
      <w:pPr>
        <w:pStyle w:val="BodyText"/>
        <w:spacing w:before="104" w:line="276" w:lineRule="auto"/>
        <w:ind w:right="115"/>
        <w:jc w:val="both"/>
        <w:rPr>
          <w:b/>
          <w:bCs/>
          <w:sz w:val="28"/>
          <w:szCs w:val="28"/>
          <w:lang w:val="en-NP"/>
        </w:rPr>
      </w:pPr>
      <w:r w:rsidRPr="00AD6D75">
        <w:rPr>
          <w:b/>
          <w:bCs/>
          <w:sz w:val="28"/>
          <w:szCs w:val="28"/>
          <w:lang w:val="en-NP"/>
        </w:rPr>
        <w:t>Performance Advantage of Quicksort:</w:t>
      </w:r>
    </w:p>
    <w:p w:rsidR="00AD6D75" w:rsidRPr="00AD6D75" w:rsidRDefault="00AD6D75" w:rsidP="00AD6D75">
      <w:pPr>
        <w:pStyle w:val="BodyText"/>
        <w:spacing w:before="104" w:line="276" w:lineRule="auto"/>
        <w:ind w:right="115"/>
        <w:jc w:val="both"/>
        <w:rPr>
          <w:sz w:val="28"/>
          <w:szCs w:val="28"/>
          <w:lang w:val="en-NP"/>
        </w:rPr>
      </w:pPr>
      <w:r w:rsidRPr="00AD6D75">
        <w:rPr>
          <w:sz w:val="28"/>
          <w:szCs w:val="28"/>
          <w:lang w:val="en-NP"/>
        </w:rPr>
        <w:t>Quicksort consistently outperformed Heapsort in terms of execution time for all tested array sizes (5 lakhs to 20 lakhs).</w:t>
      </w:r>
      <w:r>
        <w:rPr>
          <w:sz w:val="28"/>
          <w:szCs w:val="28"/>
        </w:rPr>
        <w:t xml:space="preserve"> </w:t>
      </w:r>
      <w:r w:rsidRPr="00AD6D75">
        <w:rPr>
          <w:sz w:val="28"/>
          <w:szCs w:val="28"/>
          <w:lang w:val="en-NP"/>
        </w:rPr>
        <w:t>Quicksort demonstrated a clear speed advantage over Heapsort.</w:t>
      </w:r>
    </w:p>
    <w:p w:rsidR="00AD6D75" w:rsidRPr="00AD6D75" w:rsidRDefault="00AD6D75" w:rsidP="00AD6D75">
      <w:pPr>
        <w:pStyle w:val="BodyText"/>
        <w:spacing w:before="104" w:line="276" w:lineRule="auto"/>
        <w:ind w:right="115"/>
        <w:jc w:val="both"/>
        <w:rPr>
          <w:b/>
          <w:bCs/>
          <w:sz w:val="28"/>
          <w:szCs w:val="28"/>
          <w:lang w:val="en-NP"/>
        </w:rPr>
      </w:pPr>
      <w:r w:rsidRPr="00AD6D75">
        <w:rPr>
          <w:b/>
          <w:bCs/>
          <w:sz w:val="28"/>
          <w:szCs w:val="28"/>
          <w:lang w:val="en-NP"/>
        </w:rPr>
        <w:t>Efficiency with Increasing Array Size:</w:t>
      </w:r>
    </w:p>
    <w:p w:rsidR="00AD6D75" w:rsidRPr="00AD6D75" w:rsidRDefault="00AD6D75" w:rsidP="00AD6D75">
      <w:pPr>
        <w:pStyle w:val="BodyText"/>
        <w:spacing w:before="104" w:line="276" w:lineRule="auto"/>
        <w:ind w:right="115"/>
        <w:jc w:val="both"/>
        <w:rPr>
          <w:sz w:val="28"/>
          <w:szCs w:val="28"/>
          <w:lang w:val="en-NP"/>
        </w:rPr>
      </w:pPr>
      <w:r w:rsidRPr="00AD6D75">
        <w:rPr>
          <w:sz w:val="28"/>
          <w:szCs w:val="28"/>
          <w:lang w:val="en-NP"/>
        </w:rPr>
        <w:t>Both Quicksort and Heapsort exhibited increased execution times as the array size increased. This behavior aligns with their expected time complexity.</w:t>
      </w:r>
      <w:r>
        <w:rPr>
          <w:sz w:val="28"/>
          <w:szCs w:val="28"/>
        </w:rPr>
        <w:t xml:space="preserve"> </w:t>
      </w:r>
      <w:r w:rsidRPr="00AD6D75">
        <w:rPr>
          <w:sz w:val="28"/>
          <w:szCs w:val="28"/>
          <w:lang w:val="en-NP"/>
        </w:rPr>
        <w:t>Quicksort's execution times scaled efficiently, roughly doubling as the array size doubled.</w:t>
      </w:r>
      <w:r>
        <w:rPr>
          <w:sz w:val="28"/>
          <w:szCs w:val="28"/>
        </w:rPr>
        <w:t xml:space="preserve"> </w:t>
      </w:r>
      <w:r w:rsidRPr="00AD6D75">
        <w:rPr>
          <w:sz w:val="28"/>
          <w:szCs w:val="28"/>
          <w:lang w:val="en-NP"/>
        </w:rPr>
        <w:t>Heapsort's execution times were notably slower than Quicksort, and the doubling pattern was observed.</w:t>
      </w:r>
    </w:p>
    <w:p w:rsidR="00AD6D75" w:rsidRPr="00AD6D75" w:rsidRDefault="00AD6D75" w:rsidP="00AD6D75">
      <w:pPr>
        <w:pStyle w:val="BodyText"/>
        <w:spacing w:before="104" w:line="276" w:lineRule="auto"/>
        <w:ind w:right="115"/>
        <w:jc w:val="both"/>
        <w:rPr>
          <w:b/>
          <w:bCs/>
          <w:sz w:val="28"/>
          <w:szCs w:val="28"/>
          <w:lang w:val="en-NP"/>
        </w:rPr>
      </w:pPr>
      <w:r w:rsidRPr="00AD6D75">
        <w:rPr>
          <w:b/>
          <w:bCs/>
          <w:sz w:val="28"/>
          <w:szCs w:val="28"/>
          <w:lang w:val="en-NP"/>
        </w:rPr>
        <w:t>Practical Implications:</w:t>
      </w:r>
    </w:p>
    <w:p w:rsidR="00AD6D75" w:rsidRPr="00AD6D75" w:rsidRDefault="00AD6D75" w:rsidP="00AD6D75">
      <w:pPr>
        <w:pStyle w:val="BodyText"/>
        <w:spacing w:before="104" w:line="276" w:lineRule="auto"/>
        <w:ind w:right="115"/>
        <w:jc w:val="both"/>
        <w:rPr>
          <w:sz w:val="28"/>
          <w:szCs w:val="28"/>
          <w:lang w:val="en-NP"/>
        </w:rPr>
      </w:pPr>
      <w:r w:rsidRPr="00AD6D75">
        <w:rPr>
          <w:sz w:val="28"/>
          <w:szCs w:val="28"/>
          <w:lang w:val="en-NP"/>
        </w:rPr>
        <w:t>Based on the provided data and observations, if speed is a crucial consideration, Quicksort is the recommended choice for sorting large datasets.</w:t>
      </w:r>
      <w:r>
        <w:rPr>
          <w:sz w:val="28"/>
          <w:szCs w:val="28"/>
        </w:rPr>
        <w:t xml:space="preserve"> </w:t>
      </w:r>
      <w:r w:rsidRPr="00AD6D75">
        <w:rPr>
          <w:sz w:val="28"/>
          <w:szCs w:val="28"/>
          <w:lang w:val="en-NP"/>
        </w:rPr>
        <w:t>Quicksort consistently provided faster execution times compared to Heapsort for the given dataset and experimental conditions.</w:t>
      </w:r>
    </w:p>
    <w:p w:rsidR="00AD6D75" w:rsidRPr="00AD6D75" w:rsidRDefault="00AD6D75" w:rsidP="00AD6D75">
      <w:pPr>
        <w:pStyle w:val="BodyText"/>
        <w:spacing w:before="104" w:line="276" w:lineRule="auto"/>
        <w:ind w:right="115"/>
        <w:jc w:val="both"/>
        <w:rPr>
          <w:b/>
          <w:bCs/>
          <w:sz w:val="28"/>
          <w:szCs w:val="28"/>
          <w:lang w:val="en-NP"/>
        </w:rPr>
      </w:pPr>
      <w:r w:rsidRPr="00AD6D75">
        <w:rPr>
          <w:b/>
          <w:bCs/>
          <w:sz w:val="28"/>
          <w:szCs w:val="28"/>
          <w:lang w:val="en-NP"/>
        </w:rPr>
        <w:t>Algorithm Selection:</w:t>
      </w:r>
    </w:p>
    <w:p w:rsidR="00AD6D75" w:rsidRPr="00AD6D75" w:rsidRDefault="00AD6D75" w:rsidP="00AD6D75">
      <w:pPr>
        <w:pStyle w:val="BodyText"/>
        <w:spacing w:before="104" w:line="276" w:lineRule="auto"/>
        <w:ind w:right="115"/>
        <w:jc w:val="both"/>
        <w:rPr>
          <w:sz w:val="28"/>
          <w:szCs w:val="28"/>
          <w:lang w:val="en-NP"/>
        </w:rPr>
      </w:pPr>
      <w:r w:rsidRPr="00AD6D75">
        <w:rPr>
          <w:sz w:val="28"/>
          <w:szCs w:val="28"/>
          <w:lang w:val="en-NP"/>
        </w:rPr>
        <w:t>The choice of sorting algorithm should take into account various factors, including the specific characteristics of the dataset, worst-case performance considerations, and implementation details.</w:t>
      </w:r>
      <w:r>
        <w:rPr>
          <w:sz w:val="28"/>
          <w:szCs w:val="28"/>
        </w:rPr>
        <w:t xml:space="preserve"> </w:t>
      </w:r>
      <w:r w:rsidRPr="00AD6D75">
        <w:rPr>
          <w:sz w:val="28"/>
          <w:szCs w:val="28"/>
          <w:lang w:val="en-NP"/>
        </w:rPr>
        <w:t>While Quicksort demonstrated superior performance in this experiment, other scenarios may favor Heapsort due to its guaranteed worst-case time complexity of O(n log n).</w:t>
      </w:r>
    </w:p>
    <w:p w:rsidR="008A4F5C" w:rsidRPr="00AD6D75" w:rsidRDefault="00AD6D75" w:rsidP="00AD6D75">
      <w:pPr>
        <w:pStyle w:val="BodyText"/>
        <w:spacing w:before="104" w:line="276" w:lineRule="auto"/>
        <w:ind w:right="115"/>
        <w:jc w:val="both"/>
        <w:rPr>
          <w:lang w:val="en-NP"/>
        </w:rPr>
      </w:pPr>
      <w:r w:rsidRPr="00AD6D75">
        <w:rPr>
          <w:sz w:val="28"/>
          <w:szCs w:val="28"/>
          <w:lang w:val="en-NP"/>
        </w:rPr>
        <w:t>In conclusion, this comparative analysis indicates that for sorting large datasets in the tested conditions, Quicksort is the preferred algorithm when speed is a primary concern, as it consistently delivered faster execution times than Heapsort across varying array sizes. However, selecting the most suitable sorting algorithm should always consider the unique requirements and constraints of the given problem or application.</w:t>
      </w:r>
    </w:p>
    <w:sectPr w:rsidR="008A4F5C" w:rsidRPr="00AD6D75">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A3335"/>
    <w:multiLevelType w:val="multilevel"/>
    <w:tmpl w:val="66928F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83A6F"/>
    <w:multiLevelType w:val="multilevel"/>
    <w:tmpl w:val="0818DC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C3911"/>
    <w:multiLevelType w:val="hybridMultilevel"/>
    <w:tmpl w:val="8CE814FA"/>
    <w:lvl w:ilvl="0" w:tplc="191CCFAC">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 w15:restartNumberingAfterBreak="0">
    <w:nsid w:val="2A7219A4"/>
    <w:multiLevelType w:val="multilevel"/>
    <w:tmpl w:val="9DDC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3B7909"/>
    <w:multiLevelType w:val="hybridMultilevel"/>
    <w:tmpl w:val="1C1CDA6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44F368FF"/>
    <w:multiLevelType w:val="multilevel"/>
    <w:tmpl w:val="97A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5886121">
    <w:abstractNumId w:val="1"/>
  </w:num>
  <w:num w:numId="2" w16cid:durableId="2095004937">
    <w:abstractNumId w:val="5"/>
  </w:num>
  <w:num w:numId="3" w16cid:durableId="601844099">
    <w:abstractNumId w:val="0"/>
  </w:num>
  <w:num w:numId="4" w16cid:durableId="630209396">
    <w:abstractNumId w:val="3"/>
  </w:num>
  <w:num w:numId="5" w16cid:durableId="1398163604">
    <w:abstractNumId w:val="2"/>
  </w:num>
  <w:num w:numId="6" w16cid:durableId="10275620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5C0"/>
    <w:rsid w:val="000264AE"/>
    <w:rsid w:val="000D4DB2"/>
    <w:rsid w:val="001F55C0"/>
    <w:rsid w:val="002A5029"/>
    <w:rsid w:val="002D62E7"/>
    <w:rsid w:val="003A4AF5"/>
    <w:rsid w:val="003B64CF"/>
    <w:rsid w:val="003F4DEB"/>
    <w:rsid w:val="00602778"/>
    <w:rsid w:val="00606A02"/>
    <w:rsid w:val="00695405"/>
    <w:rsid w:val="00722493"/>
    <w:rsid w:val="008A4F5C"/>
    <w:rsid w:val="008C2957"/>
    <w:rsid w:val="0095268C"/>
    <w:rsid w:val="009910EF"/>
    <w:rsid w:val="009D531C"/>
    <w:rsid w:val="00AA45BF"/>
    <w:rsid w:val="00AD375D"/>
    <w:rsid w:val="00AD6D75"/>
    <w:rsid w:val="00AE1DF3"/>
    <w:rsid w:val="00B0692D"/>
    <w:rsid w:val="00B70B1E"/>
    <w:rsid w:val="00C325DC"/>
    <w:rsid w:val="00C4250A"/>
    <w:rsid w:val="00C57398"/>
    <w:rsid w:val="00C75DEA"/>
    <w:rsid w:val="00C865A1"/>
    <w:rsid w:val="00CC6C8C"/>
    <w:rsid w:val="00D02DAE"/>
    <w:rsid w:val="00D9644D"/>
    <w:rsid w:val="00E31850"/>
    <w:rsid w:val="00E811FD"/>
    <w:rsid w:val="00F1249D"/>
    <w:rsid w:val="00F601B9"/>
    <w:rsid w:val="00FA70BB"/>
    <w:rsid w:val="00FB799A"/>
    <w:rsid w:val="00FE32C6"/>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B72E6"/>
  <w15:docId w15:val="{AC84C4F9-33C4-1541-A7C2-99AB66C2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3"/>
      <w:ind w:left="1785" w:right="1087" w:hanging="1429"/>
      <w:outlineLvl w:val="0"/>
    </w:pPr>
    <w:rPr>
      <w:b/>
      <w:bCs/>
      <w:sz w:val="32"/>
      <w:szCs w:val="32"/>
    </w:rPr>
  </w:style>
  <w:style w:type="paragraph" w:styleId="Heading2">
    <w:name w:val="heading 2"/>
    <w:basedOn w:val="Normal"/>
    <w:uiPriority w:val="9"/>
    <w:unhideWhenUsed/>
    <w:qFormat/>
    <w:pPr>
      <w:ind w:left="10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2049" w:right="2068" w:firstLine="931"/>
    </w:pPr>
    <w:rPr>
      <w:b/>
      <w:bCs/>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75" w:lineRule="exact"/>
      <w:ind w:left="1188"/>
    </w:pPr>
  </w:style>
  <w:style w:type="character" w:customStyle="1" w:styleId="BodyTextChar">
    <w:name w:val="Body Text Char"/>
    <w:basedOn w:val="DefaultParagraphFont"/>
    <w:link w:val="BodyText"/>
    <w:uiPriority w:val="1"/>
    <w:rsid w:val="00695405"/>
    <w:rPr>
      <w:rFonts w:ascii="Times New Roman" w:eastAsia="Times New Roman" w:hAnsi="Times New Roman" w:cs="Times New Roman"/>
      <w:sz w:val="24"/>
      <w:szCs w:val="24"/>
    </w:rPr>
  </w:style>
  <w:style w:type="table" w:styleId="TableGrid">
    <w:name w:val="Table Grid"/>
    <w:basedOn w:val="TableNormal"/>
    <w:uiPriority w:val="39"/>
    <w:rsid w:val="00FA7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70B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1735">
      <w:bodyDiv w:val="1"/>
      <w:marLeft w:val="0"/>
      <w:marRight w:val="0"/>
      <w:marTop w:val="0"/>
      <w:marBottom w:val="0"/>
      <w:divBdr>
        <w:top w:val="none" w:sz="0" w:space="0" w:color="auto"/>
        <w:left w:val="none" w:sz="0" w:space="0" w:color="auto"/>
        <w:bottom w:val="none" w:sz="0" w:space="0" w:color="auto"/>
        <w:right w:val="none" w:sz="0" w:space="0" w:color="auto"/>
      </w:divBdr>
    </w:div>
    <w:div w:id="651955304">
      <w:bodyDiv w:val="1"/>
      <w:marLeft w:val="0"/>
      <w:marRight w:val="0"/>
      <w:marTop w:val="0"/>
      <w:marBottom w:val="0"/>
      <w:divBdr>
        <w:top w:val="none" w:sz="0" w:space="0" w:color="auto"/>
        <w:left w:val="none" w:sz="0" w:space="0" w:color="auto"/>
        <w:bottom w:val="none" w:sz="0" w:space="0" w:color="auto"/>
        <w:right w:val="none" w:sz="0" w:space="0" w:color="auto"/>
      </w:divBdr>
    </w:div>
    <w:div w:id="688994624">
      <w:bodyDiv w:val="1"/>
      <w:marLeft w:val="0"/>
      <w:marRight w:val="0"/>
      <w:marTop w:val="0"/>
      <w:marBottom w:val="0"/>
      <w:divBdr>
        <w:top w:val="none" w:sz="0" w:space="0" w:color="auto"/>
        <w:left w:val="none" w:sz="0" w:space="0" w:color="auto"/>
        <w:bottom w:val="none" w:sz="0" w:space="0" w:color="auto"/>
        <w:right w:val="none" w:sz="0" w:space="0" w:color="auto"/>
      </w:divBdr>
    </w:div>
    <w:div w:id="899171760">
      <w:bodyDiv w:val="1"/>
      <w:marLeft w:val="0"/>
      <w:marRight w:val="0"/>
      <w:marTop w:val="0"/>
      <w:marBottom w:val="0"/>
      <w:divBdr>
        <w:top w:val="none" w:sz="0" w:space="0" w:color="auto"/>
        <w:left w:val="none" w:sz="0" w:space="0" w:color="auto"/>
        <w:bottom w:val="none" w:sz="0" w:space="0" w:color="auto"/>
        <w:right w:val="none" w:sz="0" w:space="0" w:color="auto"/>
      </w:divBdr>
    </w:div>
    <w:div w:id="1055546627">
      <w:bodyDiv w:val="1"/>
      <w:marLeft w:val="0"/>
      <w:marRight w:val="0"/>
      <w:marTop w:val="0"/>
      <w:marBottom w:val="0"/>
      <w:divBdr>
        <w:top w:val="none" w:sz="0" w:space="0" w:color="auto"/>
        <w:left w:val="none" w:sz="0" w:space="0" w:color="auto"/>
        <w:bottom w:val="none" w:sz="0" w:space="0" w:color="auto"/>
        <w:right w:val="none" w:sz="0" w:space="0" w:color="auto"/>
      </w:divBdr>
    </w:div>
    <w:div w:id="1074816064">
      <w:bodyDiv w:val="1"/>
      <w:marLeft w:val="0"/>
      <w:marRight w:val="0"/>
      <w:marTop w:val="0"/>
      <w:marBottom w:val="0"/>
      <w:divBdr>
        <w:top w:val="none" w:sz="0" w:space="0" w:color="auto"/>
        <w:left w:val="none" w:sz="0" w:space="0" w:color="auto"/>
        <w:bottom w:val="none" w:sz="0" w:space="0" w:color="auto"/>
        <w:right w:val="none" w:sz="0" w:space="0" w:color="auto"/>
      </w:divBdr>
    </w:div>
    <w:div w:id="1329822445">
      <w:bodyDiv w:val="1"/>
      <w:marLeft w:val="0"/>
      <w:marRight w:val="0"/>
      <w:marTop w:val="0"/>
      <w:marBottom w:val="0"/>
      <w:divBdr>
        <w:top w:val="none" w:sz="0" w:space="0" w:color="auto"/>
        <w:left w:val="none" w:sz="0" w:space="0" w:color="auto"/>
        <w:bottom w:val="none" w:sz="0" w:space="0" w:color="auto"/>
        <w:right w:val="none" w:sz="0" w:space="0" w:color="auto"/>
      </w:divBdr>
    </w:div>
    <w:div w:id="1338460095">
      <w:bodyDiv w:val="1"/>
      <w:marLeft w:val="0"/>
      <w:marRight w:val="0"/>
      <w:marTop w:val="0"/>
      <w:marBottom w:val="0"/>
      <w:divBdr>
        <w:top w:val="none" w:sz="0" w:space="0" w:color="auto"/>
        <w:left w:val="none" w:sz="0" w:space="0" w:color="auto"/>
        <w:bottom w:val="none" w:sz="0" w:space="0" w:color="auto"/>
        <w:right w:val="none" w:sz="0" w:space="0" w:color="auto"/>
      </w:divBdr>
    </w:div>
    <w:div w:id="1443723669">
      <w:bodyDiv w:val="1"/>
      <w:marLeft w:val="0"/>
      <w:marRight w:val="0"/>
      <w:marTop w:val="0"/>
      <w:marBottom w:val="0"/>
      <w:divBdr>
        <w:top w:val="none" w:sz="0" w:space="0" w:color="auto"/>
        <w:left w:val="none" w:sz="0" w:space="0" w:color="auto"/>
        <w:bottom w:val="none" w:sz="0" w:space="0" w:color="auto"/>
        <w:right w:val="none" w:sz="0" w:space="0" w:color="auto"/>
      </w:divBdr>
    </w:div>
    <w:div w:id="1458835121">
      <w:bodyDiv w:val="1"/>
      <w:marLeft w:val="0"/>
      <w:marRight w:val="0"/>
      <w:marTop w:val="0"/>
      <w:marBottom w:val="0"/>
      <w:divBdr>
        <w:top w:val="none" w:sz="0" w:space="0" w:color="auto"/>
        <w:left w:val="none" w:sz="0" w:space="0" w:color="auto"/>
        <w:bottom w:val="none" w:sz="0" w:space="0" w:color="auto"/>
        <w:right w:val="none" w:sz="0" w:space="0" w:color="auto"/>
      </w:divBdr>
    </w:div>
    <w:div w:id="1585261446">
      <w:bodyDiv w:val="1"/>
      <w:marLeft w:val="0"/>
      <w:marRight w:val="0"/>
      <w:marTop w:val="0"/>
      <w:marBottom w:val="0"/>
      <w:divBdr>
        <w:top w:val="none" w:sz="0" w:space="0" w:color="auto"/>
        <w:left w:val="none" w:sz="0" w:space="0" w:color="auto"/>
        <w:bottom w:val="none" w:sz="0" w:space="0" w:color="auto"/>
        <w:right w:val="none" w:sz="0" w:space="0" w:color="auto"/>
      </w:divBdr>
    </w:div>
    <w:div w:id="1648431394">
      <w:bodyDiv w:val="1"/>
      <w:marLeft w:val="0"/>
      <w:marRight w:val="0"/>
      <w:marTop w:val="0"/>
      <w:marBottom w:val="0"/>
      <w:divBdr>
        <w:top w:val="none" w:sz="0" w:space="0" w:color="auto"/>
        <w:left w:val="none" w:sz="0" w:space="0" w:color="auto"/>
        <w:bottom w:val="none" w:sz="0" w:space="0" w:color="auto"/>
        <w:right w:val="none" w:sz="0" w:space="0" w:color="auto"/>
      </w:divBdr>
    </w:div>
    <w:div w:id="1665236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zypsie/Library/Containers/com.microsoft.Excel/Data/Library/Application%20Support/Microsoft/daa%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layout>
        <c:manualLayout>
          <c:xMode val="edge"/>
          <c:yMode val="edge"/>
          <c:x val="0.41504855643044625"/>
          <c:y val="1.851851851851851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P"/>
        </a:p>
      </c:txPr>
    </c:title>
    <c:autoTitleDeleted val="0"/>
    <c:plotArea>
      <c:layout/>
      <c:barChart>
        <c:barDir val="col"/>
        <c:grouping val="clustered"/>
        <c:varyColors val="0"/>
        <c:ser>
          <c:idx val="0"/>
          <c:order val="0"/>
          <c:tx>
            <c:strRef>
              <c:f>Sheet2!$B$1</c:f>
              <c:strCache>
                <c:ptCount val="1"/>
                <c:pt idx="0">
                  <c:v>time sec(Quick sort)</c:v>
                </c:pt>
              </c:strCache>
            </c:strRef>
          </c:tx>
          <c:spPr>
            <a:solidFill>
              <a:schemeClr val="dk1">
                <a:tint val="885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Sheet2!$B$2:$B$5</c:f>
              <c:numCache>
                <c:formatCode>General</c:formatCode>
                <c:ptCount val="4"/>
                <c:pt idx="0">
                  <c:v>8.9220999999999995E-2</c:v>
                </c:pt>
                <c:pt idx="1">
                  <c:v>0.18589700000000001</c:v>
                </c:pt>
                <c:pt idx="2">
                  <c:v>0.283526</c:v>
                </c:pt>
                <c:pt idx="3">
                  <c:v>0.38986599999999999</c:v>
                </c:pt>
              </c:numCache>
            </c:numRef>
          </c:val>
          <c:extLst>
            <c:ext xmlns:c16="http://schemas.microsoft.com/office/drawing/2014/chart" uri="{C3380CC4-5D6E-409C-BE32-E72D297353CC}">
              <c16:uniqueId val="{00000000-8169-EB40-85B7-12CE1E6B1143}"/>
            </c:ext>
          </c:extLst>
        </c:ser>
        <c:ser>
          <c:idx val="1"/>
          <c:order val="1"/>
          <c:tx>
            <c:strRef>
              <c:f>Sheet2!$C$1</c:f>
              <c:strCache>
                <c:ptCount val="1"/>
                <c:pt idx="0">
                  <c:v>time sec (Heap sort)</c:v>
                </c:pt>
              </c:strCache>
            </c:strRef>
          </c:tx>
          <c:spPr>
            <a:solidFill>
              <a:schemeClr val="dk1">
                <a:tint val="550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Sheet2!$C$2:$C$5</c:f>
              <c:numCache>
                <c:formatCode>General</c:formatCode>
                <c:ptCount val="4"/>
                <c:pt idx="0">
                  <c:v>0.17369499999999999</c:v>
                </c:pt>
                <c:pt idx="1">
                  <c:v>0.38422099999999998</c:v>
                </c:pt>
                <c:pt idx="2">
                  <c:v>0.62968299999999999</c:v>
                </c:pt>
                <c:pt idx="3">
                  <c:v>0.86520600000000003</c:v>
                </c:pt>
              </c:numCache>
            </c:numRef>
          </c:val>
          <c:extLst>
            <c:ext xmlns:c16="http://schemas.microsoft.com/office/drawing/2014/chart" uri="{C3380CC4-5D6E-409C-BE32-E72D297353CC}">
              <c16:uniqueId val="{00000001-8169-EB40-85B7-12CE1E6B1143}"/>
            </c:ext>
          </c:extLst>
        </c:ser>
        <c:ser>
          <c:idx val="2"/>
          <c:order val="2"/>
          <c:tx>
            <c:strRef>
              <c:f>Sheet2!$D$1</c:f>
              <c:strCache>
                <c:ptCount val="1"/>
              </c:strCache>
            </c:strRef>
          </c:tx>
          <c:spPr>
            <a:solidFill>
              <a:schemeClr val="dk1">
                <a:tint val="75000"/>
              </a:schemeClr>
            </a:solidFill>
            <a:ln>
              <a:noFill/>
            </a:ln>
            <a:effectLst/>
          </c:spPr>
          <c:invertIfNegative val="0"/>
          <c:cat>
            <c:numRef>
              <c:f>Sheet2!$A$2:$A$5</c:f>
              <c:numCache>
                <c:formatCode>General</c:formatCode>
                <c:ptCount val="4"/>
                <c:pt idx="0">
                  <c:v>5</c:v>
                </c:pt>
                <c:pt idx="1">
                  <c:v>10</c:v>
                </c:pt>
                <c:pt idx="2">
                  <c:v>15</c:v>
                </c:pt>
                <c:pt idx="3">
                  <c:v>20</c:v>
                </c:pt>
              </c:numCache>
            </c:numRef>
          </c:cat>
          <c:val>
            <c:numRef>
              <c:f>Sheet2!$D$2:$D$5</c:f>
              <c:numCache>
                <c:formatCode>General</c:formatCode>
                <c:ptCount val="4"/>
              </c:numCache>
            </c:numRef>
          </c:val>
          <c:extLst>
            <c:ext xmlns:c16="http://schemas.microsoft.com/office/drawing/2014/chart" uri="{C3380CC4-5D6E-409C-BE32-E72D297353CC}">
              <c16:uniqueId val="{00000002-8169-EB40-85B7-12CE1E6B1143}"/>
            </c:ext>
          </c:extLst>
        </c:ser>
        <c:dLbls>
          <c:showLegendKey val="0"/>
          <c:showVal val="0"/>
          <c:showCatName val="0"/>
          <c:showSerName val="0"/>
          <c:showPercent val="0"/>
          <c:showBubbleSize val="0"/>
        </c:dLbls>
        <c:gapWidth val="182"/>
        <c:axId val="2088323679"/>
        <c:axId val="2034120735"/>
      </c:barChart>
      <c:catAx>
        <c:axId val="2088323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034120735"/>
        <c:crosses val="autoZero"/>
        <c:auto val="1"/>
        <c:lblAlgn val="ctr"/>
        <c:lblOffset val="100"/>
        <c:noMultiLvlLbl val="0"/>
      </c:catAx>
      <c:valAx>
        <c:axId val="20341207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crossAx val="2088323679"/>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P"/>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Nabin Shrestha</cp:lastModifiedBy>
  <cp:revision>4</cp:revision>
  <dcterms:created xsi:type="dcterms:W3CDTF">2023-09-23T13:55:00Z</dcterms:created>
  <dcterms:modified xsi:type="dcterms:W3CDTF">2023-09-23T14:18:00Z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Creator">
    <vt:lpwstr>Microsoft® Word 2019</vt:lpwstr>
  </property>
  <property fmtid="{D5CDD505-2E9C-101B-9397-08002B2CF9AE}" pid="4" name="LastSaved">
    <vt:filetime>2023-09-03T00:00:00Z</vt:filetime>
  </property>
</Properties>
</file>