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9246" w14:textId="044F1342" w:rsidR="00D86FF7" w:rsidRPr="00A3035A" w:rsidRDefault="00D86FF7" w:rsidP="00AC332C">
      <w:pPr>
        <w:spacing w:after="0" w:line="240" w:lineRule="auto"/>
        <w:jc w:val="center"/>
        <w:rPr>
          <w:rFonts w:ascii="Century Gothic" w:hAnsi="Century Gothic"/>
          <w:b/>
          <w:bCs/>
          <w:sz w:val="28"/>
          <w:szCs w:val="28"/>
        </w:rPr>
      </w:pPr>
      <w:r w:rsidRPr="00A3035A">
        <w:rPr>
          <w:rFonts w:ascii="Century Gothic" w:hAnsi="Century Gothic"/>
          <w:b/>
          <w:bCs/>
          <w:sz w:val="28"/>
          <w:szCs w:val="28"/>
        </w:rPr>
        <w:t xml:space="preserve">Proposed Workflow and Process Flow for the Capstone </w:t>
      </w:r>
      <w:r w:rsidR="00BC646C">
        <w:rPr>
          <w:rFonts w:ascii="Century Gothic" w:hAnsi="Century Gothic"/>
          <w:b/>
          <w:bCs/>
          <w:sz w:val="28"/>
          <w:szCs w:val="28"/>
        </w:rPr>
        <w:t>Project</w:t>
      </w:r>
    </w:p>
    <w:p w14:paraId="0A831680" w14:textId="77777777" w:rsidR="00AC332C" w:rsidRDefault="00AC332C" w:rsidP="00AC332C">
      <w:pPr>
        <w:spacing w:after="0" w:line="240" w:lineRule="auto"/>
        <w:jc w:val="both"/>
        <w:rPr>
          <w:rFonts w:ascii="Century Gothic" w:hAnsi="Century Gothic"/>
        </w:rPr>
      </w:pPr>
    </w:p>
    <w:p w14:paraId="6B4344A5" w14:textId="3348CA3B" w:rsidR="00D86FF7" w:rsidRDefault="00D86FF7" w:rsidP="00AC332C">
      <w:pPr>
        <w:spacing w:after="0" w:line="240" w:lineRule="auto"/>
        <w:jc w:val="both"/>
        <w:rPr>
          <w:rFonts w:ascii="Century Gothic" w:hAnsi="Century Gothic"/>
          <w:b/>
          <w:bCs/>
        </w:rPr>
      </w:pPr>
      <w:r w:rsidRPr="00AC332C">
        <w:rPr>
          <w:rFonts w:ascii="Century Gothic" w:hAnsi="Century Gothic"/>
          <w:b/>
          <w:bCs/>
        </w:rPr>
        <w:t>Proposed Capstone Title:</w:t>
      </w:r>
    </w:p>
    <w:p w14:paraId="2A2310BA" w14:textId="77777777" w:rsidR="00AC332C" w:rsidRPr="00AC332C" w:rsidRDefault="00AC332C" w:rsidP="00AC332C">
      <w:pPr>
        <w:spacing w:after="0" w:line="240" w:lineRule="auto"/>
        <w:jc w:val="both"/>
        <w:rPr>
          <w:rFonts w:ascii="Century Gothic" w:hAnsi="Century Gothic"/>
          <w:b/>
          <w:bCs/>
        </w:rPr>
      </w:pPr>
    </w:p>
    <w:p w14:paraId="0EAD5725" w14:textId="77777777" w:rsidR="00D86FF7" w:rsidRDefault="00D86FF7" w:rsidP="00AC332C">
      <w:pPr>
        <w:spacing w:after="0" w:line="240" w:lineRule="auto"/>
        <w:jc w:val="both"/>
        <w:rPr>
          <w:rFonts w:ascii="Century Gothic" w:hAnsi="Century Gothic"/>
        </w:rPr>
      </w:pPr>
      <w:r w:rsidRPr="00A3035A">
        <w:rPr>
          <w:rFonts w:ascii="Century Gothic" w:hAnsi="Century Gothic"/>
        </w:rPr>
        <w:t>Online Academic Credential Request, Tracking, Monitoring, and Performance Analysis System for Enhancing Service Delivery in the Registrar’s Office of the University of Perpetual Help System Laguna</w:t>
      </w:r>
    </w:p>
    <w:p w14:paraId="21072623" w14:textId="77777777" w:rsidR="00AC332C" w:rsidRDefault="00AC332C" w:rsidP="00AC332C">
      <w:pPr>
        <w:spacing w:after="0" w:line="240" w:lineRule="auto"/>
        <w:jc w:val="both"/>
        <w:rPr>
          <w:rFonts w:ascii="Century Gothic" w:hAnsi="Century Gothic"/>
        </w:rPr>
      </w:pPr>
    </w:p>
    <w:p w14:paraId="2ADC61B7" w14:textId="77777777" w:rsidR="00AC332C" w:rsidRPr="00A3035A" w:rsidRDefault="00AC332C" w:rsidP="00AC332C">
      <w:pPr>
        <w:spacing w:after="0" w:line="240" w:lineRule="auto"/>
        <w:jc w:val="both"/>
        <w:rPr>
          <w:rFonts w:ascii="Century Gothic" w:hAnsi="Century Gothic"/>
        </w:rPr>
      </w:pPr>
    </w:p>
    <w:p w14:paraId="2AF4DAD1" w14:textId="77777777" w:rsidR="00D86FF7" w:rsidRDefault="00D86FF7" w:rsidP="00AC332C">
      <w:pPr>
        <w:spacing w:after="0" w:line="240" w:lineRule="auto"/>
        <w:jc w:val="both"/>
        <w:rPr>
          <w:rFonts w:ascii="Century Gothic" w:hAnsi="Century Gothic"/>
          <w:b/>
          <w:bCs/>
        </w:rPr>
      </w:pPr>
      <w:r w:rsidRPr="00A3035A">
        <w:rPr>
          <w:rFonts w:ascii="Century Gothic" w:hAnsi="Century Gothic"/>
          <w:b/>
          <w:bCs/>
        </w:rPr>
        <w:t>I. Overview of the proposed system</w:t>
      </w:r>
    </w:p>
    <w:p w14:paraId="67AD8CC1" w14:textId="77777777" w:rsidR="00AC332C" w:rsidRPr="00A3035A" w:rsidRDefault="00AC332C" w:rsidP="00AC332C">
      <w:pPr>
        <w:spacing w:after="0" w:line="240" w:lineRule="auto"/>
        <w:jc w:val="both"/>
        <w:rPr>
          <w:rFonts w:ascii="Century Gothic" w:hAnsi="Century Gothic"/>
          <w:b/>
          <w:bCs/>
        </w:rPr>
      </w:pPr>
    </w:p>
    <w:p w14:paraId="0E7B5C7F" w14:textId="77777777" w:rsidR="00D86FF7" w:rsidRDefault="00D86FF7" w:rsidP="00AC332C">
      <w:pPr>
        <w:spacing w:after="0" w:line="240" w:lineRule="auto"/>
        <w:jc w:val="both"/>
        <w:rPr>
          <w:rFonts w:ascii="Century Gothic" w:hAnsi="Century Gothic"/>
        </w:rPr>
      </w:pPr>
      <w:r w:rsidRPr="00A3035A">
        <w:rPr>
          <w:rFonts w:ascii="Century Gothic" w:hAnsi="Century Gothic"/>
        </w:rPr>
        <w:t>The proposed system aims to provide an online platform where students, graduates, former students, and other authorized customers can request academic credentials, monitor the status of their requests, and receive notifications when their documents are ready for release.</w:t>
      </w:r>
    </w:p>
    <w:p w14:paraId="5E7E9FA6" w14:textId="77777777" w:rsidR="00AC332C" w:rsidRPr="00A3035A" w:rsidRDefault="00AC332C" w:rsidP="00AC332C">
      <w:pPr>
        <w:spacing w:after="0" w:line="240" w:lineRule="auto"/>
        <w:jc w:val="both"/>
        <w:rPr>
          <w:rFonts w:ascii="Century Gothic" w:hAnsi="Century Gothic"/>
        </w:rPr>
      </w:pPr>
    </w:p>
    <w:p w14:paraId="2D981C13" w14:textId="77777777" w:rsidR="00D86FF7" w:rsidRDefault="00D86FF7" w:rsidP="00AC332C">
      <w:pPr>
        <w:spacing w:after="0" w:line="240" w:lineRule="auto"/>
        <w:jc w:val="both"/>
        <w:rPr>
          <w:rFonts w:ascii="Century Gothic" w:hAnsi="Century Gothic"/>
        </w:rPr>
      </w:pPr>
      <w:r w:rsidRPr="00A3035A">
        <w:rPr>
          <w:rFonts w:ascii="Century Gothic" w:hAnsi="Century Gothic"/>
        </w:rPr>
        <w:t>For the Registrar’s Office, the system will automate request evaluation, payment verification monitoring, document routing, signatory tracking, processing-time computation, and performance reporting.</w:t>
      </w:r>
    </w:p>
    <w:p w14:paraId="5FDA5E7B" w14:textId="77777777" w:rsidR="00AC332C" w:rsidRPr="00A3035A" w:rsidRDefault="00AC332C" w:rsidP="00AC332C">
      <w:pPr>
        <w:spacing w:after="0" w:line="240" w:lineRule="auto"/>
        <w:jc w:val="both"/>
        <w:rPr>
          <w:rFonts w:ascii="Century Gothic" w:hAnsi="Century Gothic"/>
        </w:rPr>
      </w:pPr>
    </w:p>
    <w:p w14:paraId="3F79D7A0" w14:textId="77777777" w:rsidR="00D86FF7" w:rsidRDefault="00D86FF7" w:rsidP="00AC332C">
      <w:pPr>
        <w:spacing w:after="0" w:line="240" w:lineRule="auto"/>
        <w:jc w:val="both"/>
        <w:rPr>
          <w:rFonts w:ascii="Century Gothic" w:hAnsi="Century Gothic"/>
        </w:rPr>
      </w:pPr>
      <w:r w:rsidRPr="00A3035A">
        <w:rPr>
          <w:rFonts w:ascii="Century Gothic" w:hAnsi="Century Gothic"/>
        </w:rPr>
        <w:t>The system will also establish accountability among the offices involved in processing academic credentials by recording when each office receives, processes, releases, or returns a document. This will enable the Registrar to identify bottlenecks, determine the causes of delays, and assess whether requested credentials are released within the prescribed processing period.</w:t>
      </w:r>
    </w:p>
    <w:p w14:paraId="39C51149" w14:textId="77777777" w:rsidR="00AC332C" w:rsidRPr="00A3035A" w:rsidRDefault="00AC332C" w:rsidP="00AC332C">
      <w:pPr>
        <w:spacing w:after="0" w:line="240" w:lineRule="auto"/>
        <w:jc w:val="both"/>
        <w:rPr>
          <w:rFonts w:ascii="Century Gothic" w:hAnsi="Century Gothic"/>
        </w:rPr>
      </w:pPr>
    </w:p>
    <w:p w14:paraId="4051DCFB" w14:textId="77777777" w:rsidR="00D86FF7" w:rsidRDefault="00D86FF7" w:rsidP="00AC332C">
      <w:pPr>
        <w:spacing w:after="0" w:line="240" w:lineRule="auto"/>
        <w:jc w:val="both"/>
        <w:rPr>
          <w:rFonts w:ascii="Century Gothic" w:hAnsi="Century Gothic"/>
        </w:rPr>
      </w:pPr>
      <w:r w:rsidRPr="00A3035A">
        <w:rPr>
          <w:rFonts w:ascii="Century Gothic" w:hAnsi="Century Gothic"/>
        </w:rPr>
        <w:t>The proposed system will have six major phases:</w:t>
      </w:r>
    </w:p>
    <w:p w14:paraId="044167BE" w14:textId="77777777" w:rsidR="00AC332C" w:rsidRPr="00A3035A" w:rsidRDefault="00AC332C" w:rsidP="00AC332C">
      <w:pPr>
        <w:spacing w:after="0" w:line="240" w:lineRule="auto"/>
        <w:jc w:val="both"/>
        <w:rPr>
          <w:rFonts w:ascii="Century Gothic" w:hAnsi="Century Gothic"/>
        </w:rPr>
      </w:pPr>
    </w:p>
    <w:p w14:paraId="1F976A71" w14:textId="77777777" w:rsidR="00D86FF7" w:rsidRPr="00A3035A" w:rsidRDefault="00D86FF7" w:rsidP="00AC332C">
      <w:pPr>
        <w:numPr>
          <w:ilvl w:val="0"/>
          <w:numId w:val="7"/>
        </w:numPr>
        <w:spacing w:after="0" w:line="240" w:lineRule="auto"/>
        <w:jc w:val="both"/>
        <w:rPr>
          <w:rFonts w:ascii="Century Gothic" w:hAnsi="Century Gothic"/>
        </w:rPr>
      </w:pPr>
      <w:r w:rsidRPr="00A3035A">
        <w:rPr>
          <w:rFonts w:ascii="Century Gothic" w:hAnsi="Century Gothic"/>
        </w:rPr>
        <w:t>Online account registration and credential request</w:t>
      </w:r>
    </w:p>
    <w:p w14:paraId="0EDB420D" w14:textId="77777777" w:rsidR="00D86FF7" w:rsidRPr="00A3035A" w:rsidRDefault="00D86FF7" w:rsidP="00AC332C">
      <w:pPr>
        <w:numPr>
          <w:ilvl w:val="0"/>
          <w:numId w:val="7"/>
        </w:numPr>
        <w:spacing w:after="0" w:line="240" w:lineRule="auto"/>
        <w:jc w:val="both"/>
        <w:rPr>
          <w:rFonts w:ascii="Century Gothic" w:hAnsi="Century Gothic"/>
        </w:rPr>
      </w:pPr>
      <w:r w:rsidRPr="00A3035A">
        <w:rPr>
          <w:rFonts w:ascii="Century Gothic" w:hAnsi="Century Gothic"/>
        </w:rPr>
        <w:t>Evaluation of academic records and documentary requirements</w:t>
      </w:r>
    </w:p>
    <w:p w14:paraId="0C81ADC4" w14:textId="77777777" w:rsidR="00D86FF7" w:rsidRPr="00A3035A" w:rsidRDefault="00D86FF7" w:rsidP="00AC332C">
      <w:pPr>
        <w:numPr>
          <w:ilvl w:val="0"/>
          <w:numId w:val="7"/>
        </w:numPr>
        <w:spacing w:after="0" w:line="240" w:lineRule="auto"/>
        <w:jc w:val="both"/>
        <w:rPr>
          <w:rFonts w:ascii="Century Gothic" w:hAnsi="Century Gothic"/>
        </w:rPr>
      </w:pPr>
      <w:r w:rsidRPr="00A3035A">
        <w:rPr>
          <w:rFonts w:ascii="Century Gothic" w:hAnsi="Century Gothic"/>
        </w:rPr>
        <w:t>Payment verification and official acceptance of the request</w:t>
      </w:r>
    </w:p>
    <w:p w14:paraId="65F3DECA" w14:textId="77777777" w:rsidR="00D86FF7" w:rsidRPr="00A3035A" w:rsidRDefault="00D86FF7" w:rsidP="00AC332C">
      <w:pPr>
        <w:numPr>
          <w:ilvl w:val="0"/>
          <w:numId w:val="7"/>
        </w:numPr>
        <w:spacing w:after="0" w:line="240" w:lineRule="auto"/>
        <w:jc w:val="both"/>
        <w:rPr>
          <w:rFonts w:ascii="Century Gothic" w:hAnsi="Century Gothic"/>
        </w:rPr>
      </w:pPr>
      <w:r w:rsidRPr="00A3035A">
        <w:rPr>
          <w:rFonts w:ascii="Century Gothic" w:hAnsi="Century Gothic"/>
        </w:rPr>
        <w:t>Document processing, routing, and signatory monitoring</w:t>
      </w:r>
    </w:p>
    <w:p w14:paraId="57B6DA20" w14:textId="77777777" w:rsidR="00D86FF7" w:rsidRPr="00A3035A" w:rsidRDefault="00D86FF7" w:rsidP="00AC332C">
      <w:pPr>
        <w:numPr>
          <w:ilvl w:val="0"/>
          <w:numId w:val="7"/>
        </w:numPr>
        <w:spacing w:after="0" w:line="240" w:lineRule="auto"/>
        <w:jc w:val="both"/>
        <w:rPr>
          <w:rFonts w:ascii="Century Gothic" w:hAnsi="Century Gothic"/>
        </w:rPr>
      </w:pPr>
      <w:r w:rsidRPr="00A3035A">
        <w:rPr>
          <w:rFonts w:ascii="Century Gothic" w:hAnsi="Century Gothic"/>
        </w:rPr>
        <w:t>Final approval, release notification, and claiming of credentials</w:t>
      </w:r>
    </w:p>
    <w:p w14:paraId="1CDAE94D" w14:textId="77777777" w:rsidR="00D86FF7" w:rsidRPr="00A3035A" w:rsidRDefault="00D86FF7" w:rsidP="00AC332C">
      <w:pPr>
        <w:numPr>
          <w:ilvl w:val="0"/>
          <w:numId w:val="7"/>
        </w:numPr>
        <w:spacing w:after="0" w:line="240" w:lineRule="auto"/>
        <w:jc w:val="both"/>
        <w:rPr>
          <w:rFonts w:ascii="Century Gothic" w:hAnsi="Century Gothic"/>
        </w:rPr>
      </w:pPr>
      <w:r w:rsidRPr="00A3035A">
        <w:rPr>
          <w:rFonts w:ascii="Century Gothic" w:hAnsi="Century Gothic"/>
        </w:rPr>
        <w:t>Performance analysis, reporting, and management monitoring</w:t>
      </w:r>
    </w:p>
    <w:p w14:paraId="7BFC4993" w14:textId="77777777" w:rsidR="00A3035A" w:rsidRDefault="00A3035A" w:rsidP="00A3035A">
      <w:pPr>
        <w:jc w:val="both"/>
        <w:rPr>
          <w:rFonts w:ascii="Century Gothic" w:hAnsi="Century Gothic"/>
          <w:b/>
          <w:bCs/>
        </w:rPr>
      </w:pPr>
    </w:p>
    <w:p w14:paraId="0F60B6E8" w14:textId="77777777" w:rsidR="00AC332C" w:rsidRDefault="00AC332C" w:rsidP="00A3035A">
      <w:pPr>
        <w:jc w:val="both"/>
        <w:rPr>
          <w:rFonts w:ascii="Century Gothic" w:hAnsi="Century Gothic"/>
          <w:b/>
          <w:bCs/>
        </w:rPr>
      </w:pPr>
    </w:p>
    <w:p w14:paraId="4CEB87CA" w14:textId="77777777" w:rsidR="00AC332C" w:rsidRDefault="00AC332C" w:rsidP="00A3035A">
      <w:pPr>
        <w:jc w:val="both"/>
        <w:rPr>
          <w:rFonts w:ascii="Century Gothic" w:hAnsi="Century Gothic"/>
          <w:b/>
          <w:bCs/>
        </w:rPr>
      </w:pPr>
    </w:p>
    <w:p w14:paraId="6469D66A" w14:textId="77777777" w:rsidR="00AC332C" w:rsidRDefault="00AC332C" w:rsidP="00A3035A">
      <w:pPr>
        <w:jc w:val="both"/>
        <w:rPr>
          <w:rFonts w:ascii="Century Gothic" w:hAnsi="Century Gothic"/>
          <w:b/>
          <w:bCs/>
        </w:rPr>
      </w:pPr>
    </w:p>
    <w:p w14:paraId="611B7C5F" w14:textId="77777777" w:rsidR="00AC332C" w:rsidRDefault="00AC332C" w:rsidP="00A3035A">
      <w:pPr>
        <w:jc w:val="both"/>
        <w:rPr>
          <w:rFonts w:ascii="Century Gothic" w:hAnsi="Century Gothic"/>
          <w:b/>
          <w:bCs/>
        </w:rPr>
      </w:pPr>
    </w:p>
    <w:p w14:paraId="0683A64D" w14:textId="77777777" w:rsidR="00AC332C" w:rsidRDefault="00AC332C" w:rsidP="00A3035A">
      <w:pPr>
        <w:jc w:val="both"/>
        <w:rPr>
          <w:rFonts w:ascii="Century Gothic" w:hAnsi="Century Gothic"/>
          <w:b/>
          <w:bCs/>
        </w:rPr>
      </w:pPr>
    </w:p>
    <w:p w14:paraId="1534E320" w14:textId="17FA64DE" w:rsidR="00D86FF7" w:rsidRPr="00A3035A" w:rsidRDefault="00D86FF7" w:rsidP="00A3035A">
      <w:pPr>
        <w:jc w:val="both"/>
        <w:rPr>
          <w:rFonts w:ascii="Century Gothic" w:hAnsi="Century Gothic"/>
          <w:b/>
          <w:bCs/>
        </w:rPr>
      </w:pPr>
      <w:r w:rsidRPr="00A3035A">
        <w:rPr>
          <w:rFonts w:ascii="Century Gothic" w:hAnsi="Century Gothic"/>
          <w:b/>
          <w:bCs/>
        </w:rPr>
        <w:lastRenderedPageBreak/>
        <w:t>II. Overall system workflow</w:t>
      </w:r>
    </w:p>
    <w:p w14:paraId="7ADE953D" w14:textId="4FC66BEB" w:rsidR="00B0014B" w:rsidRPr="00A3035A" w:rsidRDefault="00D86FF7" w:rsidP="00A3035A">
      <w:pPr>
        <w:jc w:val="both"/>
        <w:rPr>
          <w:rFonts w:ascii="Century Gothic" w:hAnsi="Century Gothic"/>
        </w:rPr>
      </w:pPr>
      <w:r w:rsidRPr="00A3035A">
        <w:rPr>
          <w:rFonts w:ascii="Century Gothic" w:hAnsi="Century Gothic"/>
        </w:rPr>
        <w:drawing>
          <wp:inline distT="0" distB="0" distL="0" distR="0" wp14:anchorId="0A26E533" wp14:editId="43CB9F40">
            <wp:extent cx="5943600" cy="6558280"/>
            <wp:effectExtent l="0" t="0" r="0" b="0"/>
            <wp:docPr id="23151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19839" name=""/>
                    <pic:cNvPicPr/>
                  </pic:nvPicPr>
                  <pic:blipFill>
                    <a:blip r:embed="rId5"/>
                    <a:stretch>
                      <a:fillRect/>
                    </a:stretch>
                  </pic:blipFill>
                  <pic:spPr>
                    <a:xfrm>
                      <a:off x="0" y="0"/>
                      <a:ext cx="5943600" cy="6558280"/>
                    </a:xfrm>
                    <a:prstGeom prst="rect">
                      <a:avLst/>
                    </a:prstGeom>
                  </pic:spPr>
                </pic:pic>
              </a:graphicData>
            </a:graphic>
          </wp:inline>
        </w:drawing>
      </w:r>
    </w:p>
    <w:p w14:paraId="0EA4F70A" w14:textId="77777777" w:rsidR="00AC332C" w:rsidRDefault="00AC332C" w:rsidP="00AC332C">
      <w:pPr>
        <w:spacing w:after="0" w:line="240" w:lineRule="auto"/>
        <w:jc w:val="both"/>
        <w:rPr>
          <w:rFonts w:ascii="Century Gothic" w:hAnsi="Century Gothic"/>
          <w:b/>
          <w:bCs/>
        </w:rPr>
      </w:pPr>
    </w:p>
    <w:p w14:paraId="6508464F" w14:textId="01FE2A2F" w:rsidR="00D86FF7" w:rsidRDefault="00D86FF7" w:rsidP="00AC332C">
      <w:pPr>
        <w:spacing w:after="0" w:line="240" w:lineRule="auto"/>
        <w:jc w:val="both"/>
        <w:rPr>
          <w:rFonts w:ascii="Century Gothic" w:hAnsi="Century Gothic"/>
        </w:rPr>
      </w:pPr>
      <w:r w:rsidRPr="00A3035A">
        <w:rPr>
          <w:rFonts w:ascii="Century Gothic" w:hAnsi="Century Gothic"/>
          <w:b/>
          <w:bCs/>
        </w:rPr>
        <w:t>Core principle</w:t>
      </w:r>
      <w:r w:rsidRPr="00A3035A">
        <w:rPr>
          <w:rFonts w:ascii="Century Gothic" w:hAnsi="Century Gothic"/>
        </w:rPr>
        <w:t>: The system must distinguish between the date a request is submitted and the date it is officially accepted for processing. The prescribed processing period begins only after the applicable documentary requirements and clearance have been verified, payment has been confirmed, and the Registrar’s Office has formally accepted the request.</w:t>
      </w:r>
    </w:p>
    <w:p w14:paraId="2FD10D76" w14:textId="77777777" w:rsidR="00AC332C" w:rsidRPr="00A3035A" w:rsidRDefault="00AC332C" w:rsidP="00AC332C">
      <w:pPr>
        <w:spacing w:after="0" w:line="240" w:lineRule="auto"/>
        <w:jc w:val="both"/>
        <w:rPr>
          <w:rFonts w:ascii="Century Gothic" w:hAnsi="Century Gothic"/>
        </w:rPr>
      </w:pPr>
    </w:p>
    <w:p w14:paraId="097E25BC" w14:textId="77777777" w:rsidR="00D86FF7" w:rsidRDefault="00D86FF7" w:rsidP="00AC332C">
      <w:pPr>
        <w:spacing w:after="0" w:line="240" w:lineRule="auto"/>
        <w:jc w:val="both"/>
        <w:rPr>
          <w:rFonts w:ascii="Century Gothic" w:hAnsi="Century Gothic"/>
          <w:b/>
          <w:bCs/>
        </w:rPr>
      </w:pPr>
      <w:r w:rsidRPr="00A3035A">
        <w:rPr>
          <w:rFonts w:ascii="Century Gothic" w:hAnsi="Century Gothic"/>
          <w:b/>
          <w:bCs/>
        </w:rPr>
        <w:t>III. Detailed workflow for Phase 1: Online registration and credential request</w:t>
      </w:r>
    </w:p>
    <w:p w14:paraId="1C0EA379" w14:textId="77777777" w:rsidR="00AC332C" w:rsidRPr="00A3035A" w:rsidRDefault="00AC332C" w:rsidP="00AC332C">
      <w:pPr>
        <w:spacing w:after="0" w:line="240" w:lineRule="auto"/>
        <w:jc w:val="both"/>
        <w:rPr>
          <w:rFonts w:ascii="Century Gothic" w:hAnsi="Century Gothic"/>
          <w:b/>
          <w:bCs/>
        </w:rPr>
      </w:pPr>
    </w:p>
    <w:p w14:paraId="477A5964" w14:textId="77777777" w:rsidR="00D86FF7" w:rsidRPr="00A3035A" w:rsidRDefault="00D86FF7" w:rsidP="00AC332C">
      <w:pPr>
        <w:spacing w:after="0" w:line="240" w:lineRule="auto"/>
        <w:jc w:val="both"/>
        <w:rPr>
          <w:rFonts w:ascii="Century Gothic" w:hAnsi="Century Gothic"/>
          <w:b/>
          <w:bCs/>
        </w:rPr>
      </w:pPr>
      <w:r w:rsidRPr="00A3035A">
        <w:rPr>
          <w:rFonts w:ascii="Century Gothic" w:hAnsi="Century Gothic"/>
          <w:b/>
          <w:bCs/>
        </w:rPr>
        <w:t>A. Customer registration and identity verification</w:t>
      </w:r>
    </w:p>
    <w:p w14:paraId="3BC41EBB" w14:textId="77777777" w:rsidR="00D86FF7" w:rsidRPr="00A3035A" w:rsidRDefault="00D86FF7" w:rsidP="00AC332C">
      <w:pPr>
        <w:numPr>
          <w:ilvl w:val="0"/>
          <w:numId w:val="8"/>
        </w:numPr>
        <w:spacing w:after="0" w:line="240" w:lineRule="auto"/>
        <w:jc w:val="both"/>
        <w:rPr>
          <w:rFonts w:ascii="Century Gothic" w:hAnsi="Century Gothic"/>
        </w:rPr>
      </w:pPr>
      <w:r w:rsidRPr="00A3035A">
        <w:rPr>
          <w:rFonts w:ascii="Century Gothic" w:hAnsi="Century Gothic"/>
          <w:b/>
          <w:bCs/>
        </w:rPr>
        <w:t>Create an account</w:t>
      </w:r>
      <w:r w:rsidRPr="00A3035A">
        <w:rPr>
          <w:rFonts w:ascii="Century Gothic" w:hAnsi="Century Gothic"/>
        </w:rPr>
        <w:t>. The customer registers using their full name, email address, contact number, and password.</w:t>
      </w:r>
    </w:p>
    <w:p w14:paraId="6DDBB7C2" w14:textId="77777777" w:rsidR="00D86FF7" w:rsidRPr="00A3035A" w:rsidRDefault="00D86FF7" w:rsidP="00AC332C">
      <w:pPr>
        <w:numPr>
          <w:ilvl w:val="0"/>
          <w:numId w:val="8"/>
        </w:numPr>
        <w:spacing w:after="0" w:line="240" w:lineRule="auto"/>
        <w:jc w:val="both"/>
        <w:rPr>
          <w:rFonts w:ascii="Century Gothic" w:hAnsi="Century Gothic"/>
        </w:rPr>
      </w:pPr>
      <w:r w:rsidRPr="00A3035A">
        <w:rPr>
          <w:rFonts w:ascii="Century Gothic" w:hAnsi="Century Gothic"/>
          <w:b/>
          <w:bCs/>
        </w:rPr>
        <w:t>Verify identity</w:t>
      </w:r>
      <w:r w:rsidRPr="00A3035A">
        <w:rPr>
          <w:rFonts w:ascii="Century Gothic" w:hAnsi="Century Gothic"/>
        </w:rPr>
        <w:t>. The customer uploads a valid identification document and verifies their email address. The Registrar’s Office reviews the submitted ID to establish that the account belongs to the person requesting the academic credential.</w:t>
      </w:r>
    </w:p>
    <w:p w14:paraId="212586CA" w14:textId="77777777" w:rsidR="00D86FF7" w:rsidRPr="00A3035A" w:rsidRDefault="00D86FF7" w:rsidP="00AC332C">
      <w:pPr>
        <w:numPr>
          <w:ilvl w:val="0"/>
          <w:numId w:val="8"/>
        </w:numPr>
        <w:spacing w:after="0" w:line="240" w:lineRule="auto"/>
        <w:jc w:val="both"/>
        <w:rPr>
          <w:rFonts w:ascii="Century Gothic" w:hAnsi="Century Gothic"/>
        </w:rPr>
      </w:pPr>
      <w:r w:rsidRPr="00A3035A">
        <w:rPr>
          <w:rFonts w:ascii="Century Gothic" w:hAnsi="Century Gothic"/>
          <w:b/>
          <w:bCs/>
        </w:rPr>
        <w:t>Provide academic information</w:t>
      </w:r>
      <w:r w:rsidRPr="00A3035A">
        <w:rPr>
          <w:rFonts w:ascii="Century Gothic" w:hAnsi="Century Gothic"/>
        </w:rPr>
        <w:t>. The customer indicates their student or graduate status, campus, college, program or strand, student number if available, and academic year or years of attendance at UPHSL.</w:t>
      </w:r>
    </w:p>
    <w:p w14:paraId="37B0A9DB" w14:textId="3240AEC2" w:rsidR="00D86FF7" w:rsidRPr="00A3035A" w:rsidRDefault="00D86FF7" w:rsidP="00AC332C">
      <w:pPr>
        <w:numPr>
          <w:ilvl w:val="0"/>
          <w:numId w:val="8"/>
        </w:numPr>
        <w:spacing w:after="0" w:line="240" w:lineRule="auto"/>
        <w:jc w:val="both"/>
        <w:rPr>
          <w:rFonts w:ascii="Century Gothic" w:hAnsi="Century Gothic"/>
        </w:rPr>
      </w:pPr>
      <w:r w:rsidRPr="00A3035A">
        <w:rPr>
          <w:rFonts w:ascii="Century Gothic" w:hAnsi="Century Gothic"/>
          <w:b/>
          <w:bCs/>
        </w:rPr>
        <w:t>Select the requested credential</w:t>
      </w:r>
      <w:r w:rsidRPr="00A3035A">
        <w:rPr>
          <w:rFonts w:ascii="Century Gothic" w:hAnsi="Century Gothic"/>
        </w:rPr>
        <w:t xml:space="preserve">. The customer selects the required document, such as a Transcript of Records, </w:t>
      </w:r>
      <w:r w:rsidR="00A3035A">
        <w:rPr>
          <w:rFonts w:ascii="Century Gothic" w:hAnsi="Century Gothic"/>
        </w:rPr>
        <w:t>D</w:t>
      </w:r>
      <w:r w:rsidRPr="00A3035A">
        <w:rPr>
          <w:rFonts w:ascii="Century Gothic" w:hAnsi="Century Gothic"/>
        </w:rPr>
        <w:t xml:space="preserve">iploma, </w:t>
      </w:r>
      <w:r w:rsidR="00A3035A">
        <w:rPr>
          <w:rFonts w:ascii="Century Gothic" w:hAnsi="Century Gothic"/>
        </w:rPr>
        <w:t>C</w:t>
      </w:r>
      <w:r w:rsidRPr="00A3035A">
        <w:rPr>
          <w:rFonts w:ascii="Century Gothic" w:hAnsi="Century Gothic"/>
        </w:rPr>
        <w:t>ertification, CAV, copy of grades, or transfer credentials.</w:t>
      </w:r>
    </w:p>
    <w:p w14:paraId="0F71126D" w14:textId="77777777" w:rsidR="00D86FF7" w:rsidRPr="00A3035A" w:rsidRDefault="00D86FF7" w:rsidP="00AC332C">
      <w:pPr>
        <w:numPr>
          <w:ilvl w:val="0"/>
          <w:numId w:val="8"/>
        </w:numPr>
        <w:spacing w:after="0" w:line="240" w:lineRule="auto"/>
        <w:jc w:val="both"/>
        <w:rPr>
          <w:rFonts w:ascii="Century Gothic" w:hAnsi="Century Gothic"/>
        </w:rPr>
      </w:pPr>
      <w:r w:rsidRPr="00A3035A">
        <w:rPr>
          <w:rFonts w:ascii="Century Gothic" w:hAnsi="Century Gothic"/>
          <w:b/>
          <w:bCs/>
        </w:rPr>
        <w:t>Indicate the purpose</w:t>
      </w:r>
      <w:r w:rsidRPr="00A3035A">
        <w:rPr>
          <w:rFonts w:ascii="Century Gothic" w:hAnsi="Century Gothic"/>
        </w:rPr>
        <w:t>. The customer states the reason for requesting the document. If applicable, they must provide the complete name of the receiving school, employer, government agency, or other institution. This information will be used in the remarks or purpose indicated in the credential, as appropriate.</w:t>
      </w:r>
    </w:p>
    <w:p w14:paraId="7FDC873B" w14:textId="77777777" w:rsidR="00D86FF7" w:rsidRPr="00A3035A" w:rsidRDefault="00D86FF7" w:rsidP="00AC332C">
      <w:pPr>
        <w:numPr>
          <w:ilvl w:val="0"/>
          <w:numId w:val="8"/>
        </w:numPr>
        <w:spacing w:after="0" w:line="240" w:lineRule="auto"/>
        <w:jc w:val="both"/>
        <w:rPr>
          <w:rFonts w:ascii="Century Gothic" w:hAnsi="Century Gothic"/>
        </w:rPr>
      </w:pPr>
      <w:r w:rsidRPr="00A3035A">
        <w:rPr>
          <w:rFonts w:ascii="Century Gothic" w:hAnsi="Century Gothic"/>
          <w:b/>
          <w:bCs/>
        </w:rPr>
        <w:t>Review requirements, fees, and processing periods</w:t>
      </w:r>
      <w:r w:rsidRPr="00A3035A">
        <w:rPr>
          <w:rFonts w:ascii="Century Gothic" w:hAnsi="Century Gothic"/>
        </w:rPr>
        <w:t>. Before submitting the request, the customer sees the applicable documentary requirements, fee, expected processing period, required signatories, and any special conditions.</w:t>
      </w:r>
    </w:p>
    <w:p w14:paraId="4A3CE602" w14:textId="77777777" w:rsidR="00D86FF7" w:rsidRDefault="00D86FF7" w:rsidP="00AC332C">
      <w:pPr>
        <w:numPr>
          <w:ilvl w:val="0"/>
          <w:numId w:val="8"/>
        </w:numPr>
        <w:spacing w:after="0" w:line="240" w:lineRule="auto"/>
        <w:jc w:val="both"/>
        <w:rPr>
          <w:rFonts w:ascii="Century Gothic" w:hAnsi="Century Gothic"/>
        </w:rPr>
      </w:pPr>
      <w:r w:rsidRPr="00A3035A">
        <w:rPr>
          <w:rFonts w:ascii="Century Gothic" w:hAnsi="Century Gothic"/>
          <w:b/>
          <w:bCs/>
        </w:rPr>
        <w:t>Submit the online request</w:t>
      </w:r>
      <w:r w:rsidRPr="00A3035A">
        <w:rPr>
          <w:rFonts w:ascii="Century Gothic" w:hAnsi="Century Gothic"/>
        </w:rPr>
        <w:t>. The system generates a unique tracking number and sends confirmation that the request has been received for evaluation.</w:t>
      </w:r>
    </w:p>
    <w:p w14:paraId="7D08A161" w14:textId="77777777" w:rsidR="00AC332C" w:rsidRPr="00A3035A" w:rsidRDefault="00AC332C" w:rsidP="00AC332C">
      <w:pPr>
        <w:spacing w:after="0" w:line="240" w:lineRule="auto"/>
        <w:ind w:left="720"/>
        <w:jc w:val="both"/>
        <w:rPr>
          <w:rFonts w:ascii="Century Gothic" w:hAnsi="Century Gothic"/>
        </w:rPr>
      </w:pPr>
    </w:p>
    <w:p w14:paraId="1D50B312" w14:textId="77777777" w:rsidR="00D86FF7" w:rsidRPr="00A3035A" w:rsidRDefault="00D86FF7" w:rsidP="00AC332C">
      <w:pPr>
        <w:spacing w:after="0" w:line="240" w:lineRule="auto"/>
        <w:jc w:val="both"/>
        <w:rPr>
          <w:rFonts w:ascii="Century Gothic" w:hAnsi="Century Gothic"/>
          <w:b/>
          <w:bCs/>
        </w:rPr>
      </w:pPr>
      <w:r w:rsidRPr="00A3035A">
        <w:rPr>
          <w:rFonts w:ascii="Century Gothic" w:hAnsi="Century Gothic"/>
          <w:b/>
          <w:bCs/>
        </w:rPr>
        <w:t>B. Evaluation of academic records and documentary requirements</w:t>
      </w:r>
    </w:p>
    <w:p w14:paraId="3BF272EF" w14:textId="77777777" w:rsidR="00D86FF7" w:rsidRPr="00A3035A" w:rsidRDefault="00D86FF7" w:rsidP="00AC332C">
      <w:pPr>
        <w:spacing w:after="0" w:line="240" w:lineRule="auto"/>
        <w:jc w:val="both"/>
        <w:rPr>
          <w:rFonts w:ascii="Century Gothic" w:hAnsi="Century Gothic"/>
        </w:rPr>
      </w:pPr>
      <w:r w:rsidRPr="00A3035A">
        <w:rPr>
          <w:rFonts w:ascii="Century Gothic" w:hAnsi="Century Gothic"/>
        </w:rPr>
        <w:t>The Registrar’s Office evaluator reviews the submitted request against the university’s existing academic records and admission requirements.</w:t>
      </w:r>
    </w:p>
    <w:p w14:paraId="5F3019E8" w14:textId="77777777" w:rsidR="00D86FF7" w:rsidRPr="00A3035A" w:rsidRDefault="00D86FF7" w:rsidP="00AC332C">
      <w:pPr>
        <w:spacing w:after="0" w:line="240" w:lineRule="auto"/>
        <w:jc w:val="both"/>
        <w:rPr>
          <w:rFonts w:ascii="Century Gothic" w:hAnsi="Century Gothic"/>
        </w:rPr>
      </w:pPr>
      <w:r w:rsidRPr="00A3035A">
        <w:rPr>
          <w:rFonts w:ascii="Century Gothic" w:hAnsi="Century Gothic"/>
        </w:rPr>
        <w:t>The evaluator checks the following, as applicable:</w:t>
      </w:r>
    </w:p>
    <w:p w14:paraId="535EC660" w14:textId="77777777" w:rsidR="00D86FF7" w:rsidRPr="00A3035A" w:rsidRDefault="00D86FF7" w:rsidP="00AC332C">
      <w:pPr>
        <w:numPr>
          <w:ilvl w:val="0"/>
          <w:numId w:val="9"/>
        </w:numPr>
        <w:spacing w:after="0" w:line="240" w:lineRule="auto"/>
        <w:jc w:val="both"/>
        <w:rPr>
          <w:rFonts w:ascii="Century Gothic" w:hAnsi="Century Gothic"/>
        </w:rPr>
      </w:pPr>
      <w:r w:rsidRPr="00A3035A">
        <w:rPr>
          <w:rFonts w:ascii="Century Gothic" w:hAnsi="Century Gothic"/>
        </w:rPr>
        <w:t>Authenticity and consistency of the customer’s identity.</w:t>
      </w:r>
    </w:p>
    <w:p w14:paraId="75ED3CB2" w14:textId="77777777" w:rsidR="00D86FF7" w:rsidRPr="00A3035A" w:rsidRDefault="00D86FF7" w:rsidP="00AC332C">
      <w:pPr>
        <w:numPr>
          <w:ilvl w:val="0"/>
          <w:numId w:val="9"/>
        </w:numPr>
        <w:spacing w:after="0" w:line="240" w:lineRule="auto"/>
        <w:jc w:val="both"/>
        <w:rPr>
          <w:rFonts w:ascii="Century Gothic" w:hAnsi="Century Gothic"/>
        </w:rPr>
      </w:pPr>
      <w:r w:rsidRPr="00A3035A">
        <w:rPr>
          <w:rFonts w:ascii="Century Gothic" w:hAnsi="Century Gothic"/>
        </w:rPr>
        <w:t>Student number, program or strand, campus, and academic year or years attended.</w:t>
      </w:r>
    </w:p>
    <w:p w14:paraId="293E611E" w14:textId="77777777" w:rsidR="00D86FF7" w:rsidRPr="00A3035A" w:rsidRDefault="00D86FF7" w:rsidP="00AC332C">
      <w:pPr>
        <w:numPr>
          <w:ilvl w:val="0"/>
          <w:numId w:val="9"/>
        </w:numPr>
        <w:spacing w:after="0" w:line="240" w:lineRule="auto"/>
        <w:jc w:val="both"/>
        <w:rPr>
          <w:rFonts w:ascii="Century Gothic" w:hAnsi="Century Gothic"/>
        </w:rPr>
      </w:pPr>
      <w:r w:rsidRPr="00A3035A">
        <w:rPr>
          <w:rFonts w:ascii="Century Gothic" w:hAnsi="Century Gothic"/>
        </w:rPr>
        <w:t>Graduation status and eligibility for the requested credential.</w:t>
      </w:r>
    </w:p>
    <w:p w14:paraId="59207777" w14:textId="77777777" w:rsidR="00D86FF7" w:rsidRPr="00A3035A" w:rsidRDefault="00D86FF7" w:rsidP="00AC332C">
      <w:pPr>
        <w:numPr>
          <w:ilvl w:val="0"/>
          <w:numId w:val="9"/>
        </w:numPr>
        <w:spacing w:after="0" w:line="240" w:lineRule="auto"/>
        <w:jc w:val="both"/>
        <w:rPr>
          <w:rFonts w:ascii="Century Gothic" w:hAnsi="Century Gothic"/>
        </w:rPr>
      </w:pPr>
      <w:r w:rsidRPr="00A3035A">
        <w:rPr>
          <w:rFonts w:ascii="Century Gothic" w:hAnsi="Century Gothic"/>
        </w:rPr>
        <w:t>Completeness of admission requirements, particularly Form 137 or the required UPHSL copy of the previous Transcript of Records.</w:t>
      </w:r>
    </w:p>
    <w:p w14:paraId="4D93F994" w14:textId="77777777" w:rsidR="00D86FF7" w:rsidRPr="00A3035A" w:rsidRDefault="00D86FF7" w:rsidP="00AC332C">
      <w:pPr>
        <w:numPr>
          <w:ilvl w:val="0"/>
          <w:numId w:val="9"/>
        </w:numPr>
        <w:spacing w:after="0" w:line="240" w:lineRule="auto"/>
        <w:jc w:val="both"/>
        <w:rPr>
          <w:rFonts w:ascii="Century Gothic" w:hAnsi="Century Gothic"/>
        </w:rPr>
      </w:pPr>
      <w:r w:rsidRPr="00A3035A">
        <w:rPr>
          <w:rFonts w:ascii="Century Gothic" w:hAnsi="Century Gothic"/>
        </w:rPr>
        <w:t>PSA-authenticated birth certificate.</w:t>
      </w:r>
    </w:p>
    <w:p w14:paraId="40DA8B71" w14:textId="77777777" w:rsidR="00D86FF7" w:rsidRPr="00A3035A" w:rsidRDefault="00D86FF7" w:rsidP="00AC332C">
      <w:pPr>
        <w:numPr>
          <w:ilvl w:val="0"/>
          <w:numId w:val="9"/>
        </w:numPr>
        <w:spacing w:after="0" w:line="240" w:lineRule="auto"/>
        <w:jc w:val="both"/>
        <w:rPr>
          <w:rFonts w:ascii="Century Gothic" w:hAnsi="Century Gothic"/>
        </w:rPr>
      </w:pPr>
      <w:r w:rsidRPr="00A3035A">
        <w:rPr>
          <w:rFonts w:ascii="Century Gothic" w:hAnsi="Century Gothic"/>
        </w:rPr>
        <w:t>Clearance status and any other applicable documentary requirements.</w:t>
      </w:r>
    </w:p>
    <w:p w14:paraId="1B243E60" w14:textId="77777777" w:rsidR="00D86FF7" w:rsidRDefault="00D86FF7" w:rsidP="00AC332C">
      <w:pPr>
        <w:numPr>
          <w:ilvl w:val="0"/>
          <w:numId w:val="9"/>
        </w:numPr>
        <w:spacing w:after="0" w:line="240" w:lineRule="auto"/>
        <w:jc w:val="both"/>
        <w:rPr>
          <w:rFonts w:ascii="Century Gothic" w:hAnsi="Century Gothic"/>
        </w:rPr>
      </w:pPr>
      <w:r w:rsidRPr="00A3035A">
        <w:rPr>
          <w:rFonts w:ascii="Century Gothic" w:hAnsi="Century Gothic"/>
        </w:rPr>
        <w:t>Special conditions associated with the requested document.</w:t>
      </w:r>
    </w:p>
    <w:p w14:paraId="333D78A1" w14:textId="77777777" w:rsidR="00AC332C" w:rsidRDefault="00AC332C" w:rsidP="00AC332C">
      <w:pPr>
        <w:spacing w:after="0" w:line="240" w:lineRule="auto"/>
        <w:jc w:val="both"/>
        <w:rPr>
          <w:rFonts w:ascii="Century Gothic" w:hAnsi="Century Gothic"/>
        </w:rPr>
      </w:pPr>
    </w:p>
    <w:p w14:paraId="15AB3E4A" w14:textId="77777777" w:rsidR="00AC332C" w:rsidRDefault="00AC332C" w:rsidP="00AC332C">
      <w:pPr>
        <w:spacing w:after="0" w:line="240" w:lineRule="auto"/>
        <w:jc w:val="both"/>
        <w:rPr>
          <w:rFonts w:ascii="Century Gothic" w:hAnsi="Century Gothic"/>
        </w:rPr>
      </w:pPr>
    </w:p>
    <w:p w14:paraId="3083E219" w14:textId="77777777" w:rsidR="00AC332C" w:rsidRPr="00A3035A" w:rsidRDefault="00AC332C" w:rsidP="00AC332C">
      <w:pPr>
        <w:spacing w:after="0" w:line="240" w:lineRule="auto"/>
        <w:jc w:val="both"/>
        <w:rPr>
          <w:rFonts w:ascii="Century Gothic" w:hAnsi="Century Gothic"/>
        </w:rPr>
      </w:pPr>
    </w:p>
    <w:p w14:paraId="5879B7EC" w14:textId="77777777" w:rsidR="00D86FF7" w:rsidRDefault="00D86FF7" w:rsidP="00AC332C">
      <w:pPr>
        <w:spacing w:after="0" w:line="240" w:lineRule="auto"/>
        <w:jc w:val="both"/>
        <w:rPr>
          <w:rFonts w:ascii="Century Gothic" w:hAnsi="Century Gothic"/>
        </w:rPr>
      </w:pPr>
      <w:r w:rsidRPr="00A3035A">
        <w:rPr>
          <w:rFonts w:ascii="Century Gothic" w:hAnsi="Century Gothic"/>
        </w:rPr>
        <w:lastRenderedPageBreak/>
        <w:t>The system should provide four possible evaluation results:</w:t>
      </w:r>
    </w:p>
    <w:p w14:paraId="6E3FC384" w14:textId="77777777" w:rsidR="00AC332C" w:rsidRPr="00A3035A" w:rsidRDefault="00AC332C" w:rsidP="00025AAF">
      <w:pPr>
        <w:spacing w:after="0" w:line="240" w:lineRule="auto"/>
        <w:jc w:val="both"/>
        <w:rPr>
          <w:rFonts w:ascii="Century Gothic" w:hAnsi="Century Gothic"/>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8"/>
        <w:gridCol w:w="5852"/>
      </w:tblGrid>
      <w:tr w:rsidR="00D86FF7" w:rsidRPr="00A3035A" w14:paraId="6694E3F9" w14:textId="77777777" w:rsidTr="00AC332C">
        <w:trPr>
          <w:trHeight w:val="144"/>
          <w:tblCellSpacing w:w="15" w:type="dxa"/>
        </w:trPr>
        <w:tc>
          <w:tcPr>
            <w:tcW w:w="0" w:type="auto"/>
            <w:vAlign w:val="center"/>
            <w:hideMark/>
          </w:tcPr>
          <w:p w14:paraId="5091CAC6" w14:textId="77777777" w:rsidR="00D86FF7" w:rsidRPr="00A3035A" w:rsidRDefault="00D86FF7" w:rsidP="00025AAF">
            <w:pPr>
              <w:spacing w:after="0" w:line="240" w:lineRule="auto"/>
              <w:jc w:val="center"/>
              <w:rPr>
                <w:rFonts w:ascii="Century Gothic" w:hAnsi="Century Gothic"/>
                <w:b/>
                <w:bCs/>
              </w:rPr>
            </w:pPr>
            <w:r w:rsidRPr="00A3035A">
              <w:rPr>
                <w:rFonts w:ascii="Century Gothic" w:hAnsi="Century Gothic"/>
                <w:b/>
                <w:bCs/>
              </w:rPr>
              <w:t>Evaluation result</w:t>
            </w:r>
          </w:p>
        </w:tc>
        <w:tc>
          <w:tcPr>
            <w:tcW w:w="0" w:type="auto"/>
            <w:vAlign w:val="center"/>
            <w:hideMark/>
          </w:tcPr>
          <w:p w14:paraId="041CF94E" w14:textId="77777777" w:rsidR="00D86FF7" w:rsidRPr="00A3035A" w:rsidRDefault="00D86FF7" w:rsidP="00025AAF">
            <w:pPr>
              <w:spacing w:after="0" w:line="240" w:lineRule="auto"/>
              <w:jc w:val="center"/>
              <w:rPr>
                <w:rFonts w:ascii="Century Gothic" w:hAnsi="Century Gothic"/>
                <w:b/>
                <w:bCs/>
              </w:rPr>
            </w:pPr>
            <w:r w:rsidRPr="00A3035A">
              <w:rPr>
                <w:rFonts w:ascii="Century Gothic" w:hAnsi="Century Gothic"/>
                <w:b/>
                <w:bCs/>
              </w:rPr>
              <w:t>Required action</w:t>
            </w:r>
          </w:p>
        </w:tc>
      </w:tr>
      <w:tr w:rsidR="00D86FF7" w:rsidRPr="00A3035A" w14:paraId="7F52A605" w14:textId="77777777" w:rsidTr="00AC332C">
        <w:trPr>
          <w:trHeight w:val="144"/>
          <w:tblCellSpacing w:w="15" w:type="dxa"/>
        </w:trPr>
        <w:tc>
          <w:tcPr>
            <w:tcW w:w="0" w:type="auto"/>
            <w:vAlign w:val="center"/>
            <w:hideMark/>
          </w:tcPr>
          <w:p w14:paraId="78FAC1F6"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Requirements complete</w:t>
            </w:r>
          </w:p>
        </w:tc>
        <w:tc>
          <w:tcPr>
            <w:tcW w:w="0" w:type="auto"/>
            <w:vAlign w:val="center"/>
            <w:hideMark/>
          </w:tcPr>
          <w:p w14:paraId="46EFF9E5"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Proceed to payment instructions.</w:t>
            </w:r>
          </w:p>
        </w:tc>
      </w:tr>
      <w:tr w:rsidR="00D86FF7" w:rsidRPr="00A3035A" w14:paraId="2E476BB8" w14:textId="77777777" w:rsidTr="00AC332C">
        <w:trPr>
          <w:trHeight w:val="144"/>
          <w:tblCellSpacing w:w="15" w:type="dxa"/>
        </w:trPr>
        <w:tc>
          <w:tcPr>
            <w:tcW w:w="0" w:type="auto"/>
            <w:vAlign w:val="center"/>
            <w:hideMark/>
          </w:tcPr>
          <w:p w14:paraId="20B81A3C"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Requirements incomplete</w:t>
            </w:r>
          </w:p>
        </w:tc>
        <w:tc>
          <w:tcPr>
            <w:tcW w:w="0" w:type="auto"/>
            <w:vAlign w:val="center"/>
            <w:hideMark/>
          </w:tcPr>
          <w:p w14:paraId="51D3328F"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Notify the requester of the deficiencies and require physical compliance at the Registrar’s Office.</w:t>
            </w:r>
          </w:p>
        </w:tc>
      </w:tr>
      <w:tr w:rsidR="00D86FF7" w:rsidRPr="00A3035A" w14:paraId="44D0E41F" w14:textId="77777777" w:rsidTr="00AC332C">
        <w:trPr>
          <w:trHeight w:val="144"/>
          <w:tblCellSpacing w:w="15" w:type="dxa"/>
        </w:trPr>
        <w:tc>
          <w:tcPr>
            <w:tcW w:w="0" w:type="auto"/>
            <w:vAlign w:val="center"/>
            <w:hideMark/>
          </w:tcPr>
          <w:p w14:paraId="04FC4E89"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Academic record or identity requires clarification</w:t>
            </w:r>
          </w:p>
        </w:tc>
        <w:tc>
          <w:tcPr>
            <w:tcW w:w="0" w:type="auto"/>
            <w:vAlign w:val="center"/>
            <w:hideMark/>
          </w:tcPr>
          <w:p w14:paraId="5E5D8555"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Place the request on hold for further verification and notify the requester when necessary.</w:t>
            </w:r>
          </w:p>
        </w:tc>
      </w:tr>
      <w:tr w:rsidR="00D86FF7" w:rsidRPr="00A3035A" w14:paraId="61A27876" w14:textId="77777777" w:rsidTr="00AC332C">
        <w:trPr>
          <w:trHeight w:val="144"/>
          <w:tblCellSpacing w:w="15" w:type="dxa"/>
        </w:trPr>
        <w:tc>
          <w:tcPr>
            <w:tcW w:w="0" w:type="auto"/>
            <w:vAlign w:val="center"/>
            <w:hideMark/>
          </w:tcPr>
          <w:p w14:paraId="1CCC55BA"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Request not eligible</w:t>
            </w:r>
          </w:p>
        </w:tc>
        <w:tc>
          <w:tcPr>
            <w:tcW w:w="0" w:type="auto"/>
            <w:vAlign w:val="center"/>
            <w:hideMark/>
          </w:tcPr>
          <w:p w14:paraId="66017997"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Record the reason and notify the requester of the evaluation outcome.</w:t>
            </w:r>
          </w:p>
        </w:tc>
      </w:tr>
    </w:tbl>
    <w:p w14:paraId="79CEFDAC" w14:textId="5E7DA8AC" w:rsidR="00AC332C" w:rsidRDefault="00AC332C" w:rsidP="00A3035A">
      <w:pPr>
        <w:jc w:val="both"/>
        <w:rPr>
          <w:rFonts w:ascii="Century Gothic" w:hAnsi="Century Gothic"/>
          <w:b/>
          <w:bCs/>
        </w:rPr>
      </w:pPr>
    </w:p>
    <w:p w14:paraId="15BCB092" w14:textId="77777777" w:rsidR="00AC332C" w:rsidRDefault="00AC332C">
      <w:pPr>
        <w:rPr>
          <w:rFonts w:ascii="Century Gothic" w:hAnsi="Century Gothic"/>
          <w:b/>
          <w:bCs/>
        </w:rPr>
      </w:pPr>
      <w:r>
        <w:rPr>
          <w:rFonts w:ascii="Century Gothic" w:hAnsi="Century Gothic"/>
          <w:b/>
          <w:bCs/>
        </w:rPr>
        <w:br w:type="page"/>
      </w:r>
    </w:p>
    <w:p w14:paraId="30F42235" w14:textId="4E85B073" w:rsidR="00D86FF7" w:rsidRDefault="00D86FF7" w:rsidP="00AC332C">
      <w:pPr>
        <w:spacing w:after="0" w:line="240" w:lineRule="auto"/>
        <w:jc w:val="both"/>
        <w:rPr>
          <w:rFonts w:ascii="Century Gothic" w:hAnsi="Century Gothic"/>
          <w:b/>
          <w:bCs/>
        </w:rPr>
      </w:pPr>
      <w:r w:rsidRPr="00A3035A">
        <w:rPr>
          <w:rFonts w:ascii="Century Gothic" w:hAnsi="Century Gothic"/>
          <w:b/>
          <w:bCs/>
        </w:rPr>
        <w:lastRenderedPageBreak/>
        <w:t>C. Procedure when documentary requirements are incomplete</w:t>
      </w:r>
    </w:p>
    <w:p w14:paraId="7CAD66F4" w14:textId="77777777" w:rsidR="00AC332C" w:rsidRPr="00A3035A" w:rsidRDefault="00AC332C" w:rsidP="00AC332C">
      <w:pPr>
        <w:spacing w:after="0" w:line="240" w:lineRule="auto"/>
        <w:jc w:val="both"/>
        <w:rPr>
          <w:rFonts w:ascii="Century Gothic" w:hAnsi="Century Gothic"/>
          <w:b/>
          <w:bCs/>
        </w:rPr>
      </w:pPr>
    </w:p>
    <w:p w14:paraId="20D10ED7" w14:textId="77777777" w:rsidR="00D86FF7" w:rsidRPr="00A3035A" w:rsidRDefault="00D86FF7" w:rsidP="00AC332C">
      <w:pPr>
        <w:spacing w:after="0" w:line="240" w:lineRule="auto"/>
        <w:jc w:val="both"/>
        <w:rPr>
          <w:rFonts w:ascii="Century Gothic" w:hAnsi="Century Gothic"/>
        </w:rPr>
      </w:pPr>
      <w:r w:rsidRPr="00A3035A">
        <w:rPr>
          <w:rFonts w:ascii="Century Gothic" w:hAnsi="Century Gothic"/>
        </w:rPr>
        <w:t>This is a critical part of the proposed system. A customer should be informed of any deficiencies before the request is accepted and the processing period begins.</w:t>
      </w:r>
    </w:p>
    <w:p w14:paraId="797F0E29" w14:textId="49C7D6B2" w:rsidR="00D86FF7" w:rsidRPr="00A3035A" w:rsidRDefault="00D86FF7" w:rsidP="00A3035A">
      <w:pPr>
        <w:jc w:val="both"/>
        <w:rPr>
          <w:rFonts w:ascii="Century Gothic" w:hAnsi="Century Gothic"/>
        </w:rPr>
      </w:pPr>
      <w:r w:rsidRPr="00A3035A">
        <w:rPr>
          <w:rFonts w:ascii="Century Gothic" w:hAnsi="Century Gothic"/>
        </w:rPr>
        <w:drawing>
          <wp:inline distT="0" distB="0" distL="0" distR="0" wp14:anchorId="128455D1" wp14:editId="49127BD1">
            <wp:extent cx="5943600" cy="6108700"/>
            <wp:effectExtent l="0" t="0" r="0" b="6350"/>
            <wp:docPr id="153535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3554" name=""/>
                    <pic:cNvPicPr/>
                  </pic:nvPicPr>
                  <pic:blipFill>
                    <a:blip r:embed="rId6"/>
                    <a:stretch>
                      <a:fillRect/>
                    </a:stretch>
                  </pic:blipFill>
                  <pic:spPr>
                    <a:xfrm>
                      <a:off x="0" y="0"/>
                      <a:ext cx="5943600" cy="6108700"/>
                    </a:xfrm>
                    <a:prstGeom prst="rect">
                      <a:avLst/>
                    </a:prstGeom>
                  </pic:spPr>
                </pic:pic>
              </a:graphicData>
            </a:graphic>
          </wp:inline>
        </w:drawing>
      </w:r>
    </w:p>
    <w:p w14:paraId="46687D04" w14:textId="77777777" w:rsidR="00AC332C" w:rsidRDefault="00AC332C">
      <w:pPr>
        <w:rPr>
          <w:rFonts w:ascii="Century Gothic" w:hAnsi="Century Gothic"/>
          <w:b/>
          <w:bCs/>
        </w:rPr>
      </w:pPr>
      <w:r>
        <w:rPr>
          <w:rFonts w:ascii="Century Gothic" w:hAnsi="Century Gothic"/>
          <w:b/>
          <w:bCs/>
        </w:rPr>
        <w:br w:type="page"/>
      </w:r>
    </w:p>
    <w:p w14:paraId="6B8BB980" w14:textId="02CE7B9A" w:rsidR="00D86FF7" w:rsidRDefault="00D86FF7" w:rsidP="00AC332C">
      <w:pPr>
        <w:spacing w:after="0" w:line="240" w:lineRule="auto"/>
        <w:jc w:val="both"/>
        <w:rPr>
          <w:rFonts w:ascii="Century Gothic" w:hAnsi="Century Gothic"/>
        </w:rPr>
      </w:pPr>
      <w:r w:rsidRPr="00AD5B82">
        <w:rPr>
          <w:rFonts w:ascii="Century Gothic" w:hAnsi="Century Gothic"/>
          <w:b/>
          <w:bCs/>
        </w:rPr>
        <w:lastRenderedPageBreak/>
        <w:t>System control</w:t>
      </w:r>
      <w:r w:rsidRPr="00A3035A">
        <w:rPr>
          <w:rFonts w:ascii="Century Gothic" w:hAnsi="Century Gothic"/>
        </w:rPr>
        <w:t>: Requests with incomplete requirements must remain under Pending Compliance. They must not proceed automatically to payment and document processing until the required original documents have been submitted and validated, the clearance process has been completed, and the other applicable requirements have been satisfied.</w:t>
      </w:r>
    </w:p>
    <w:p w14:paraId="445E9963" w14:textId="77777777" w:rsidR="00AC332C" w:rsidRPr="00A3035A" w:rsidRDefault="00AC332C" w:rsidP="00AC332C">
      <w:pPr>
        <w:spacing w:after="0" w:line="240" w:lineRule="auto"/>
        <w:jc w:val="both"/>
        <w:rPr>
          <w:rFonts w:ascii="Century Gothic" w:hAnsi="Century Gothic"/>
        </w:rPr>
      </w:pPr>
    </w:p>
    <w:p w14:paraId="6A5854B7" w14:textId="77777777" w:rsidR="00D86FF7" w:rsidRDefault="00D86FF7" w:rsidP="00AC332C">
      <w:pPr>
        <w:spacing w:after="0" w:line="240" w:lineRule="auto"/>
        <w:jc w:val="both"/>
        <w:rPr>
          <w:rFonts w:ascii="Century Gothic" w:hAnsi="Century Gothic"/>
          <w:b/>
          <w:bCs/>
        </w:rPr>
      </w:pPr>
      <w:r w:rsidRPr="00A3035A">
        <w:rPr>
          <w:rFonts w:ascii="Century Gothic" w:hAnsi="Century Gothic"/>
          <w:b/>
          <w:bCs/>
        </w:rPr>
        <w:t>D. Proposed notice displayed in the online portal</w:t>
      </w:r>
    </w:p>
    <w:p w14:paraId="3CEDDED1" w14:textId="77777777" w:rsidR="00AC332C" w:rsidRPr="00A3035A" w:rsidRDefault="00AC332C" w:rsidP="00AC332C">
      <w:pPr>
        <w:spacing w:after="0" w:line="240" w:lineRule="auto"/>
        <w:jc w:val="both"/>
        <w:rPr>
          <w:rFonts w:ascii="Century Gothic" w:hAnsi="Century Gothic"/>
          <w:b/>
          <w:bCs/>
        </w:rPr>
      </w:pPr>
    </w:p>
    <w:p w14:paraId="59B6DC00" w14:textId="77777777" w:rsidR="00D86FF7" w:rsidRDefault="00D86FF7" w:rsidP="00AC332C">
      <w:pPr>
        <w:spacing w:after="0" w:line="240" w:lineRule="auto"/>
        <w:jc w:val="both"/>
        <w:rPr>
          <w:rFonts w:ascii="Century Gothic" w:hAnsi="Century Gothic"/>
        </w:rPr>
      </w:pPr>
      <w:r w:rsidRPr="00A3035A">
        <w:rPr>
          <w:rFonts w:ascii="Century Gothic" w:hAnsi="Century Gothic"/>
        </w:rPr>
        <w:t>The following notice should appear before the customer submits a request and whenever the evaluator identifies missing requirements.</w:t>
      </w:r>
    </w:p>
    <w:p w14:paraId="1FC80C4A" w14:textId="77777777" w:rsidR="00AC332C" w:rsidRPr="00A3035A" w:rsidRDefault="00AC332C" w:rsidP="00AC332C">
      <w:pPr>
        <w:spacing w:after="0" w:line="240" w:lineRule="auto"/>
        <w:jc w:val="both"/>
        <w:rPr>
          <w:rFonts w:ascii="Century Gothic" w:hAnsi="Century Gothic"/>
        </w:rPr>
      </w:pPr>
    </w:p>
    <w:p w14:paraId="758E7268" w14:textId="77777777" w:rsidR="00D86FF7" w:rsidRDefault="00D86FF7" w:rsidP="00AC332C">
      <w:pPr>
        <w:spacing w:after="0" w:line="240" w:lineRule="auto"/>
        <w:jc w:val="both"/>
        <w:rPr>
          <w:rFonts w:ascii="Century Gothic" w:hAnsi="Century Gothic"/>
          <w:b/>
          <w:bCs/>
        </w:rPr>
      </w:pPr>
      <w:r w:rsidRPr="00A3035A">
        <w:rPr>
          <w:rFonts w:ascii="Century Gothic" w:hAnsi="Century Gothic"/>
          <w:b/>
          <w:bCs/>
        </w:rPr>
        <w:t>IMPORTANT NOTICE: INCOMPLETE REQUIREMENTS</w:t>
      </w:r>
    </w:p>
    <w:p w14:paraId="15D61002" w14:textId="77777777" w:rsidR="00AC332C" w:rsidRPr="00A3035A" w:rsidRDefault="00AC332C" w:rsidP="00AC332C">
      <w:pPr>
        <w:spacing w:after="0" w:line="240" w:lineRule="auto"/>
        <w:jc w:val="both"/>
        <w:rPr>
          <w:rFonts w:ascii="Century Gothic" w:hAnsi="Century Gothic"/>
          <w:b/>
          <w:bCs/>
        </w:rPr>
      </w:pPr>
    </w:p>
    <w:p w14:paraId="74C7EA40" w14:textId="77777777" w:rsidR="00D86FF7" w:rsidRDefault="00D86FF7" w:rsidP="00AC332C">
      <w:pPr>
        <w:spacing w:after="0" w:line="240" w:lineRule="auto"/>
        <w:jc w:val="both"/>
        <w:rPr>
          <w:rFonts w:ascii="Century Gothic" w:hAnsi="Century Gothic"/>
        </w:rPr>
      </w:pPr>
      <w:r w:rsidRPr="00A3035A">
        <w:rPr>
          <w:rFonts w:ascii="Century Gothic" w:hAnsi="Century Gothic"/>
        </w:rPr>
        <w:t>Before submitting your online request for academic credentials, please ensure that your admission requirements and clearance are complete.</w:t>
      </w:r>
    </w:p>
    <w:p w14:paraId="7C8AA2BB" w14:textId="77777777" w:rsidR="00AC332C" w:rsidRPr="00A3035A" w:rsidRDefault="00AC332C" w:rsidP="00AC332C">
      <w:pPr>
        <w:spacing w:after="0" w:line="240" w:lineRule="auto"/>
        <w:jc w:val="both"/>
        <w:rPr>
          <w:rFonts w:ascii="Century Gothic" w:hAnsi="Century Gothic"/>
        </w:rPr>
      </w:pPr>
    </w:p>
    <w:p w14:paraId="34729DCD" w14:textId="77777777" w:rsidR="00D86FF7" w:rsidRDefault="00D86FF7" w:rsidP="00AC332C">
      <w:pPr>
        <w:spacing w:after="0" w:line="240" w:lineRule="auto"/>
        <w:jc w:val="both"/>
        <w:rPr>
          <w:rFonts w:ascii="Century Gothic" w:hAnsi="Century Gothic"/>
          <w:b/>
          <w:bCs/>
        </w:rPr>
      </w:pPr>
      <w:r w:rsidRPr="00A3035A">
        <w:rPr>
          <w:rFonts w:ascii="Century Gothic" w:hAnsi="Century Gothic"/>
        </w:rPr>
        <w:t xml:space="preserve">If your records indicate that you have lacking admission requirements, such as Form 137, the required UPHSL copy of your previous Transcript of Records, a PSA-authenticated birth certificate, or other applicable documents, you must first submit the </w:t>
      </w:r>
      <w:r w:rsidRPr="00A3035A">
        <w:rPr>
          <w:rFonts w:ascii="Century Gothic" w:hAnsi="Century Gothic"/>
          <w:b/>
          <w:bCs/>
        </w:rPr>
        <w:t>original required documents to the Registrar’s Office of the University of Perpetual Help System Laguna (UPHSL).</w:t>
      </w:r>
    </w:p>
    <w:p w14:paraId="0F4DBC1B" w14:textId="77777777" w:rsidR="00AC332C" w:rsidRPr="00A3035A" w:rsidRDefault="00AC332C" w:rsidP="00AC332C">
      <w:pPr>
        <w:spacing w:after="0" w:line="240" w:lineRule="auto"/>
        <w:jc w:val="both"/>
        <w:rPr>
          <w:rFonts w:ascii="Century Gothic" w:hAnsi="Century Gothic"/>
        </w:rPr>
      </w:pPr>
    </w:p>
    <w:p w14:paraId="2C1C8163" w14:textId="77777777" w:rsidR="00D86FF7" w:rsidRDefault="00D86FF7" w:rsidP="00AC332C">
      <w:pPr>
        <w:spacing w:after="0" w:line="240" w:lineRule="auto"/>
        <w:jc w:val="both"/>
        <w:rPr>
          <w:rFonts w:ascii="Century Gothic" w:hAnsi="Century Gothic"/>
        </w:rPr>
      </w:pPr>
      <w:r w:rsidRPr="00A3035A">
        <w:rPr>
          <w:rFonts w:ascii="Century Gothic" w:hAnsi="Century Gothic"/>
        </w:rPr>
        <w:t>You will also be required to accomplish the appropriate clearance form and complete the necessary clearance process.</w:t>
      </w:r>
    </w:p>
    <w:p w14:paraId="17700BCD" w14:textId="77777777" w:rsidR="00AC332C" w:rsidRPr="00A3035A" w:rsidRDefault="00AC332C" w:rsidP="00AC332C">
      <w:pPr>
        <w:spacing w:after="0" w:line="240" w:lineRule="auto"/>
        <w:jc w:val="both"/>
        <w:rPr>
          <w:rFonts w:ascii="Century Gothic" w:hAnsi="Century Gothic"/>
        </w:rPr>
      </w:pPr>
    </w:p>
    <w:p w14:paraId="5C9C8A7B" w14:textId="77777777" w:rsidR="00D86FF7" w:rsidRDefault="00D86FF7" w:rsidP="00AC332C">
      <w:pPr>
        <w:spacing w:after="0" w:line="240" w:lineRule="auto"/>
        <w:jc w:val="both"/>
        <w:rPr>
          <w:rFonts w:ascii="Century Gothic" w:hAnsi="Century Gothic"/>
        </w:rPr>
      </w:pPr>
      <w:r w:rsidRPr="00A3035A">
        <w:rPr>
          <w:rFonts w:ascii="Century Gothic" w:hAnsi="Century Gothic"/>
        </w:rPr>
        <w:t xml:space="preserve">You must visit the University personally or send an authorized representative on your behalf to submit the required documents and accomplish the necessary requirements. If you send a representative, the representative must present a valid Special Power of Attorney (SPA) authorizing them to act on your behalf, together with the valid IDs of both the document owner and the representative, subject to </w:t>
      </w:r>
      <w:proofErr w:type="gramStart"/>
      <w:r w:rsidRPr="00A3035A">
        <w:rPr>
          <w:rFonts w:ascii="Century Gothic" w:hAnsi="Century Gothic"/>
        </w:rPr>
        <w:t>University</w:t>
      </w:r>
      <w:proofErr w:type="gramEnd"/>
      <w:r w:rsidRPr="00A3035A">
        <w:rPr>
          <w:rFonts w:ascii="Century Gothic" w:hAnsi="Century Gothic"/>
        </w:rPr>
        <w:t xml:space="preserve"> verification.</w:t>
      </w:r>
    </w:p>
    <w:p w14:paraId="3EC5CB66" w14:textId="77777777" w:rsidR="00AC332C" w:rsidRPr="00A3035A" w:rsidRDefault="00AC332C" w:rsidP="00AC332C">
      <w:pPr>
        <w:spacing w:after="0" w:line="240" w:lineRule="auto"/>
        <w:jc w:val="both"/>
        <w:rPr>
          <w:rFonts w:ascii="Century Gothic" w:hAnsi="Century Gothic"/>
        </w:rPr>
      </w:pPr>
    </w:p>
    <w:p w14:paraId="7C797083" w14:textId="77777777" w:rsidR="00D86FF7" w:rsidRPr="00A3035A" w:rsidRDefault="00D86FF7" w:rsidP="00AC332C">
      <w:pPr>
        <w:spacing w:after="0" w:line="240" w:lineRule="auto"/>
        <w:jc w:val="both"/>
        <w:rPr>
          <w:rFonts w:ascii="Century Gothic" w:hAnsi="Century Gothic"/>
        </w:rPr>
      </w:pPr>
      <w:r w:rsidRPr="00A3035A">
        <w:rPr>
          <w:rFonts w:ascii="Century Gothic" w:hAnsi="Century Gothic"/>
        </w:rPr>
        <w:t>Your online request will remain pending until the deficiencies have been resolved and verified by the Registrar’s Office. The prescribed processing period will begin only after all applicable requirements and clearance have been completed, payment has been verified, and the request has been officially accepted.</w:t>
      </w:r>
    </w:p>
    <w:p w14:paraId="59DE5E01" w14:textId="77777777" w:rsidR="00D86FF7" w:rsidRDefault="00D86FF7" w:rsidP="00AC332C">
      <w:pPr>
        <w:spacing w:after="0" w:line="240" w:lineRule="auto"/>
        <w:jc w:val="both"/>
        <w:rPr>
          <w:rFonts w:ascii="Century Gothic" w:hAnsi="Century Gothic"/>
        </w:rPr>
      </w:pPr>
      <w:r w:rsidRPr="00A3035A">
        <w:rPr>
          <w:rFonts w:ascii="Century Gothic" w:hAnsi="Century Gothic"/>
        </w:rPr>
        <w:t>Submitting an online request does not automatically mean that your request has been accepted for processing.</w:t>
      </w:r>
    </w:p>
    <w:p w14:paraId="678A9542" w14:textId="77777777" w:rsidR="00AC332C" w:rsidRPr="00A3035A" w:rsidRDefault="00AC332C" w:rsidP="00AC332C">
      <w:pPr>
        <w:spacing w:after="0" w:line="240" w:lineRule="auto"/>
        <w:jc w:val="both"/>
        <w:rPr>
          <w:rFonts w:ascii="Century Gothic" w:hAnsi="Century Gothic"/>
        </w:rPr>
      </w:pPr>
    </w:p>
    <w:p w14:paraId="1B386F73" w14:textId="77777777" w:rsidR="00D86FF7" w:rsidRDefault="00D86FF7" w:rsidP="00AC332C">
      <w:pPr>
        <w:spacing w:after="0" w:line="240" w:lineRule="auto"/>
        <w:jc w:val="both"/>
        <w:rPr>
          <w:rFonts w:ascii="Century Gothic" w:hAnsi="Century Gothic"/>
          <w:b/>
          <w:bCs/>
        </w:rPr>
      </w:pPr>
      <w:r w:rsidRPr="00A3035A">
        <w:rPr>
          <w:rFonts w:ascii="Century Gothic" w:hAnsi="Century Gothic"/>
          <w:b/>
          <w:bCs/>
        </w:rPr>
        <w:t>IV. Special authorization rules for requesting and claiming credentials</w:t>
      </w:r>
    </w:p>
    <w:p w14:paraId="1A553DB4" w14:textId="77777777" w:rsidR="00AC332C" w:rsidRPr="00A3035A" w:rsidRDefault="00AC332C" w:rsidP="00AC332C">
      <w:pPr>
        <w:spacing w:after="0" w:line="240" w:lineRule="auto"/>
        <w:jc w:val="both"/>
        <w:rPr>
          <w:rFonts w:ascii="Century Gothic" w:hAnsi="Century Gothic"/>
          <w:b/>
          <w:bCs/>
        </w:rPr>
      </w:pPr>
    </w:p>
    <w:p w14:paraId="5F184ADE" w14:textId="77777777" w:rsidR="00D86FF7" w:rsidRDefault="00D86FF7" w:rsidP="00AC332C">
      <w:pPr>
        <w:spacing w:after="0" w:line="240" w:lineRule="auto"/>
        <w:jc w:val="both"/>
        <w:rPr>
          <w:rFonts w:ascii="Century Gothic" w:hAnsi="Century Gothic"/>
        </w:rPr>
      </w:pPr>
      <w:r w:rsidRPr="00A3035A">
        <w:rPr>
          <w:rFonts w:ascii="Century Gothic" w:hAnsi="Century Gothic"/>
        </w:rPr>
        <w:t>The system must distinguish between the document owner personally requesting or claiming a credential and an authorized representative acting on their behalf.</w:t>
      </w:r>
    </w:p>
    <w:p w14:paraId="7AB0B055" w14:textId="77777777" w:rsidR="00AC332C" w:rsidRPr="00A3035A" w:rsidRDefault="00AC332C" w:rsidP="00AC332C">
      <w:pPr>
        <w:spacing w:after="0" w:line="240" w:lineRule="auto"/>
        <w:jc w:val="both"/>
        <w:rPr>
          <w:rFonts w:ascii="Century Gothic" w:hAnsi="Century Gothic"/>
        </w:rPr>
      </w:pPr>
    </w:p>
    <w:p w14:paraId="41FD1A6A" w14:textId="77777777" w:rsidR="00D86FF7" w:rsidRDefault="00D86FF7" w:rsidP="00AC332C">
      <w:pPr>
        <w:spacing w:after="0" w:line="240" w:lineRule="auto"/>
        <w:jc w:val="both"/>
        <w:rPr>
          <w:rFonts w:ascii="Century Gothic" w:hAnsi="Century Gothic"/>
          <w:b/>
          <w:bCs/>
        </w:rPr>
      </w:pPr>
      <w:r w:rsidRPr="00A3035A">
        <w:rPr>
          <w:rFonts w:ascii="Century Gothic" w:hAnsi="Century Gothic"/>
          <w:b/>
          <w:bCs/>
        </w:rPr>
        <w:lastRenderedPageBreak/>
        <w:t>A. Required documents for authorized representatives</w:t>
      </w:r>
    </w:p>
    <w:p w14:paraId="5D35C3F5" w14:textId="77777777" w:rsidR="00AC332C" w:rsidRPr="00A3035A" w:rsidRDefault="00AC332C" w:rsidP="00AC332C">
      <w:pPr>
        <w:spacing w:after="0" w:line="240" w:lineRule="auto"/>
        <w:jc w:val="both"/>
        <w:rPr>
          <w:rFonts w:ascii="Century Gothic" w:hAnsi="Century Gothic"/>
          <w:b/>
          <w:bCs/>
        </w:rPr>
      </w:pPr>
    </w:p>
    <w:p w14:paraId="25EB2056" w14:textId="77777777" w:rsidR="00D86FF7" w:rsidRDefault="00D86FF7" w:rsidP="00AC332C">
      <w:pPr>
        <w:spacing w:after="0" w:line="240" w:lineRule="auto"/>
        <w:jc w:val="both"/>
        <w:rPr>
          <w:rFonts w:ascii="Century Gothic" w:hAnsi="Century Gothic"/>
        </w:rPr>
      </w:pPr>
      <w:r w:rsidRPr="00A3035A">
        <w:rPr>
          <w:rFonts w:ascii="Century Gothic" w:hAnsi="Century Gothic"/>
        </w:rPr>
        <w:t>Whenever a representative is authorized to request or claim academic credentials on behalf of the document owner, the proposed system should require the following, subject to the University’s approved authorization policy:</w:t>
      </w:r>
    </w:p>
    <w:p w14:paraId="5385815C" w14:textId="77777777" w:rsidR="00AC332C" w:rsidRPr="00A3035A" w:rsidRDefault="00AC332C" w:rsidP="00AC332C">
      <w:pPr>
        <w:spacing w:after="0" w:line="240" w:lineRule="auto"/>
        <w:jc w:val="both"/>
        <w:rPr>
          <w:rFonts w:ascii="Century Gothic" w:hAnsi="Century Gothic"/>
        </w:rPr>
      </w:pPr>
    </w:p>
    <w:p w14:paraId="48445630" w14:textId="77777777" w:rsidR="00D86FF7" w:rsidRPr="00A3035A" w:rsidRDefault="00D86FF7" w:rsidP="00AC332C">
      <w:pPr>
        <w:numPr>
          <w:ilvl w:val="0"/>
          <w:numId w:val="10"/>
        </w:numPr>
        <w:spacing w:after="0" w:line="240" w:lineRule="auto"/>
        <w:jc w:val="both"/>
        <w:rPr>
          <w:rFonts w:ascii="Century Gothic" w:hAnsi="Century Gothic"/>
        </w:rPr>
      </w:pPr>
      <w:r w:rsidRPr="00A3035A">
        <w:rPr>
          <w:rFonts w:ascii="Century Gothic" w:hAnsi="Century Gothic"/>
        </w:rPr>
        <w:t>Special Power of Attorney (SPA) authorizing the representative to request and/or claim the specified academic credential.</w:t>
      </w:r>
    </w:p>
    <w:p w14:paraId="00AB4C34" w14:textId="77777777" w:rsidR="00D86FF7" w:rsidRPr="00A3035A" w:rsidRDefault="00D86FF7" w:rsidP="00AC332C">
      <w:pPr>
        <w:numPr>
          <w:ilvl w:val="0"/>
          <w:numId w:val="10"/>
        </w:numPr>
        <w:spacing w:after="0" w:line="240" w:lineRule="auto"/>
        <w:jc w:val="both"/>
        <w:rPr>
          <w:rFonts w:ascii="Century Gothic" w:hAnsi="Century Gothic"/>
        </w:rPr>
      </w:pPr>
      <w:r w:rsidRPr="00A3035A">
        <w:rPr>
          <w:rFonts w:ascii="Century Gothic" w:hAnsi="Century Gothic"/>
        </w:rPr>
        <w:t xml:space="preserve">Valid ID of the document owner, preferably the original ID or an acceptable copy under </w:t>
      </w:r>
      <w:proofErr w:type="gramStart"/>
      <w:r w:rsidRPr="00A3035A">
        <w:rPr>
          <w:rFonts w:ascii="Century Gothic" w:hAnsi="Century Gothic"/>
        </w:rPr>
        <w:t>University</w:t>
      </w:r>
      <w:proofErr w:type="gramEnd"/>
      <w:r w:rsidRPr="00A3035A">
        <w:rPr>
          <w:rFonts w:ascii="Century Gothic" w:hAnsi="Century Gothic"/>
        </w:rPr>
        <w:t xml:space="preserve"> policy.</w:t>
      </w:r>
    </w:p>
    <w:p w14:paraId="4697156C" w14:textId="77777777" w:rsidR="00D86FF7" w:rsidRPr="00A3035A" w:rsidRDefault="00D86FF7" w:rsidP="00AC332C">
      <w:pPr>
        <w:numPr>
          <w:ilvl w:val="0"/>
          <w:numId w:val="10"/>
        </w:numPr>
        <w:spacing w:after="0" w:line="240" w:lineRule="auto"/>
        <w:jc w:val="both"/>
        <w:rPr>
          <w:rFonts w:ascii="Century Gothic" w:hAnsi="Century Gothic"/>
        </w:rPr>
      </w:pPr>
      <w:r w:rsidRPr="00A3035A">
        <w:rPr>
          <w:rFonts w:ascii="Century Gothic" w:hAnsi="Century Gothic"/>
        </w:rPr>
        <w:t>Valid ID of the authorized representative, presented in original form for verification.</w:t>
      </w:r>
    </w:p>
    <w:p w14:paraId="2D1DA25C" w14:textId="77777777" w:rsidR="00D86FF7" w:rsidRDefault="00D86FF7" w:rsidP="00AC332C">
      <w:pPr>
        <w:numPr>
          <w:ilvl w:val="0"/>
          <w:numId w:val="10"/>
        </w:numPr>
        <w:spacing w:after="0" w:line="240" w:lineRule="auto"/>
        <w:jc w:val="both"/>
        <w:rPr>
          <w:rFonts w:ascii="Century Gothic" w:hAnsi="Century Gothic"/>
        </w:rPr>
      </w:pPr>
      <w:r w:rsidRPr="00A3035A">
        <w:rPr>
          <w:rFonts w:ascii="Century Gothic" w:hAnsi="Century Gothic"/>
        </w:rPr>
        <w:t>Any additional documents required for identity verification or the particular transaction.</w:t>
      </w:r>
    </w:p>
    <w:p w14:paraId="4D3BA289" w14:textId="77777777" w:rsidR="00AC332C" w:rsidRPr="00A3035A" w:rsidRDefault="00AC332C" w:rsidP="00AC332C">
      <w:pPr>
        <w:spacing w:after="0" w:line="240" w:lineRule="auto"/>
        <w:ind w:left="720"/>
        <w:jc w:val="both"/>
        <w:rPr>
          <w:rFonts w:ascii="Century Gothic" w:hAnsi="Century Gothic"/>
        </w:rPr>
      </w:pPr>
    </w:p>
    <w:p w14:paraId="64EA655B" w14:textId="77777777" w:rsidR="00D86FF7" w:rsidRDefault="00D86FF7" w:rsidP="00AC332C">
      <w:pPr>
        <w:spacing w:after="0" w:line="240" w:lineRule="auto"/>
        <w:jc w:val="both"/>
        <w:rPr>
          <w:rFonts w:ascii="Century Gothic" w:hAnsi="Century Gothic"/>
        </w:rPr>
      </w:pPr>
      <w:r w:rsidRPr="00A3035A">
        <w:rPr>
          <w:rFonts w:ascii="Century Gothic" w:hAnsi="Century Gothic"/>
        </w:rPr>
        <w:t>The SPA should clearly identify the document owner, the representative, and the specific authority granted. The system should allow authorized Registrar personnel to record the verification result without making sensitive authorization documents visible to unauthorized users.</w:t>
      </w:r>
    </w:p>
    <w:p w14:paraId="7216CCDA" w14:textId="77777777" w:rsidR="00AC332C" w:rsidRPr="00A3035A" w:rsidRDefault="00AC332C" w:rsidP="00AC332C">
      <w:pPr>
        <w:spacing w:after="0" w:line="240" w:lineRule="auto"/>
        <w:jc w:val="both"/>
        <w:rPr>
          <w:rFonts w:ascii="Century Gothic" w:hAnsi="Century Gothic"/>
        </w:rPr>
      </w:pPr>
    </w:p>
    <w:p w14:paraId="0F3F4E45" w14:textId="77777777" w:rsidR="00D86FF7" w:rsidRDefault="00D86FF7" w:rsidP="00025AAF">
      <w:pPr>
        <w:spacing w:after="0" w:line="240" w:lineRule="auto"/>
        <w:jc w:val="both"/>
        <w:rPr>
          <w:rFonts w:ascii="Century Gothic" w:hAnsi="Century Gothic"/>
          <w:b/>
          <w:bCs/>
        </w:rPr>
      </w:pPr>
      <w:r w:rsidRPr="00A3035A">
        <w:rPr>
          <w:rFonts w:ascii="Century Gothic" w:hAnsi="Century Gothic"/>
          <w:b/>
          <w:bCs/>
        </w:rPr>
        <w:t>B. System functions for authorization</w:t>
      </w:r>
    </w:p>
    <w:p w14:paraId="0F7FFEE8" w14:textId="77777777" w:rsidR="00025AAF" w:rsidRPr="00A3035A" w:rsidRDefault="00025AAF" w:rsidP="00025AAF">
      <w:pPr>
        <w:spacing w:after="0" w:line="240" w:lineRule="auto"/>
        <w:jc w:val="both"/>
        <w:rPr>
          <w:rFonts w:ascii="Century Gothic" w:hAnsi="Century Gothic"/>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2"/>
        <w:gridCol w:w="6398"/>
      </w:tblGrid>
      <w:tr w:rsidR="00D86FF7" w:rsidRPr="00A3035A" w14:paraId="2B9E28B0" w14:textId="77777777" w:rsidTr="00AD5B82">
        <w:trPr>
          <w:tblCellSpacing w:w="15" w:type="dxa"/>
        </w:trPr>
        <w:tc>
          <w:tcPr>
            <w:tcW w:w="0" w:type="auto"/>
            <w:vAlign w:val="center"/>
            <w:hideMark/>
          </w:tcPr>
          <w:p w14:paraId="0AAA6A5D" w14:textId="77777777" w:rsidR="00D86FF7" w:rsidRPr="00A3035A" w:rsidRDefault="00D86FF7" w:rsidP="00025AAF">
            <w:pPr>
              <w:spacing w:after="0" w:line="240" w:lineRule="auto"/>
              <w:jc w:val="center"/>
              <w:rPr>
                <w:rFonts w:ascii="Century Gothic" w:hAnsi="Century Gothic"/>
                <w:b/>
                <w:bCs/>
              </w:rPr>
            </w:pPr>
            <w:r w:rsidRPr="00A3035A">
              <w:rPr>
                <w:rFonts w:ascii="Century Gothic" w:hAnsi="Century Gothic"/>
                <w:b/>
                <w:bCs/>
              </w:rPr>
              <w:t>Function</w:t>
            </w:r>
          </w:p>
        </w:tc>
        <w:tc>
          <w:tcPr>
            <w:tcW w:w="0" w:type="auto"/>
            <w:vAlign w:val="center"/>
            <w:hideMark/>
          </w:tcPr>
          <w:p w14:paraId="46BF153A" w14:textId="77777777" w:rsidR="00D86FF7" w:rsidRPr="00A3035A" w:rsidRDefault="00D86FF7" w:rsidP="00025AAF">
            <w:pPr>
              <w:spacing w:after="0" w:line="240" w:lineRule="auto"/>
              <w:jc w:val="center"/>
              <w:rPr>
                <w:rFonts w:ascii="Century Gothic" w:hAnsi="Century Gothic"/>
                <w:b/>
                <w:bCs/>
              </w:rPr>
            </w:pPr>
            <w:r w:rsidRPr="00A3035A">
              <w:rPr>
                <w:rFonts w:ascii="Century Gothic" w:hAnsi="Century Gothic"/>
                <w:b/>
                <w:bCs/>
              </w:rPr>
              <w:t>System action</w:t>
            </w:r>
          </w:p>
        </w:tc>
      </w:tr>
      <w:tr w:rsidR="00D86FF7" w:rsidRPr="00A3035A" w14:paraId="51CBA695" w14:textId="77777777" w:rsidTr="00AD5B82">
        <w:trPr>
          <w:tblCellSpacing w:w="15" w:type="dxa"/>
        </w:trPr>
        <w:tc>
          <w:tcPr>
            <w:tcW w:w="0" w:type="auto"/>
            <w:vAlign w:val="center"/>
            <w:hideMark/>
          </w:tcPr>
          <w:p w14:paraId="6D8BC0E0"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Declaration of requester</w:t>
            </w:r>
          </w:p>
        </w:tc>
        <w:tc>
          <w:tcPr>
            <w:tcW w:w="0" w:type="auto"/>
            <w:vAlign w:val="center"/>
            <w:hideMark/>
          </w:tcPr>
          <w:p w14:paraId="25734285"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Customer indicates whether they are acting personally or through a representative.</w:t>
            </w:r>
          </w:p>
        </w:tc>
      </w:tr>
      <w:tr w:rsidR="00D86FF7" w:rsidRPr="00A3035A" w14:paraId="481BFBC3" w14:textId="77777777" w:rsidTr="00AD5B82">
        <w:trPr>
          <w:tblCellSpacing w:w="15" w:type="dxa"/>
        </w:trPr>
        <w:tc>
          <w:tcPr>
            <w:tcW w:w="0" w:type="auto"/>
            <w:vAlign w:val="center"/>
            <w:hideMark/>
          </w:tcPr>
          <w:p w14:paraId="0CC279CC"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Authorization document submission</w:t>
            </w:r>
          </w:p>
        </w:tc>
        <w:tc>
          <w:tcPr>
            <w:tcW w:w="0" w:type="auto"/>
            <w:vAlign w:val="center"/>
            <w:hideMark/>
          </w:tcPr>
          <w:p w14:paraId="1BC74E85"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 xml:space="preserve">Allow uploading of the SPA and IDs </w:t>
            </w:r>
            <w:proofErr w:type="gramStart"/>
            <w:r w:rsidRPr="00A3035A">
              <w:rPr>
                <w:rFonts w:ascii="Century Gothic" w:hAnsi="Century Gothic"/>
              </w:rPr>
              <w:t>where</w:t>
            </w:r>
            <w:proofErr w:type="gramEnd"/>
            <w:r w:rsidRPr="00A3035A">
              <w:rPr>
                <w:rFonts w:ascii="Century Gothic" w:hAnsi="Century Gothic"/>
              </w:rPr>
              <w:t xml:space="preserve"> permitted by </w:t>
            </w:r>
            <w:proofErr w:type="gramStart"/>
            <w:r w:rsidRPr="00A3035A">
              <w:rPr>
                <w:rFonts w:ascii="Century Gothic" w:hAnsi="Century Gothic"/>
              </w:rPr>
              <w:t>University</w:t>
            </w:r>
            <w:proofErr w:type="gramEnd"/>
            <w:r w:rsidRPr="00A3035A">
              <w:rPr>
                <w:rFonts w:ascii="Century Gothic" w:hAnsi="Century Gothic"/>
              </w:rPr>
              <w:t xml:space="preserve"> policy.</w:t>
            </w:r>
          </w:p>
        </w:tc>
      </w:tr>
      <w:tr w:rsidR="00D86FF7" w:rsidRPr="00A3035A" w14:paraId="076D4577" w14:textId="77777777" w:rsidTr="00AD5B82">
        <w:trPr>
          <w:tblCellSpacing w:w="15" w:type="dxa"/>
        </w:trPr>
        <w:tc>
          <w:tcPr>
            <w:tcW w:w="0" w:type="auto"/>
            <w:vAlign w:val="center"/>
            <w:hideMark/>
          </w:tcPr>
          <w:p w14:paraId="74965190"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Verification</w:t>
            </w:r>
          </w:p>
        </w:tc>
        <w:tc>
          <w:tcPr>
            <w:tcW w:w="0" w:type="auto"/>
            <w:vAlign w:val="center"/>
            <w:hideMark/>
          </w:tcPr>
          <w:p w14:paraId="45C3E677"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Authorized personnel record whether the SPA and identification documents have been verified.</w:t>
            </w:r>
          </w:p>
        </w:tc>
      </w:tr>
      <w:tr w:rsidR="00D86FF7" w:rsidRPr="00A3035A" w14:paraId="723E93A9" w14:textId="77777777" w:rsidTr="00AD5B82">
        <w:trPr>
          <w:tblCellSpacing w:w="15" w:type="dxa"/>
        </w:trPr>
        <w:tc>
          <w:tcPr>
            <w:tcW w:w="0" w:type="auto"/>
            <w:vAlign w:val="center"/>
            <w:hideMark/>
          </w:tcPr>
          <w:p w14:paraId="060E9EBB"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Physical document validation</w:t>
            </w:r>
          </w:p>
        </w:tc>
        <w:tc>
          <w:tcPr>
            <w:tcW w:w="0" w:type="auto"/>
            <w:vAlign w:val="center"/>
            <w:hideMark/>
          </w:tcPr>
          <w:p w14:paraId="79EC1DC2"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Record the actual presentation and verification of original documents when required.</w:t>
            </w:r>
          </w:p>
        </w:tc>
      </w:tr>
      <w:tr w:rsidR="00D86FF7" w:rsidRPr="00A3035A" w14:paraId="128D902D" w14:textId="77777777" w:rsidTr="00AD5B82">
        <w:trPr>
          <w:tblCellSpacing w:w="15" w:type="dxa"/>
        </w:trPr>
        <w:tc>
          <w:tcPr>
            <w:tcW w:w="0" w:type="auto"/>
            <w:vAlign w:val="center"/>
            <w:hideMark/>
          </w:tcPr>
          <w:p w14:paraId="65B3A1B8"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Claiming authorization</w:t>
            </w:r>
          </w:p>
        </w:tc>
        <w:tc>
          <w:tcPr>
            <w:tcW w:w="0" w:type="auto"/>
            <w:vAlign w:val="center"/>
            <w:hideMark/>
          </w:tcPr>
          <w:p w14:paraId="374FFC44"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Before release, confirm that the person collecting the credential is the owner or a duly authorized representative.</w:t>
            </w:r>
          </w:p>
        </w:tc>
      </w:tr>
      <w:tr w:rsidR="00D86FF7" w:rsidRPr="00A3035A" w14:paraId="50C82314" w14:textId="77777777" w:rsidTr="00AD5B82">
        <w:trPr>
          <w:tblCellSpacing w:w="15" w:type="dxa"/>
        </w:trPr>
        <w:tc>
          <w:tcPr>
            <w:tcW w:w="0" w:type="auto"/>
            <w:vAlign w:val="center"/>
            <w:hideMark/>
          </w:tcPr>
          <w:p w14:paraId="5BE0CF29"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Release acknowledgment</w:t>
            </w:r>
          </w:p>
        </w:tc>
        <w:tc>
          <w:tcPr>
            <w:tcW w:w="0" w:type="auto"/>
            <w:vAlign w:val="center"/>
            <w:hideMark/>
          </w:tcPr>
          <w:p w14:paraId="5A78364E"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Record the identity of the recipient, date and time of release, and acknowledgment of receipt.</w:t>
            </w:r>
          </w:p>
        </w:tc>
      </w:tr>
    </w:tbl>
    <w:p w14:paraId="337568E2" w14:textId="77777777" w:rsidR="00025AAF" w:rsidRDefault="00025AAF" w:rsidP="00AC332C">
      <w:pPr>
        <w:spacing w:after="0" w:line="240" w:lineRule="auto"/>
        <w:jc w:val="both"/>
        <w:rPr>
          <w:rFonts w:ascii="Century Gothic" w:hAnsi="Century Gothic"/>
          <w:b/>
          <w:bCs/>
        </w:rPr>
      </w:pPr>
    </w:p>
    <w:p w14:paraId="28F6A0D1" w14:textId="3C62C03B" w:rsidR="00D86FF7" w:rsidRDefault="00D86FF7" w:rsidP="00AC332C">
      <w:pPr>
        <w:spacing w:after="0" w:line="240" w:lineRule="auto"/>
        <w:jc w:val="both"/>
        <w:rPr>
          <w:rFonts w:ascii="Century Gothic" w:hAnsi="Century Gothic"/>
        </w:rPr>
      </w:pPr>
      <w:r w:rsidRPr="00AD5B82">
        <w:rPr>
          <w:rFonts w:ascii="Century Gothic" w:hAnsi="Century Gothic"/>
          <w:b/>
          <w:bCs/>
        </w:rPr>
        <w:t>Important distinction</w:t>
      </w:r>
      <w:r w:rsidRPr="00A3035A">
        <w:rPr>
          <w:rFonts w:ascii="Century Gothic" w:hAnsi="Century Gothic"/>
        </w:rPr>
        <w:t>: Online account registration must establish the identity of the document owner. A representative must not simply use the owner's account as if they were the owner. The system should record the representative's identity and authority separately.</w:t>
      </w:r>
    </w:p>
    <w:p w14:paraId="714C8ACD" w14:textId="77777777" w:rsidR="00AC332C" w:rsidRPr="00A3035A" w:rsidRDefault="00AC332C" w:rsidP="00AC332C">
      <w:pPr>
        <w:spacing w:after="0" w:line="240" w:lineRule="auto"/>
        <w:jc w:val="both"/>
        <w:rPr>
          <w:rFonts w:ascii="Century Gothic" w:hAnsi="Century Gothic"/>
        </w:rPr>
      </w:pPr>
    </w:p>
    <w:p w14:paraId="188430A5" w14:textId="77777777" w:rsidR="00D86FF7" w:rsidRDefault="00D86FF7" w:rsidP="00AC332C">
      <w:pPr>
        <w:spacing w:after="0" w:line="240" w:lineRule="auto"/>
        <w:jc w:val="both"/>
        <w:rPr>
          <w:rFonts w:ascii="Century Gothic" w:hAnsi="Century Gothic"/>
          <w:b/>
          <w:bCs/>
        </w:rPr>
      </w:pPr>
      <w:r w:rsidRPr="00A3035A">
        <w:rPr>
          <w:rFonts w:ascii="Century Gothic" w:hAnsi="Century Gothic"/>
          <w:b/>
          <w:bCs/>
        </w:rPr>
        <w:t>V. Phase 2: Payment verification and official acceptance</w:t>
      </w:r>
    </w:p>
    <w:p w14:paraId="63365D52" w14:textId="77777777" w:rsidR="00AC332C" w:rsidRPr="00A3035A" w:rsidRDefault="00AC332C" w:rsidP="00AC332C">
      <w:pPr>
        <w:spacing w:after="0" w:line="240" w:lineRule="auto"/>
        <w:jc w:val="both"/>
        <w:rPr>
          <w:rFonts w:ascii="Century Gothic" w:hAnsi="Century Gothic"/>
          <w:b/>
          <w:bCs/>
        </w:rPr>
      </w:pPr>
    </w:p>
    <w:p w14:paraId="224ADEB1" w14:textId="77777777" w:rsidR="00D86FF7" w:rsidRDefault="00D86FF7" w:rsidP="00AC332C">
      <w:pPr>
        <w:spacing w:after="0" w:line="240" w:lineRule="auto"/>
        <w:jc w:val="both"/>
        <w:rPr>
          <w:rFonts w:ascii="Century Gothic" w:hAnsi="Century Gothic"/>
        </w:rPr>
      </w:pPr>
      <w:r w:rsidRPr="00A3035A">
        <w:rPr>
          <w:rFonts w:ascii="Century Gothic" w:hAnsi="Century Gothic"/>
        </w:rPr>
        <w:t>Once the evaluator confirms that the customer is eligible and has completed the applicable requirements and clearance, the request proceeds to payment.</w:t>
      </w:r>
    </w:p>
    <w:p w14:paraId="1D65A4E8" w14:textId="77777777" w:rsidR="00AC332C" w:rsidRPr="00A3035A" w:rsidRDefault="00AC332C" w:rsidP="00AC332C">
      <w:pPr>
        <w:spacing w:after="0" w:line="240" w:lineRule="auto"/>
        <w:jc w:val="both"/>
        <w:rPr>
          <w:rFonts w:ascii="Century Gothic" w:hAnsi="Century Gothic"/>
        </w:rPr>
      </w:pPr>
    </w:p>
    <w:p w14:paraId="2D4E0159" w14:textId="77777777" w:rsidR="00D86FF7" w:rsidRPr="00A3035A" w:rsidRDefault="00D86FF7" w:rsidP="00AC332C">
      <w:pPr>
        <w:numPr>
          <w:ilvl w:val="0"/>
          <w:numId w:val="11"/>
        </w:numPr>
        <w:spacing w:after="0" w:line="240" w:lineRule="auto"/>
        <w:jc w:val="both"/>
        <w:rPr>
          <w:rFonts w:ascii="Century Gothic" w:hAnsi="Century Gothic"/>
        </w:rPr>
      </w:pPr>
      <w:r w:rsidRPr="00AD5B82">
        <w:rPr>
          <w:rFonts w:ascii="Century Gothic" w:hAnsi="Century Gothic"/>
          <w:b/>
          <w:bCs/>
        </w:rPr>
        <w:t>Generate payment instructions</w:t>
      </w:r>
      <w:r w:rsidRPr="00A3035A">
        <w:rPr>
          <w:rFonts w:ascii="Century Gothic" w:hAnsi="Century Gothic"/>
        </w:rPr>
        <w:t>. The system displays the applicable fee based on the selected credential.</w:t>
      </w:r>
    </w:p>
    <w:p w14:paraId="24966D07" w14:textId="77777777" w:rsidR="00D86FF7" w:rsidRPr="00A3035A" w:rsidRDefault="00D86FF7" w:rsidP="00AC332C">
      <w:pPr>
        <w:numPr>
          <w:ilvl w:val="0"/>
          <w:numId w:val="11"/>
        </w:numPr>
        <w:spacing w:after="0" w:line="240" w:lineRule="auto"/>
        <w:jc w:val="both"/>
        <w:rPr>
          <w:rFonts w:ascii="Century Gothic" w:hAnsi="Century Gothic"/>
        </w:rPr>
      </w:pPr>
      <w:r w:rsidRPr="00AD5B82">
        <w:rPr>
          <w:rFonts w:ascii="Century Gothic" w:hAnsi="Century Gothic"/>
          <w:b/>
          <w:bCs/>
        </w:rPr>
        <w:t>Submit proof of payment</w:t>
      </w:r>
      <w:r w:rsidRPr="00A3035A">
        <w:rPr>
          <w:rFonts w:ascii="Century Gothic" w:hAnsi="Century Gothic"/>
        </w:rPr>
        <w:t>. The customer uploads a screenshot or other accepted payment evidence and provides the required transaction details.</w:t>
      </w:r>
    </w:p>
    <w:p w14:paraId="39E17A23" w14:textId="77777777" w:rsidR="00D86FF7" w:rsidRPr="00A3035A" w:rsidRDefault="00D86FF7" w:rsidP="00AC332C">
      <w:pPr>
        <w:numPr>
          <w:ilvl w:val="0"/>
          <w:numId w:val="11"/>
        </w:numPr>
        <w:spacing w:after="0" w:line="240" w:lineRule="auto"/>
        <w:jc w:val="both"/>
        <w:rPr>
          <w:rFonts w:ascii="Century Gothic" w:hAnsi="Century Gothic"/>
        </w:rPr>
      </w:pPr>
      <w:r w:rsidRPr="00AD5B82">
        <w:rPr>
          <w:rFonts w:ascii="Century Gothic" w:hAnsi="Century Gothic"/>
          <w:b/>
          <w:bCs/>
        </w:rPr>
        <w:t>Verify the payment</w:t>
      </w:r>
      <w:r w:rsidRPr="00A3035A">
        <w:rPr>
          <w:rFonts w:ascii="Century Gothic" w:hAnsi="Century Gothic"/>
        </w:rPr>
        <w:t>. Authorized personnel confirm the payment against the official payment record. An uploaded screenshot alone must not automatically mark the request as paid.</w:t>
      </w:r>
    </w:p>
    <w:p w14:paraId="1A176D54" w14:textId="77777777" w:rsidR="00D86FF7" w:rsidRPr="00A3035A" w:rsidRDefault="00D86FF7" w:rsidP="00AC332C">
      <w:pPr>
        <w:numPr>
          <w:ilvl w:val="0"/>
          <w:numId w:val="11"/>
        </w:numPr>
        <w:spacing w:after="0" w:line="240" w:lineRule="auto"/>
        <w:jc w:val="both"/>
        <w:rPr>
          <w:rFonts w:ascii="Century Gothic" w:hAnsi="Century Gothic"/>
        </w:rPr>
      </w:pPr>
      <w:r w:rsidRPr="00AD5B82">
        <w:rPr>
          <w:rFonts w:ascii="Century Gothic" w:hAnsi="Century Gothic"/>
          <w:b/>
          <w:bCs/>
        </w:rPr>
        <w:t>Accept the request</w:t>
      </w:r>
      <w:r w:rsidRPr="00A3035A">
        <w:rPr>
          <w:rFonts w:ascii="Century Gothic" w:hAnsi="Century Gothic"/>
        </w:rPr>
        <w:t>. The evaluator or authorized personnel confirms that all applicable documentary, clearance, and payment requirements have been satisfied.</w:t>
      </w:r>
    </w:p>
    <w:p w14:paraId="0FC9F67A" w14:textId="77777777" w:rsidR="00D86FF7" w:rsidRDefault="00D86FF7" w:rsidP="00AC332C">
      <w:pPr>
        <w:numPr>
          <w:ilvl w:val="0"/>
          <w:numId w:val="11"/>
        </w:numPr>
        <w:spacing w:after="0" w:line="240" w:lineRule="auto"/>
        <w:jc w:val="both"/>
        <w:rPr>
          <w:rFonts w:ascii="Century Gothic" w:hAnsi="Century Gothic"/>
        </w:rPr>
      </w:pPr>
      <w:r w:rsidRPr="00AD5B82">
        <w:rPr>
          <w:rFonts w:ascii="Century Gothic" w:hAnsi="Century Gothic"/>
          <w:b/>
          <w:bCs/>
        </w:rPr>
        <w:t>Start the processing clock</w:t>
      </w:r>
      <w:r w:rsidRPr="00A3035A">
        <w:rPr>
          <w:rFonts w:ascii="Century Gothic" w:hAnsi="Century Gothic"/>
        </w:rPr>
        <w:t>. The system records the official acceptance date and time, assigns the expected release date, and activates the routing workflow.</w:t>
      </w:r>
    </w:p>
    <w:p w14:paraId="0618936E" w14:textId="77777777" w:rsidR="00AC332C" w:rsidRPr="00A3035A" w:rsidRDefault="00AC332C" w:rsidP="00AC332C">
      <w:pPr>
        <w:spacing w:after="0" w:line="240" w:lineRule="auto"/>
        <w:ind w:left="720"/>
        <w:jc w:val="both"/>
        <w:rPr>
          <w:rFonts w:ascii="Century Gothic" w:hAnsi="Century Gothic"/>
        </w:rPr>
      </w:pPr>
    </w:p>
    <w:p w14:paraId="52015A52" w14:textId="77777777" w:rsidR="00D86FF7" w:rsidRDefault="00D86FF7" w:rsidP="00AC332C">
      <w:pPr>
        <w:spacing w:after="0" w:line="240" w:lineRule="auto"/>
        <w:jc w:val="both"/>
        <w:rPr>
          <w:rFonts w:ascii="Century Gothic" w:hAnsi="Century Gothic"/>
          <w:b/>
          <w:bCs/>
        </w:rPr>
      </w:pPr>
      <w:r w:rsidRPr="00A3035A">
        <w:rPr>
          <w:rFonts w:ascii="Century Gothic" w:hAnsi="Century Gothic"/>
          <w:b/>
          <w:bCs/>
        </w:rPr>
        <w:t>Recommended request statuses</w:t>
      </w:r>
    </w:p>
    <w:p w14:paraId="6686A135" w14:textId="77777777" w:rsidR="00AC332C" w:rsidRPr="00A3035A" w:rsidRDefault="00AC332C" w:rsidP="00025AAF">
      <w:pPr>
        <w:spacing w:after="0" w:line="240" w:lineRule="auto"/>
        <w:jc w:val="both"/>
        <w:rPr>
          <w:rFonts w:ascii="Century Gothic" w:hAnsi="Century Gothic"/>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2"/>
        <w:gridCol w:w="6818"/>
      </w:tblGrid>
      <w:tr w:rsidR="00D86FF7" w:rsidRPr="00A3035A" w14:paraId="28958E01" w14:textId="77777777" w:rsidTr="00AD5B82">
        <w:trPr>
          <w:tblCellSpacing w:w="15" w:type="dxa"/>
        </w:trPr>
        <w:tc>
          <w:tcPr>
            <w:tcW w:w="0" w:type="auto"/>
            <w:vAlign w:val="center"/>
            <w:hideMark/>
          </w:tcPr>
          <w:p w14:paraId="18F2D7E1" w14:textId="77777777" w:rsidR="00D86FF7" w:rsidRPr="00A3035A" w:rsidRDefault="00D86FF7" w:rsidP="00025AAF">
            <w:pPr>
              <w:spacing w:after="0" w:line="240" w:lineRule="auto"/>
              <w:jc w:val="center"/>
              <w:rPr>
                <w:rFonts w:ascii="Century Gothic" w:hAnsi="Century Gothic"/>
                <w:b/>
                <w:bCs/>
              </w:rPr>
            </w:pPr>
            <w:r w:rsidRPr="00A3035A">
              <w:rPr>
                <w:rFonts w:ascii="Century Gothic" w:hAnsi="Century Gothic"/>
                <w:b/>
                <w:bCs/>
              </w:rPr>
              <w:t>Status</w:t>
            </w:r>
          </w:p>
        </w:tc>
        <w:tc>
          <w:tcPr>
            <w:tcW w:w="0" w:type="auto"/>
            <w:vAlign w:val="center"/>
            <w:hideMark/>
          </w:tcPr>
          <w:p w14:paraId="37508F48" w14:textId="77777777" w:rsidR="00D86FF7" w:rsidRPr="00A3035A" w:rsidRDefault="00D86FF7" w:rsidP="00025AAF">
            <w:pPr>
              <w:spacing w:after="0" w:line="240" w:lineRule="auto"/>
              <w:jc w:val="center"/>
              <w:rPr>
                <w:rFonts w:ascii="Century Gothic" w:hAnsi="Century Gothic"/>
                <w:b/>
                <w:bCs/>
              </w:rPr>
            </w:pPr>
            <w:r w:rsidRPr="00A3035A">
              <w:rPr>
                <w:rFonts w:ascii="Century Gothic" w:hAnsi="Century Gothic"/>
                <w:b/>
                <w:bCs/>
              </w:rPr>
              <w:t>Meaning</w:t>
            </w:r>
          </w:p>
        </w:tc>
      </w:tr>
      <w:tr w:rsidR="00D86FF7" w:rsidRPr="00A3035A" w14:paraId="5B77CE3F" w14:textId="77777777" w:rsidTr="00AD5B82">
        <w:trPr>
          <w:tblCellSpacing w:w="15" w:type="dxa"/>
        </w:trPr>
        <w:tc>
          <w:tcPr>
            <w:tcW w:w="0" w:type="auto"/>
            <w:vAlign w:val="center"/>
            <w:hideMark/>
          </w:tcPr>
          <w:p w14:paraId="0C7595D5"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Submitted</w:t>
            </w:r>
          </w:p>
        </w:tc>
        <w:tc>
          <w:tcPr>
            <w:tcW w:w="0" w:type="auto"/>
            <w:vAlign w:val="center"/>
            <w:hideMark/>
          </w:tcPr>
          <w:p w14:paraId="1601BB36"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Online request received.</w:t>
            </w:r>
          </w:p>
        </w:tc>
      </w:tr>
      <w:tr w:rsidR="00D86FF7" w:rsidRPr="00A3035A" w14:paraId="21DEE49D" w14:textId="77777777" w:rsidTr="00AD5B82">
        <w:trPr>
          <w:tblCellSpacing w:w="15" w:type="dxa"/>
        </w:trPr>
        <w:tc>
          <w:tcPr>
            <w:tcW w:w="0" w:type="auto"/>
            <w:vAlign w:val="center"/>
            <w:hideMark/>
          </w:tcPr>
          <w:p w14:paraId="1E30399B"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Under Evaluation</w:t>
            </w:r>
          </w:p>
        </w:tc>
        <w:tc>
          <w:tcPr>
            <w:tcW w:w="0" w:type="auto"/>
            <w:vAlign w:val="center"/>
            <w:hideMark/>
          </w:tcPr>
          <w:p w14:paraId="3B1EA64E"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Academic records and requirements are being reviewed.</w:t>
            </w:r>
          </w:p>
        </w:tc>
      </w:tr>
      <w:tr w:rsidR="00D86FF7" w:rsidRPr="00A3035A" w14:paraId="04FD9E38" w14:textId="77777777" w:rsidTr="00AD5B82">
        <w:trPr>
          <w:tblCellSpacing w:w="15" w:type="dxa"/>
        </w:trPr>
        <w:tc>
          <w:tcPr>
            <w:tcW w:w="0" w:type="auto"/>
            <w:vAlign w:val="center"/>
            <w:hideMark/>
          </w:tcPr>
          <w:p w14:paraId="7EF5328C"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Pending Compliance</w:t>
            </w:r>
          </w:p>
        </w:tc>
        <w:tc>
          <w:tcPr>
            <w:tcW w:w="0" w:type="auto"/>
            <w:vAlign w:val="center"/>
            <w:hideMark/>
          </w:tcPr>
          <w:p w14:paraId="1FA12B0F"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Customer must submit missing documents or complete clearance.</w:t>
            </w:r>
          </w:p>
        </w:tc>
      </w:tr>
      <w:tr w:rsidR="00D86FF7" w:rsidRPr="00A3035A" w14:paraId="085C9E7D" w14:textId="77777777" w:rsidTr="00AD5B82">
        <w:trPr>
          <w:tblCellSpacing w:w="15" w:type="dxa"/>
        </w:trPr>
        <w:tc>
          <w:tcPr>
            <w:tcW w:w="0" w:type="auto"/>
            <w:vAlign w:val="center"/>
            <w:hideMark/>
          </w:tcPr>
          <w:p w14:paraId="10AB6D90"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Awaiting Payment</w:t>
            </w:r>
          </w:p>
        </w:tc>
        <w:tc>
          <w:tcPr>
            <w:tcW w:w="0" w:type="auto"/>
            <w:vAlign w:val="center"/>
            <w:hideMark/>
          </w:tcPr>
          <w:p w14:paraId="1B96EF07"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Payment instructions have been provided.</w:t>
            </w:r>
          </w:p>
        </w:tc>
      </w:tr>
      <w:tr w:rsidR="00D86FF7" w:rsidRPr="00A3035A" w14:paraId="3492F1B9" w14:textId="77777777" w:rsidTr="00AD5B82">
        <w:trPr>
          <w:tblCellSpacing w:w="15" w:type="dxa"/>
        </w:trPr>
        <w:tc>
          <w:tcPr>
            <w:tcW w:w="0" w:type="auto"/>
            <w:vAlign w:val="center"/>
            <w:hideMark/>
          </w:tcPr>
          <w:p w14:paraId="6438C4B3"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Payment Verification</w:t>
            </w:r>
          </w:p>
        </w:tc>
        <w:tc>
          <w:tcPr>
            <w:tcW w:w="0" w:type="auto"/>
            <w:vAlign w:val="center"/>
            <w:hideMark/>
          </w:tcPr>
          <w:p w14:paraId="70DEF612"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Proof of payment is awaiting verification.</w:t>
            </w:r>
          </w:p>
        </w:tc>
      </w:tr>
      <w:tr w:rsidR="00D86FF7" w:rsidRPr="00A3035A" w14:paraId="0F97B542" w14:textId="77777777" w:rsidTr="00AD5B82">
        <w:trPr>
          <w:tblCellSpacing w:w="15" w:type="dxa"/>
        </w:trPr>
        <w:tc>
          <w:tcPr>
            <w:tcW w:w="0" w:type="auto"/>
            <w:vAlign w:val="center"/>
            <w:hideMark/>
          </w:tcPr>
          <w:p w14:paraId="04501051"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Accepted for Processing</w:t>
            </w:r>
          </w:p>
        </w:tc>
        <w:tc>
          <w:tcPr>
            <w:tcW w:w="0" w:type="auto"/>
            <w:vAlign w:val="center"/>
            <w:hideMark/>
          </w:tcPr>
          <w:p w14:paraId="0E8E9931"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All applicable conditions have been satisfied.</w:t>
            </w:r>
          </w:p>
        </w:tc>
      </w:tr>
      <w:tr w:rsidR="00D86FF7" w:rsidRPr="00A3035A" w14:paraId="23578DC3" w14:textId="77777777" w:rsidTr="00AD5B82">
        <w:trPr>
          <w:tblCellSpacing w:w="15" w:type="dxa"/>
        </w:trPr>
        <w:tc>
          <w:tcPr>
            <w:tcW w:w="0" w:type="auto"/>
            <w:vAlign w:val="center"/>
            <w:hideMark/>
          </w:tcPr>
          <w:p w14:paraId="4A117141"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In Progress</w:t>
            </w:r>
          </w:p>
        </w:tc>
        <w:tc>
          <w:tcPr>
            <w:tcW w:w="0" w:type="auto"/>
            <w:vAlign w:val="center"/>
            <w:hideMark/>
          </w:tcPr>
          <w:p w14:paraId="1A32A102"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Credential is being prepared or processed by the required offices.</w:t>
            </w:r>
          </w:p>
        </w:tc>
      </w:tr>
      <w:tr w:rsidR="00D86FF7" w:rsidRPr="00A3035A" w14:paraId="5B708A93" w14:textId="77777777" w:rsidTr="00AD5B82">
        <w:trPr>
          <w:tblCellSpacing w:w="15" w:type="dxa"/>
        </w:trPr>
        <w:tc>
          <w:tcPr>
            <w:tcW w:w="0" w:type="auto"/>
            <w:vAlign w:val="center"/>
            <w:hideMark/>
          </w:tcPr>
          <w:p w14:paraId="70E648FB"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For Final Approval</w:t>
            </w:r>
          </w:p>
        </w:tc>
        <w:tc>
          <w:tcPr>
            <w:tcW w:w="0" w:type="auto"/>
            <w:vAlign w:val="center"/>
            <w:hideMark/>
          </w:tcPr>
          <w:p w14:paraId="4D8AA88A"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Awaiting the remaining approval or signatory.</w:t>
            </w:r>
          </w:p>
        </w:tc>
      </w:tr>
      <w:tr w:rsidR="00D86FF7" w:rsidRPr="00A3035A" w14:paraId="789F04DC" w14:textId="77777777" w:rsidTr="00AD5B82">
        <w:trPr>
          <w:tblCellSpacing w:w="15" w:type="dxa"/>
        </w:trPr>
        <w:tc>
          <w:tcPr>
            <w:tcW w:w="0" w:type="auto"/>
            <w:vAlign w:val="center"/>
            <w:hideMark/>
          </w:tcPr>
          <w:p w14:paraId="07811E72"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Ready for Release</w:t>
            </w:r>
          </w:p>
        </w:tc>
        <w:tc>
          <w:tcPr>
            <w:tcW w:w="0" w:type="auto"/>
            <w:vAlign w:val="center"/>
            <w:hideMark/>
          </w:tcPr>
          <w:p w14:paraId="7F79A43F"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Credential has completed processing and is available for release.</w:t>
            </w:r>
          </w:p>
        </w:tc>
      </w:tr>
      <w:tr w:rsidR="00D86FF7" w:rsidRPr="00A3035A" w14:paraId="29553C50" w14:textId="77777777" w:rsidTr="00AD5B82">
        <w:trPr>
          <w:tblCellSpacing w:w="15" w:type="dxa"/>
        </w:trPr>
        <w:tc>
          <w:tcPr>
            <w:tcW w:w="0" w:type="auto"/>
            <w:vAlign w:val="center"/>
            <w:hideMark/>
          </w:tcPr>
          <w:p w14:paraId="078A756B"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Released</w:t>
            </w:r>
          </w:p>
        </w:tc>
        <w:tc>
          <w:tcPr>
            <w:tcW w:w="0" w:type="auto"/>
            <w:vAlign w:val="center"/>
            <w:hideMark/>
          </w:tcPr>
          <w:p w14:paraId="65C74955"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Credential has been released to the owner or authorized representative.</w:t>
            </w:r>
          </w:p>
        </w:tc>
      </w:tr>
      <w:tr w:rsidR="00D86FF7" w:rsidRPr="00A3035A" w14:paraId="35D2CE66" w14:textId="77777777" w:rsidTr="00AD5B82">
        <w:trPr>
          <w:tblCellSpacing w:w="15" w:type="dxa"/>
        </w:trPr>
        <w:tc>
          <w:tcPr>
            <w:tcW w:w="0" w:type="auto"/>
            <w:vAlign w:val="center"/>
            <w:hideMark/>
          </w:tcPr>
          <w:p w14:paraId="45F79B42" w14:textId="77777777" w:rsidR="00D86FF7" w:rsidRPr="00A3035A" w:rsidRDefault="00D86FF7" w:rsidP="00025AAF">
            <w:pPr>
              <w:spacing w:after="0" w:line="240" w:lineRule="auto"/>
              <w:rPr>
                <w:rFonts w:ascii="Century Gothic" w:hAnsi="Century Gothic"/>
              </w:rPr>
            </w:pPr>
            <w:r w:rsidRPr="00A3035A">
              <w:rPr>
                <w:rFonts w:ascii="Century Gothic" w:hAnsi="Century Gothic"/>
              </w:rPr>
              <w:lastRenderedPageBreak/>
              <w:t>Returned for Correction</w:t>
            </w:r>
          </w:p>
        </w:tc>
        <w:tc>
          <w:tcPr>
            <w:tcW w:w="0" w:type="auto"/>
            <w:vAlign w:val="center"/>
            <w:hideMark/>
          </w:tcPr>
          <w:p w14:paraId="470C16C8"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A processing office has returned the document for clarification or correction.</w:t>
            </w:r>
          </w:p>
        </w:tc>
      </w:tr>
      <w:tr w:rsidR="00D86FF7" w:rsidRPr="00A3035A" w14:paraId="0682C07B" w14:textId="77777777" w:rsidTr="00AD5B82">
        <w:trPr>
          <w:tblCellSpacing w:w="15" w:type="dxa"/>
        </w:trPr>
        <w:tc>
          <w:tcPr>
            <w:tcW w:w="0" w:type="auto"/>
            <w:vAlign w:val="center"/>
            <w:hideMark/>
          </w:tcPr>
          <w:p w14:paraId="7344ED6D"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Declined / Cancelled</w:t>
            </w:r>
          </w:p>
        </w:tc>
        <w:tc>
          <w:tcPr>
            <w:tcW w:w="0" w:type="auto"/>
            <w:vAlign w:val="center"/>
            <w:hideMark/>
          </w:tcPr>
          <w:p w14:paraId="36556EA7"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Request has been declined or cancelled, with the reason recorded.</w:t>
            </w:r>
          </w:p>
        </w:tc>
      </w:tr>
    </w:tbl>
    <w:p w14:paraId="7DAD2EE2" w14:textId="77777777" w:rsidR="00AD5B82" w:rsidRDefault="00AD5B82" w:rsidP="00025AAF">
      <w:pPr>
        <w:spacing w:after="0" w:line="240" w:lineRule="auto"/>
        <w:jc w:val="both"/>
        <w:rPr>
          <w:rFonts w:ascii="Century Gothic" w:hAnsi="Century Gothic"/>
        </w:rPr>
      </w:pPr>
    </w:p>
    <w:p w14:paraId="611EF0EB" w14:textId="2730294D" w:rsidR="00D86FF7" w:rsidRDefault="00D86FF7" w:rsidP="00025AAF">
      <w:pPr>
        <w:spacing w:after="0" w:line="240" w:lineRule="auto"/>
        <w:jc w:val="both"/>
        <w:rPr>
          <w:rFonts w:ascii="Century Gothic" w:hAnsi="Century Gothic"/>
        </w:rPr>
      </w:pPr>
      <w:r w:rsidRPr="00A3035A">
        <w:rPr>
          <w:rFonts w:ascii="Century Gothic" w:hAnsi="Century Gothic"/>
        </w:rPr>
        <w:t>The system should preserve the distinction between a customer's request being returned for missing requirements and an internal document being returned by a department for correction. These are different events and should have separate statuses and reports.</w:t>
      </w:r>
    </w:p>
    <w:p w14:paraId="49A92A04" w14:textId="77777777" w:rsidR="00AD5B82" w:rsidRPr="00A3035A" w:rsidRDefault="00AD5B82" w:rsidP="00025AAF">
      <w:pPr>
        <w:spacing w:after="0" w:line="240" w:lineRule="auto"/>
        <w:jc w:val="both"/>
        <w:rPr>
          <w:rFonts w:ascii="Century Gothic" w:hAnsi="Century Gothic"/>
        </w:rPr>
      </w:pPr>
    </w:p>
    <w:p w14:paraId="7B0D5716" w14:textId="77777777" w:rsidR="00D86FF7" w:rsidRDefault="00D86FF7" w:rsidP="00025AAF">
      <w:pPr>
        <w:spacing w:after="0" w:line="240" w:lineRule="auto"/>
        <w:jc w:val="both"/>
        <w:rPr>
          <w:rFonts w:ascii="Century Gothic" w:hAnsi="Century Gothic"/>
          <w:b/>
          <w:bCs/>
        </w:rPr>
      </w:pPr>
      <w:r w:rsidRPr="00A3035A">
        <w:rPr>
          <w:rFonts w:ascii="Century Gothic" w:hAnsi="Century Gothic"/>
          <w:b/>
          <w:bCs/>
        </w:rPr>
        <w:t>VI. Phase 3: Document processing, routing, and signatory monitoring</w:t>
      </w:r>
    </w:p>
    <w:p w14:paraId="3822EF91" w14:textId="77777777" w:rsidR="00025AAF" w:rsidRPr="00A3035A" w:rsidRDefault="00025AAF" w:rsidP="00025AAF">
      <w:pPr>
        <w:spacing w:after="0" w:line="240" w:lineRule="auto"/>
        <w:jc w:val="both"/>
        <w:rPr>
          <w:rFonts w:ascii="Century Gothic" w:hAnsi="Century Gothic"/>
          <w:b/>
          <w:bCs/>
        </w:rPr>
      </w:pPr>
    </w:p>
    <w:p w14:paraId="49D2E087" w14:textId="77777777" w:rsidR="00D86FF7" w:rsidRDefault="00D86FF7" w:rsidP="00025AAF">
      <w:pPr>
        <w:spacing w:after="0" w:line="240" w:lineRule="auto"/>
        <w:jc w:val="both"/>
        <w:rPr>
          <w:rFonts w:ascii="Century Gothic" w:hAnsi="Century Gothic"/>
        </w:rPr>
      </w:pPr>
      <w:r w:rsidRPr="00A3035A">
        <w:rPr>
          <w:rFonts w:ascii="Century Gothic" w:hAnsi="Century Gothic"/>
        </w:rPr>
        <w:t>This phase is the central component of the system’s internal workflow. It records the movement of every credential through the Registrar’s Office and the other departments or signatories involved in its processing.</w:t>
      </w:r>
    </w:p>
    <w:p w14:paraId="13F72A10" w14:textId="3D0795EB" w:rsidR="00025AAF" w:rsidRDefault="00025AAF">
      <w:pPr>
        <w:rPr>
          <w:rFonts w:ascii="Century Gothic" w:hAnsi="Century Gothic"/>
        </w:rPr>
      </w:pPr>
      <w:r>
        <w:rPr>
          <w:rFonts w:ascii="Century Gothic" w:hAnsi="Century Gothic"/>
        </w:rPr>
        <w:br w:type="page"/>
      </w:r>
    </w:p>
    <w:p w14:paraId="39FC667F" w14:textId="77777777" w:rsidR="00D86FF7" w:rsidRPr="00A3035A" w:rsidRDefault="00D86FF7" w:rsidP="00025AAF">
      <w:pPr>
        <w:spacing w:after="0" w:line="240" w:lineRule="auto"/>
        <w:jc w:val="both"/>
        <w:rPr>
          <w:rFonts w:ascii="Century Gothic" w:hAnsi="Century Gothic"/>
          <w:b/>
          <w:bCs/>
        </w:rPr>
      </w:pPr>
      <w:r w:rsidRPr="00A3035A">
        <w:rPr>
          <w:rFonts w:ascii="Century Gothic" w:hAnsi="Century Gothic"/>
          <w:b/>
          <w:bCs/>
        </w:rPr>
        <w:lastRenderedPageBreak/>
        <w:t>A. Internal workflow</w:t>
      </w:r>
    </w:p>
    <w:p w14:paraId="5492A439" w14:textId="48170AD7" w:rsidR="00D86FF7" w:rsidRPr="00A3035A" w:rsidRDefault="00D86FF7" w:rsidP="00A3035A">
      <w:pPr>
        <w:jc w:val="both"/>
        <w:rPr>
          <w:rFonts w:ascii="Century Gothic" w:hAnsi="Century Gothic"/>
        </w:rPr>
      </w:pPr>
      <w:r w:rsidRPr="00A3035A">
        <w:rPr>
          <w:rFonts w:ascii="Century Gothic" w:hAnsi="Century Gothic"/>
        </w:rPr>
        <w:drawing>
          <wp:inline distT="0" distB="0" distL="0" distR="0" wp14:anchorId="3707AD80" wp14:editId="65C4CA2A">
            <wp:extent cx="5943600" cy="4883150"/>
            <wp:effectExtent l="0" t="0" r="0" b="0"/>
            <wp:docPr id="107532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8873" name=""/>
                    <pic:cNvPicPr/>
                  </pic:nvPicPr>
                  <pic:blipFill>
                    <a:blip r:embed="rId7"/>
                    <a:stretch>
                      <a:fillRect/>
                    </a:stretch>
                  </pic:blipFill>
                  <pic:spPr>
                    <a:xfrm>
                      <a:off x="0" y="0"/>
                      <a:ext cx="5943600" cy="4883150"/>
                    </a:xfrm>
                    <a:prstGeom prst="rect">
                      <a:avLst/>
                    </a:prstGeom>
                  </pic:spPr>
                </pic:pic>
              </a:graphicData>
            </a:graphic>
          </wp:inline>
        </w:drawing>
      </w:r>
    </w:p>
    <w:p w14:paraId="71D49BFE" w14:textId="77777777" w:rsidR="00025AAF" w:rsidRDefault="00025AAF">
      <w:pPr>
        <w:rPr>
          <w:rFonts w:ascii="Century Gothic" w:hAnsi="Century Gothic"/>
          <w:b/>
          <w:bCs/>
        </w:rPr>
      </w:pPr>
      <w:r>
        <w:rPr>
          <w:rFonts w:ascii="Century Gothic" w:hAnsi="Century Gothic"/>
          <w:b/>
          <w:bCs/>
        </w:rPr>
        <w:br w:type="page"/>
      </w:r>
    </w:p>
    <w:p w14:paraId="31FBDE60" w14:textId="49DE57A1" w:rsidR="00D86FF7" w:rsidRDefault="00D86FF7" w:rsidP="00025AAF">
      <w:pPr>
        <w:spacing w:after="0" w:line="240" w:lineRule="auto"/>
        <w:jc w:val="both"/>
        <w:rPr>
          <w:rFonts w:ascii="Century Gothic" w:hAnsi="Century Gothic"/>
          <w:b/>
          <w:bCs/>
        </w:rPr>
      </w:pPr>
      <w:r w:rsidRPr="00A3035A">
        <w:rPr>
          <w:rFonts w:ascii="Century Gothic" w:hAnsi="Century Gothic"/>
          <w:b/>
          <w:bCs/>
        </w:rPr>
        <w:lastRenderedPageBreak/>
        <w:t>B. Essential buttons for every participating office</w:t>
      </w:r>
    </w:p>
    <w:p w14:paraId="616B5D73" w14:textId="77777777" w:rsidR="00025AAF" w:rsidRPr="00A3035A" w:rsidRDefault="00025AAF" w:rsidP="00025AAF">
      <w:pPr>
        <w:spacing w:after="0" w:line="240" w:lineRule="auto"/>
        <w:jc w:val="both"/>
        <w:rPr>
          <w:rFonts w:ascii="Century Gothic" w:hAnsi="Century Gothic"/>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5"/>
        <w:gridCol w:w="6965"/>
      </w:tblGrid>
      <w:tr w:rsidR="00D86FF7" w:rsidRPr="00A3035A" w14:paraId="7642B8AB" w14:textId="77777777" w:rsidTr="00AD5B82">
        <w:trPr>
          <w:tblCellSpacing w:w="15" w:type="dxa"/>
        </w:trPr>
        <w:tc>
          <w:tcPr>
            <w:tcW w:w="0" w:type="auto"/>
            <w:vAlign w:val="center"/>
            <w:hideMark/>
          </w:tcPr>
          <w:p w14:paraId="268EE770" w14:textId="77777777" w:rsidR="00D86FF7" w:rsidRPr="00A3035A" w:rsidRDefault="00D86FF7" w:rsidP="00025AAF">
            <w:pPr>
              <w:spacing w:after="0" w:line="240" w:lineRule="auto"/>
              <w:jc w:val="center"/>
              <w:rPr>
                <w:rFonts w:ascii="Century Gothic" w:hAnsi="Century Gothic"/>
                <w:b/>
                <w:bCs/>
              </w:rPr>
            </w:pPr>
            <w:r w:rsidRPr="00A3035A">
              <w:rPr>
                <w:rFonts w:ascii="Century Gothic" w:hAnsi="Century Gothic"/>
                <w:b/>
                <w:bCs/>
              </w:rPr>
              <w:t>Button</w:t>
            </w:r>
          </w:p>
        </w:tc>
        <w:tc>
          <w:tcPr>
            <w:tcW w:w="0" w:type="auto"/>
            <w:vAlign w:val="center"/>
            <w:hideMark/>
          </w:tcPr>
          <w:p w14:paraId="53517001" w14:textId="77777777" w:rsidR="00D86FF7" w:rsidRPr="00A3035A" w:rsidRDefault="00D86FF7" w:rsidP="00025AAF">
            <w:pPr>
              <w:spacing w:after="0" w:line="240" w:lineRule="auto"/>
              <w:jc w:val="center"/>
              <w:rPr>
                <w:rFonts w:ascii="Century Gothic" w:hAnsi="Century Gothic"/>
                <w:b/>
                <w:bCs/>
              </w:rPr>
            </w:pPr>
            <w:r w:rsidRPr="00A3035A">
              <w:rPr>
                <w:rFonts w:ascii="Century Gothic" w:hAnsi="Century Gothic"/>
                <w:b/>
                <w:bCs/>
              </w:rPr>
              <w:t>Purpose and recorded information</w:t>
            </w:r>
          </w:p>
        </w:tc>
      </w:tr>
      <w:tr w:rsidR="00D86FF7" w:rsidRPr="00A3035A" w14:paraId="5EB19379" w14:textId="77777777" w:rsidTr="00AD5B82">
        <w:trPr>
          <w:tblCellSpacing w:w="15" w:type="dxa"/>
        </w:trPr>
        <w:tc>
          <w:tcPr>
            <w:tcW w:w="0" w:type="auto"/>
            <w:vAlign w:val="center"/>
            <w:hideMark/>
          </w:tcPr>
          <w:p w14:paraId="78B35DF2"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Accept Receipt</w:t>
            </w:r>
          </w:p>
        </w:tc>
        <w:tc>
          <w:tcPr>
            <w:tcW w:w="0" w:type="auto"/>
            <w:vAlign w:val="center"/>
            <w:hideMark/>
          </w:tcPr>
          <w:p w14:paraId="1428076D"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Confirms actual receipt of the document. Records the receiving office, authorized employee, date, time, and routing transaction.</w:t>
            </w:r>
          </w:p>
        </w:tc>
      </w:tr>
      <w:tr w:rsidR="00D86FF7" w:rsidRPr="00A3035A" w14:paraId="409A7659" w14:textId="77777777" w:rsidTr="00AD5B82">
        <w:trPr>
          <w:tblCellSpacing w:w="15" w:type="dxa"/>
        </w:trPr>
        <w:tc>
          <w:tcPr>
            <w:tcW w:w="0" w:type="auto"/>
            <w:vAlign w:val="center"/>
            <w:hideMark/>
          </w:tcPr>
          <w:p w14:paraId="5D736F9B"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Approve / Release to Next Office</w:t>
            </w:r>
          </w:p>
        </w:tc>
        <w:tc>
          <w:tcPr>
            <w:tcW w:w="0" w:type="auto"/>
            <w:vAlign w:val="center"/>
            <w:hideMark/>
          </w:tcPr>
          <w:p w14:paraId="308D87AB"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Records completion of the office's assigned task and the date and time the document is released for the next step.</w:t>
            </w:r>
          </w:p>
        </w:tc>
      </w:tr>
      <w:tr w:rsidR="00D86FF7" w:rsidRPr="00A3035A" w14:paraId="6CB2ECDD" w14:textId="77777777" w:rsidTr="00AD5B82">
        <w:trPr>
          <w:tblCellSpacing w:w="15" w:type="dxa"/>
        </w:trPr>
        <w:tc>
          <w:tcPr>
            <w:tcW w:w="0" w:type="auto"/>
            <w:vAlign w:val="center"/>
            <w:hideMark/>
          </w:tcPr>
          <w:p w14:paraId="00BB1C43"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Return for Correction / Clarification</w:t>
            </w:r>
          </w:p>
        </w:tc>
        <w:tc>
          <w:tcPr>
            <w:tcW w:w="0" w:type="auto"/>
            <w:vAlign w:val="center"/>
            <w:hideMark/>
          </w:tcPr>
          <w:p w14:paraId="2537E758"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Requires the reason for return, remarks, destination office, and corrective action. The system notifies the responsible personnel.</w:t>
            </w:r>
          </w:p>
        </w:tc>
      </w:tr>
      <w:tr w:rsidR="00D86FF7" w:rsidRPr="00A3035A" w14:paraId="012B744E" w14:textId="77777777" w:rsidTr="00AD5B82">
        <w:trPr>
          <w:tblCellSpacing w:w="15" w:type="dxa"/>
        </w:trPr>
        <w:tc>
          <w:tcPr>
            <w:tcW w:w="0" w:type="auto"/>
            <w:vAlign w:val="center"/>
            <w:hideMark/>
          </w:tcPr>
          <w:p w14:paraId="2735D415"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Forward Document</w:t>
            </w:r>
          </w:p>
        </w:tc>
        <w:tc>
          <w:tcPr>
            <w:tcW w:w="0" w:type="auto"/>
            <w:vAlign w:val="center"/>
            <w:hideMark/>
          </w:tcPr>
          <w:p w14:paraId="5715FA2D"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Records dispatch to the next required office, including the date, time, and destination. Receipt must still be acknowledged by the receiving office.</w:t>
            </w:r>
          </w:p>
        </w:tc>
      </w:tr>
      <w:tr w:rsidR="00D86FF7" w:rsidRPr="00A3035A" w14:paraId="49CA2573" w14:textId="77777777" w:rsidTr="00AD5B82">
        <w:trPr>
          <w:tblCellSpacing w:w="15" w:type="dxa"/>
        </w:trPr>
        <w:tc>
          <w:tcPr>
            <w:tcW w:w="0" w:type="auto"/>
            <w:vAlign w:val="center"/>
            <w:hideMark/>
          </w:tcPr>
          <w:p w14:paraId="7B1993A6" w14:textId="77777777" w:rsidR="00D86FF7" w:rsidRPr="00A3035A" w:rsidRDefault="00D86FF7" w:rsidP="00025AAF">
            <w:pPr>
              <w:spacing w:after="0" w:line="240" w:lineRule="auto"/>
              <w:rPr>
                <w:rFonts w:ascii="Century Gothic" w:hAnsi="Century Gothic"/>
              </w:rPr>
            </w:pPr>
            <w:r w:rsidRPr="00A3035A">
              <w:rPr>
                <w:rFonts w:ascii="Century Gothic" w:hAnsi="Century Gothic"/>
              </w:rPr>
              <w:t>View Transaction History</w:t>
            </w:r>
          </w:p>
        </w:tc>
        <w:tc>
          <w:tcPr>
            <w:tcW w:w="0" w:type="auto"/>
            <w:vAlign w:val="center"/>
            <w:hideMark/>
          </w:tcPr>
          <w:p w14:paraId="1F4233CE"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Displays all receipt, release, return, resubmission, and approval events associated with the request.</w:t>
            </w:r>
          </w:p>
        </w:tc>
      </w:tr>
    </w:tbl>
    <w:p w14:paraId="6B5DD340" w14:textId="77777777" w:rsidR="00AD5B82" w:rsidRDefault="00AD5B82" w:rsidP="00025AAF">
      <w:pPr>
        <w:spacing w:after="0" w:line="240" w:lineRule="auto"/>
        <w:jc w:val="both"/>
        <w:rPr>
          <w:rFonts w:ascii="Century Gothic" w:hAnsi="Century Gothic"/>
        </w:rPr>
      </w:pPr>
    </w:p>
    <w:p w14:paraId="6B0B8EC8" w14:textId="4B252734" w:rsidR="00D86FF7" w:rsidRDefault="00D86FF7" w:rsidP="00025AAF">
      <w:pPr>
        <w:spacing w:after="0" w:line="240" w:lineRule="auto"/>
        <w:jc w:val="both"/>
        <w:rPr>
          <w:rFonts w:ascii="Century Gothic" w:hAnsi="Century Gothic"/>
        </w:rPr>
      </w:pPr>
      <w:r w:rsidRPr="00AD5B82">
        <w:rPr>
          <w:rFonts w:ascii="Century Gothic" w:hAnsi="Century Gothic"/>
          <w:b/>
          <w:bCs/>
        </w:rPr>
        <w:t>Control requirement</w:t>
      </w:r>
      <w:r w:rsidRPr="00A3035A">
        <w:rPr>
          <w:rFonts w:ascii="Century Gothic" w:hAnsi="Century Gothic"/>
        </w:rPr>
        <w:t>: Clicking “Forward Document” must not automatically count as acknowledgment by the receiving office. The receiving office must confirm actual receipt. Similarly, releasing a document from one office does not necessarily mean the credential has received its required approval or signature.</w:t>
      </w:r>
    </w:p>
    <w:p w14:paraId="65807B8E" w14:textId="77777777" w:rsidR="00025AAF" w:rsidRDefault="00025AAF" w:rsidP="00025AAF">
      <w:pPr>
        <w:spacing w:after="0" w:line="240" w:lineRule="auto"/>
        <w:jc w:val="both"/>
        <w:rPr>
          <w:rFonts w:ascii="Century Gothic" w:hAnsi="Century Gothic"/>
        </w:rPr>
      </w:pPr>
    </w:p>
    <w:p w14:paraId="636364AD" w14:textId="77777777" w:rsidR="00025AAF" w:rsidRPr="00A3035A" w:rsidRDefault="00025AAF" w:rsidP="00025AAF">
      <w:pPr>
        <w:spacing w:after="0" w:line="240" w:lineRule="auto"/>
        <w:jc w:val="both"/>
        <w:rPr>
          <w:rFonts w:ascii="Century Gothic" w:hAnsi="Century Gothic"/>
        </w:rPr>
      </w:pPr>
    </w:p>
    <w:p w14:paraId="35717EFA" w14:textId="77777777" w:rsidR="00D86FF7" w:rsidRDefault="00D86FF7" w:rsidP="00025AAF">
      <w:pPr>
        <w:spacing w:after="0" w:line="240" w:lineRule="auto"/>
        <w:jc w:val="both"/>
        <w:rPr>
          <w:rFonts w:ascii="Century Gothic" w:hAnsi="Century Gothic"/>
          <w:b/>
          <w:bCs/>
        </w:rPr>
      </w:pPr>
      <w:r w:rsidRPr="00A3035A">
        <w:rPr>
          <w:rFonts w:ascii="Century Gothic" w:hAnsi="Century Gothic"/>
          <w:b/>
          <w:bCs/>
        </w:rPr>
        <w:t>C. Monitoring the time spent in each office</w:t>
      </w:r>
    </w:p>
    <w:p w14:paraId="5DA7C2C3" w14:textId="77777777" w:rsidR="00025AAF" w:rsidRPr="00A3035A" w:rsidRDefault="00025AAF" w:rsidP="00025AAF">
      <w:pPr>
        <w:spacing w:after="0" w:line="240" w:lineRule="auto"/>
        <w:jc w:val="both"/>
        <w:rPr>
          <w:rFonts w:ascii="Century Gothic" w:hAnsi="Century Gothic"/>
          <w:b/>
          <w:bCs/>
        </w:rPr>
      </w:pPr>
    </w:p>
    <w:p w14:paraId="5E20FB16"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The system should record separate timestamps for each stage:</w:t>
      </w:r>
    </w:p>
    <w:p w14:paraId="324D52A9" w14:textId="77777777" w:rsidR="00D86FF7" w:rsidRPr="00A3035A" w:rsidRDefault="00D86FF7" w:rsidP="00025AAF">
      <w:pPr>
        <w:numPr>
          <w:ilvl w:val="0"/>
          <w:numId w:val="12"/>
        </w:numPr>
        <w:spacing w:after="0" w:line="240" w:lineRule="auto"/>
        <w:jc w:val="both"/>
        <w:rPr>
          <w:rFonts w:ascii="Century Gothic" w:hAnsi="Century Gothic"/>
        </w:rPr>
      </w:pPr>
      <w:r w:rsidRPr="00A3035A">
        <w:rPr>
          <w:rFonts w:ascii="Century Gothic" w:hAnsi="Century Gothic"/>
        </w:rPr>
        <w:t>Date and time received by the office.</w:t>
      </w:r>
    </w:p>
    <w:p w14:paraId="5B68E4CD" w14:textId="77777777" w:rsidR="00D86FF7" w:rsidRPr="00A3035A" w:rsidRDefault="00D86FF7" w:rsidP="00025AAF">
      <w:pPr>
        <w:numPr>
          <w:ilvl w:val="0"/>
          <w:numId w:val="12"/>
        </w:numPr>
        <w:spacing w:after="0" w:line="240" w:lineRule="auto"/>
        <w:jc w:val="both"/>
        <w:rPr>
          <w:rFonts w:ascii="Century Gothic" w:hAnsi="Century Gothic"/>
        </w:rPr>
      </w:pPr>
      <w:r w:rsidRPr="00A3035A">
        <w:rPr>
          <w:rFonts w:ascii="Century Gothic" w:hAnsi="Century Gothic"/>
        </w:rPr>
        <w:t xml:space="preserve">Date </w:t>
      </w:r>
      <w:proofErr w:type="gramStart"/>
      <w:r w:rsidRPr="00A3035A">
        <w:rPr>
          <w:rFonts w:ascii="Century Gothic" w:hAnsi="Century Gothic"/>
        </w:rPr>
        <w:t>and time</w:t>
      </w:r>
      <w:proofErr w:type="gramEnd"/>
      <w:r w:rsidRPr="00A3035A">
        <w:rPr>
          <w:rFonts w:ascii="Century Gothic" w:hAnsi="Century Gothic"/>
        </w:rPr>
        <w:t xml:space="preserve"> processing commenced, if this can be captured.</w:t>
      </w:r>
    </w:p>
    <w:p w14:paraId="621E6A48" w14:textId="77777777" w:rsidR="00D86FF7" w:rsidRPr="00A3035A" w:rsidRDefault="00D86FF7" w:rsidP="00025AAF">
      <w:pPr>
        <w:numPr>
          <w:ilvl w:val="0"/>
          <w:numId w:val="12"/>
        </w:numPr>
        <w:spacing w:after="0" w:line="240" w:lineRule="auto"/>
        <w:jc w:val="both"/>
        <w:rPr>
          <w:rFonts w:ascii="Century Gothic" w:hAnsi="Century Gothic"/>
        </w:rPr>
      </w:pPr>
      <w:r w:rsidRPr="00A3035A">
        <w:rPr>
          <w:rFonts w:ascii="Century Gothic" w:hAnsi="Century Gothic"/>
        </w:rPr>
        <w:t>Date and time the document was approved or released.</w:t>
      </w:r>
    </w:p>
    <w:p w14:paraId="43E035E1" w14:textId="77777777" w:rsidR="00D86FF7" w:rsidRPr="00A3035A" w:rsidRDefault="00D86FF7" w:rsidP="00025AAF">
      <w:pPr>
        <w:numPr>
          <w:ilvl w:val="0"/>
          <w:numId w:val="12"/>
        </w:numPr>
        <w:spacing w:after="0" w:line="240" w:lineRule="auto"/>
        <w:jc w:val="both"/>
        <w:rPr>
          <w:rFonts w:ascii="Century Gothic" w:hAnsi="Century Gothic"/>
        </w:rPr>
      </w:pPr>
      <w:r w:rsidRPr="00A3035A">
        <w:rPr>
          <w:rFonts w:ascii="Century Gothic" w:hAnsi="Century Gothic"/>
        </w:rPr>
        <w:t>Date and time it was returned for correction, if applicable.</w:t>
      </w:r>
    </w:p>
    <w:p w14:paraId="0B7FDDE5" w14:textId="77777777" w:rsidR="00D86FF7" w:rsidRPr="00A3035A" w:rsidRDefault="00D86FF7" w:rsidP="00025AAF">
      <w:pPr>
        <w:numPr>
          <w:ilvl w:val="0"/>
          <w:numId w:val="12"/>
        </w:numPr>
        <w:spacing w:after="0" w:line="240" w:lineRule="auto"/>
        <w:jc w:val="both"/>
        <w:rPr>
          <w:rFonts w:ascii="Century Gothic" w:hAnsi="Century Gothic"/>
        </w:rPr>
      </w:pPr>
      <w:r w:rsidRPr="00A3035A">
        <w:rPr>
          <w:rFonts w:ascii="Century Gothic" w:hAnsi="Century Gothic"/>
        </w:rPr>
        <w:t>Date and time it was resubmitted and received again.</w:t>
      </w:r>
    </w:p>
    <w:p w14:paraId="437055E9" w14:textId="77777777" w:rsidR="00D86FF7" w:rsidRPr="00A3035A" w:rsidRDefault="00D86FF7" w:rsidP="00025AAF">
      <w:pPr>
        <w:numPr>
          <w:ilvl w:val="0"/>
          <w:numId w:val="12"/>
        </w:numPr>
        <w:spacing w:after="0" w:line="240" w:lineRule="auto"/>
        <w:jc w:val="both"/>
        <w:rPr>
          <w:rFonts w:ascii="Century Gothic" w:hAnsi="Century Gothic"/>
        </w:rPr>
      </w:pPr>
      <w:r w:rsidRPr="00A3035A">
        <w:rPr>
          <w:rFonts w:ascii="Century Gothic" w:hAnsi="Century Gothic"/>
        </w:rPr>
        <w:t>Reason for return, delay, or clarification.</w:t>
      </w:r>
    </w:p>
    <w:p w14:paraId="479C9C91" w14:textId="77777777" w:rsidR="00D86FF7" w:rsidRDefault="00D86FF7" w:rsidP="00025AAF">
      <w:pPr>
        <w:numPr>
          <w:ilvl w:val="0"/>
          <w:numId w:val="12"/>
        </w:numPr>
        <w:spacing w:after="0" w:line="240" w:lineRule="auto"/>
        <w:jc w:val="both"/>
        <w:rPr>
          <w:rFonts w:ascii="Century Gothic" w:hAnsi="Century Gothic"/>
        </w:rPr>
      </w:pPr>
      <w:r w:rsidRPr="00A3035A">
        <w:rPr>
          <w:rFonts w:ascii="Century Gothic" w:hAnsi="Century Gothic"/>
        </w:rPr>
        <w:t>Employee and office responsible for each transaction.</w:t>
      </w:r>
    </w:p>
    <w:p w14:paraId="5B34A80D" w14:textId="77777777" w:rsidR="00025AAF" w:rsidRDefault="00025AAF" w:rsidP="00025AAF">
      <w:pPr>
        <w:spacing w:after="0" w:line="240" w:lineRule="auto"/>
        <w:ind w:left="720"/>
        <w:jc w:val="both"/>
        <w:rPr>
          <w:rFonts w:ascii="Century Gothic" w:hAnsi="Century Gothic"/>
        </w:rPr>
      </w:pPr>
    </w:p>
    <w:p w14:paraId="52FF2834" w14:textId="77777777" w:rsidR="00025AAF" w:rsidRPr="00A3035A" w:rsidRDefault="00025AAF" w:rsidP="00025AAF">
      <w:pPr>
        <w:spacing w:after="0" w:line="240" w:lineRule="auto"/>
        <w:ind w:left="720"/>
        <w:jc w:val="both"/>
        <w:rPr>
          <w:rFonts w:ascii="Century Gothic" w:hAnsi="Century Gothic"/>
        </w:rPr>
      </w:pPr>
    </w:p>
    <w:p w14:paraId="5E2F471B" w14:textId="77777777" w:rsidR="00D86FF7" w:rsidRDefault="00D86FF7" w:rsidP="00025AAF">
      <w:pPr>
        <w:spacing w:after="0" w:line="240" w:lineRule="auto"/>
        <w:jc w:val="both"/>
        <w:rPr>
          <w:rFonts w:ascii="Century Gothic" w:hAnsi="Century Gothic"/>
        </w:rPr>
      </w:pPr>
      <w:r w:rsidRPr="00A3035A">
        <w:rPr>
          <w:rFonts w:ascii="Century Gothic" w:hAnsi="Century Gothic"/>
        </w:rPr>
        <w:t>For example, if VP Finance receives a credential on October 23 and releases it on October 27, the system calculates the elapsed working time based on the university calendar. If the document is returned to the Registrar and later sent back to VP Finance, both visits must be recorded separately.</w:t>
      </w:r>
    </w:p>
    <w:p w14:paraId="4075D87D" w14:textId="77777777" w:rsidR="00025AAF" w:rsidRPr="00A3035A" w:rsidRDefault="00025AAF" w:rsidP="00025AAF">
      <w:pPr>
        <w:spacing w:after="0" w:line="240" w:lineRule="auto"/>
        <w:jc w:val="both"/>
        <w:rPr>
          <w:rFonts w:ascii="Century Gothic" w:hAnsi="Century Gothic"/>
        </w:rPr>
      </w:pPr>
    </w:p>
    <w:p w14:paraId="56C7CE3E" w14:textId="77777777" w:rsidR="00D86FF7" w:rsidRDefault="00D86FF7" w:rsidP="00025AAF">
      <w:pPr>
        <w:spacing w:after="0" w:line="240" w:lineRule="auto"/>
        <w:jc w:val="both"/>
        <w:rPr>
          <w:rFonts w:ascii="Century Gothic" w:hAnsi="Century Gothic"/>
        </w:rPr>
      </w:pPr>
      <w:r w:rsidRPr="00A3035A">
        <w:rPr>
          <w:rFonts w:ascii="Century Gothic" w:hAnsi="Century Gothic"/>
        </w:rPr>
        <w:lastRenderedPageBreak/>
        <w:t>The original transaction history must remain intact. The system should never overwrite the earlier receipt or release dates when a document is returned or reprocessed.</w:t>
      </w:r>
    </w:p>
    <w:p w14:paraId="693C3279" w14:textId="77777777" w:rsidR="00025AAF" w:rsidRPr="00A3035A" w:rsidRDefault="00025AAF" w:rsidP="00025AAF">
      <w:pPr>
        <w:spacing w:after="0" w:line="240" w:lineRule="auto"/>
        <w:jc w:val="both"/>
        <w:rPr>
          <w:rFonts w:ascii="Century Gothic" w:hAnsi="Century Gothic"/>
        </w:rPr>
      </w:pPr>
    </w:p>
    <w:p w14:paraId="4A400EE4" w14:textId="77777777" w:rsidR="00D86FF7" w:rsidRDefault="00D86FF7" w:rsidP="0042202D">
      <w:pPr>
        <w:spacing w:after="0" w:line="240" w:lineRule="auto"/>
        <w:jc w:val="both"/>
        <w:rPr>
          <w:rFonts w:ascii="Century Gothic" w:hAnsi="Century Gothic"/>
          <w:b/>
          <w:bCs/>
        </w:rPr>
      </w:pPr>
      <w:r w:rsidRPr="00A3035A">
        <w:rPr>
          <w:rFonts w:ascii="Century Gothic" w:hAnsi="Century Gothic"/>
          <w:b/>
          <w:bCs/>
        </w:rPr>
        <w:t>D. Sample internal monitoring table</w:t>
      </w:r>
    </w:p>
    <w:p w14:paraId="721A63E5" w14:textId="77777777" w:rsidR="00025AAF" w:rsidRPr="00A3035A" w:rsidRDefault="00025AAF" w:rsidP="0042202D">
      <w:pPr>
        <w:spacing w:after="0" w:line="240" w:lineRule="auto"/>
        <w:jc w:val="both"/>
        <w:rPr>
          <w:rFonts w:ascii="Century Gothic" w:hAnsi="Century Gothic"/>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1741"/>
        <w:gridCol w:w="1717"/>
        <w:gridCol w:w="1802"/>
        <w:gridCol w:w="2192"/>
      </w:tblGrid>
      <w:tr w:rsidR="00D86FF7" w:rsidRPr="00A3035A" w14:paraId="53BDC3D4" w14:textId="77777777" w:rsidTr="00AD5B82">
        <w:trPr>
          <w:tblCellSpacing w:w="15" w:type="dxa"/>
        </w:trPr>
        <w:tc>
          <w:tcPr>
            <w:tcW w:w="0" w:type="auto"/>
            <w:vAlign w:val="center"/>
            <w:hideMark/>
          </w:tcPr>
          <w:p w14:paraId="16883006" w14:textId="77777777" w:rsidR="00D86FF7" w:rsidRPr="00A3035A" w:rsidRDefault="00D86FF7" w:rsidP="0042202D">
            <w:pPr>
              <w:spacing w:after="0" w:line="240" w:lineRule="auto"/>
              <w:jc w:val="center"/>
              <w:rPr>
                <w:rFonts w:ascii="Century Gothic" w:hAnsi="Century Gothic"/>
                <w:b/>
                <w:bCs/>
              </w:rPr>
            </w:pPr>
            <w:r w:rsidRPr="00A3035A">
              <w:rPr>
                <w:rFonts w:ascii="Century Gothic" w:hAnsi="Century Gothic"/>
                <w:b/>
                <w:bCs/>
              </w:rPr>
              <w:t>Office</w:t>
            </w:r>
          </w:p>
        </w:tc>
        <w:tc>
          <w:tcPr>
            <w:tcW w:w="0" w:type="auto"/>
            <w:vAlign w:val="center"/>
            <w:hideMark/>
          </w:tcPr>
          <w:p w14:paraId="01A71EF0" w14:textId="77777777" w:rsidR="00D86FF7" w:rsidRPr="00A3035A" w:rsidRDefault="00D86FF7" w:rsidP="0042202D">
            <w:pPr>
              <w:spacing w:after="0" w:line="240" w:lineRule="auto"/>
              <w:jc w:val="center"/>
              <w:rPr>
                <w:rFonts w:ascii="Century Gothic" w:hAnsi="Century Gothic"/>
                <w:b/>
                <w:bCs/>
              </w:rPr>
            </w:pPr>
            <w:r w:rsidRPr="00A3035A">
              <w:rPr>
                <w:rFonts w:ascii="Century Gothic" w:hAnsi="Century Gothic"/>
                <w:b/>
                <w:bCs/>
              </w:rPr>
              <w:t>Date received</w:t>
            </w:r>
          </w:p>
        </w:tc>
        <w:tc>
          <w:tcPr>
            <w:tcW w:w="0" w:type="auto"/>
            <w:vAlign w:val="center"/>
            <w:hideMark/>
          </w:tcPr>
          <w:p w14:paraId="035A9EFB" w14:textId="77777777" w:rsidR="00D86FF7" w:rsidRPr="00A3035A" w:rsidRDefault="00D86FF7" w:rsidP="0042202D">
            <w:pPr>
              <w:spacing w:after="0" w:line="240" w:lineRule="auto"/>
              <w:jc w:val="center"/>
              <w:rPr>
                <w:rFonts w:ascii="Century Gothic" w:hAnsi="Century Gothic"/>
                <w:b/>
                <w:bCs/>
              </w:rPr>
            </w:pPr>
            <w:r w:rsidRPr="00A3035A">
              <w:rPr>
                <w:rFonts w:ascii="Century Gothic" w:hAnsi="Century Gothic"/>
                <w:b/>
                <w:bCs/>
              </w:rPr>
              <w:t>Date released</w:t>
            </w:r>
          </w:p>
        </w:tc>
        <w:tc>
          <w:tcPr>
            <w:tcW w:w="0" w:type="auto"/>
            <w:vAlign w:val="center"/>
            <w:hideMark/>
          </w:tcPr>
          <w:p w14:paraId="4691A2BB" w14:textId="77777777" w:rsidR="00D86FF7" w:rsidRPr="00A3035A" w:rsidRDefault="00D86FF7" w:rsidP="0042202D">
            <w:pPr>
              <w:spacing w:after="0" w:line="240" w:lineRule="auto"/>
              <w:jc w:val="center"/>
              <w:rPr>
                <w:rFonts w:ascii="Century Gothic" w:hAnsi="Century Gothic"/>
                <w:b/>
                <w:bCs/>
              </w:rPr>
            </w:pPr>
            <w:r w:rsidRPr="00A3035A">
              <w:rPr>
                <w:rFonts w:ascii="Century Gothic" w:hAnsi="Century Gothic"/>
                <w:b/>
                <w:bCs/>
              </w:rPr>
              <w:t>Time spent</w:t>
            </w:r>
          </w:p>
        </w:tc>
        <w:tc>
          <w:tcPr>
            <w:tcW w:w="0" w:type="auto"/>
            <w:vAlign w:val="center"/>
            <w:hideMark/>
          </w:tcPr>
          <w:p w14:paraId="5C1CB0F6" w14:textId="77777777" w:rsidR="00D86FF7" w:rsidRPr="00A3035A" w:rsidRDefault="00D86FF7" w:rsidP="0042202D">
            <w:pPr>
              <w:spacing w:after="0" w:line="240" w:lineRule="auto"/>
              <w:jc w:val="center"/>
              <w:rPr>
                <w:rFonts w:ascii="Century Gothic" w:hAnsi="Century Gothic"/>
                <w:b/>
                <w:bCs/>
              </w:rPr>
            </w:pPr>
            <w:r w:rsidRPr="00A3035A">
              <w:rPr>
                <w:rFonts w:ascii="Century Gothic" w:hAnsi="Century Gothic"/>
                <w:b/>
                <w:bCs/>
              </w:rPr>
              <w:t>Status</w:t>
            </w:r>
          </w:p>
        </w:tc>
      </w:tr>
      <w:tr w:rsidR="00D86FF7" w:rsidRPr="00A3035A" w14:paraId="113FFB35" w14:textId="77777777" w:rsidTr="00AD5B82">
        <w:trPr>
          <w:tblCellSpacing w:w="15" w:type="dxa"/>
        </w:trPr>
        <w:tc>
          <w:tcPr>
            <w:tcW w:w="0" w:type="auto"/>
            <w:vAlign w:val="center"/>
            <w:hideMark/>
          </w:tcPr>
          <w:p w14:paraId="320E7C86"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Registrar</w:t>
            </w:r>
          </w:p>
        </w:tc>
        <w:tc>
          <w:tcPr>
            <w:tcW w:w="0" w:type="auto"/>
            <w:vAlign w:val="center"/>
            <w:hideMark/>
          </w:tcPr>
          <w:p w14:paraId="70CBF8B8"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Oct. 21</w:t>
            </w:r>
          </w:p>
        </w:tc>
        <w:tc>
          <w:tcPr>
            <w:tcW w:w="0" w:type="auto"/>
            <w:vAlign w:val="center"/>
            <w:hideMark/>
          </w:tcPr>
          <w:p w14:paraId="5C119517"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Oct. 22</w:t>
            </w:r>
          </w:p>
        </w:tc>
        <w:tc>
          <w:tcPr>
            <w:tcW w:w="0" w:type="auto"/>
            <w:vAlign w:val="center"/>
            <w:hideMark/>
          </w:tcPr>
          <w:p w14:paraId="29918313"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1 working day</w:t>
            </w:r>
          </w:p>
        </w:tc>
        <w:tc>
          <w:tcPr>
            <w:tcW w:w="0" w:type="auto"/>
            <w:vAlign w:val="center"/>
            <w:hideMark/>
          </w:tcPr>
          <w:p w14:paraId="4E5E4312"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Completed</w:t>
            </w:r>
          </w:p>
        </w:tc>
      </w:tr>
      <w:tr w:rsidR="00D86FF7" w:rsidRPr="00A3035A" w14:paraId="14FABDD7" w14:textId="77777777" w:rsidTr="00AD5B82">
        <w:trPr>
          <w:tblCellSpacing w:w="15" w:type="dxa"/>
        </w:trPr>
        <w:tc>
          <w:tcPr>
            <w:tcW w:w="0" w:type="auto"/>
            <w:vAlign w:val="center"/>
            <w:hideMark/>
          </w:tcPr>
          <w:p w14:paraId="5E94E8C8"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Dean</w:t>
            </w:r>
          </w:p>
        </w:tc>
        <w:tc>
          <w:tcPr>
            <w:tcW w:w="0" w:type="auto"/>
            <w:vAlign w:val="center"/>
            <w:hideMark/>
          </w:tcPr>
          <w:p w14:paraId="11B33A45"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Oct. 22</w:t>
            </w:r>
          </w:p>
        </w:tc>
        <w:tc>
          <w:tcPr>
            <w:tcW w:w="0" w:type="auto"/>
            <w:vAlign w:val="center"/>
            <w:hideMark/>
          </w:tcPr>
          <w:p w14:paraId="23CF14FA"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Oct. 23</w:t>
            </w:r>
          </w:p>
        </w:tc>
        <w:tc>
          <w:tcPr>
            <w:tcW w:w="0" w:type="auto"/>
            <w:vAlign w:val="center"/>
            <w:hideMark/>
          </w:tcPr>
          <w:p w14:paraId="5A647F3B"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1 working day</w:t>
            </w:r>
          </w:p>
        </w:tc>
        <w:tc>
          <w:tcPr>
            <w:tcW w:w="0" w:type="auto"/>
            <w:vAlign w:val="center"/>
            <w:hideMark/>
          </w:tcPr>
          <w:p w14:paraId="5C71CE0D"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Completed</w:t>
            </w:r>
          </w:p>
        </w:tc>
      </w:tr>
      <w:tr w:rsidR="00D86FF7" w:rsidRPr="00A3035A" w14:paraId="15FF70BC" w14:textId="77777777" w:rsidTr="00AD5B82">
        <w:trPr>
          <w:tblCellSpacing w:w="15" w:type="dxa"/>
        </w:trPr>
        <w:tc>
          <w:tcPr>
            <w:tcW w:w="0" w:type="auto"/>
            <w:vAlign w:val="center"/>
            <w:hideMark/>
          </w:tcPr>
          <w:p w14:paraId="725190E8"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VP Finance</w:t>
            </w:r>
          </w:p>
        </w:tc>
        <w:tc>
          <w:tcPr>
            <w:tcW w:w="0" w:type="auto"/>
            <w:vAlign w:val="center"/>
            <w:hideMark/>
          </w:tcPr>
          <w:p w14:paraId="3E311023"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Oct. 23</w:t>
            </w:r>
          </w:p>
        </w:tc>
        <w:tc>
          <w:tcPr>
            <w:tcW w:w="0" w:type="auto"/>
            <w:vAlign w:val="center"/>
            <w:hideMark/>
          </w:tcPr>
          <w:p w14:paraId="7B44F24B"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Oct. 27</w:t>
            </w:r>
          </w:p>
        </w:tc>
        <w:tc>
          <w:tcPr>
            <w:tcW w:w="0" w:type="auto"/>
            <w:vAlign w:val="center"/>
            <w:hideMark/>
          </w:tcPr>
          <w:p w14:paraId="1F101073"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2 working days</w:t>
            </w:r>
          </w:p>
        </w:tc>
        <w:tc>
          <w:tcPr>
            <w:tcW w:w="0" w:type="auto"/>
            <w:vAlign w:val="center"/>
            <w:hideMark/>
          </w:tcPr>
          <w:p w14:paraId="4653C027"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Completed</w:t>
            </w:r>
          </w:p>
        </w:tc>
      </w:tr>
      <w:tr w:rsidR="00D86FF7" w:rsidRPr="00A3035A" w14:paraId="735671B4" w14:textId="77777777" w:rsidTr="00AD5B82">
        <w:trPr>
          <w:tblCellSpacing w:w="15" w:type="dxa"/>
        </w:trPr>
        <w:tc>
          <w:tcPr>
            <w:tcW w:w="0" w:type="auto"/>
            <w:vAlign w:val="center"/>
            <w:hideMark/>
          </w:tcPr>
          <w:p w14:paraId="0394AA9A"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Chancellor</w:t>
            </w:r>
          </w:p>
        </w:tc>
        <w:tc>
          <w:tcPr>
            <w:tcW w:w="0" w:type="auto"/>
            <w:vAlign w:val="center"/>
            <w:hideMark/>
          </w:tcPr>
          <w:p w14:paraId="7961824D"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Oct. 27</w:t>
            </w:r>
          </w:p>
        </w:tc>
        <w:tc>
          <w:tcPr>
            <w:tcW w:w="0" w:type="auto"/>
            <w:vAlign w:val="center"/>
            <w:hideMark/>
          </w:tcPr>
          <w:p w14:paraId="2CD0B232"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w:t>
            </w:r>
          </w:p>
        </w:tc>
        <w:tc>
          <w:tcPr>
            <w:tcW w:w="0" w:type="auto"/>
            <w:vAlign w:val="center"/>
            <w:hideMark/>
          </w:tcPr>
          <w:p w14:paraId="5D50E322"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In progress</w:t>
            </w:r>
          </w:p>
        </w:tc>
        <w:tc>
          <w:tcPr>
            <w:tcW w:w="0" w:type="auto"/>
            <w:vAlign w:val="center"/>
            <w:hideMark/>
          </w:tcPr>
          <w:p w14:paraId="03266752" w14:textId="77777777" w:rsidR="00D86FF7" w:rsidRPr="00A3035A" w:rsidRDefault="00D86FF7" w:rsidP="0042202D">
            <w:pPr>
              <w:spacing w:after="0" w:line="240" w:lineRule="auto"/>
              <w:jc w:val="both"/>
              <w:rPr>
                <w:rFonts w:ascii="Century Gothic" w:hAnsi="Century Gothic"/>
              </w:rPr>
            </w:pPr>
            <w:r w:rsidRPr="00A3035A">
              <w:rPr>
                <w:rFonts w:ascii="Century Gothic" w:hAnsi="Century Gothic"/>
              </w:rPr>
              <w:t>Pending approval</w:t>
            </w:r>
          </w:p>
        </w:tc>
      </w:tr>
    </w:tbl>
    <w:p w14:paraId="2D058396" w14:textId="77777777" w:rsidR="00AD5B82" w:rsidRDefault="00AD5B82" w:rsidP="00A3035A">
      <w:pPr>
        <w:jc w:val="both"/>
        <w:rPr>
          <w:rFonts w:ascii="Century Gothic" w:hAnsi="Century Gothic"/>
        </w:rPr>
      </w:pPr>
    </w:p>
    <w:p w14:paraId="5654FA15" w14:textId="17AEEEA2" w:rsidR="00D86FF7" w:rsidRPr="00A3035A" w:rsidRDefault="00D86FF7" w:rsidP="00A3035A">
      <w:pPr>
        <w:jc w:val="both"/>
        <w:rPr>
          <w:rFonts w:ascii="Century Gothic" w:hAnsi="Century Gothic"/>
        </w:rPr>
      </w:pPr>
      <w:r w:rsidRPr="00AD5B82">
        <w:rPr>
          <w:rFonts w:ascii="Century Gothic" w:hAnsi="Century Gothic"/>
          <w:b/>
          <w:bCs/>
        </w:rPr>
        <w:t>Illustrative data only</w:t>
      </w:r>
      <w:r w:rsidRPr="00A3035A">
        <w:rPr>
          <w:rFonts w:ascii="Century Gothic" w:hAnsi="Century Gothic"/>
        </w:rPr>
        <w:t>. The actual system should calculate durations from timestamps rather than relying on manually entered estimates.</w:t>
      </w:r>
    </w:p>
    <w:p w14:paraId="150AD392" w14:textId="4795D6F3" w:rsidR="00D86FF7" w:rsidRPr="00A3035A" w:rsidRDefault="00D86FF7" w:rsidP="00025AAF">
      <w:pPr>
        <w:spacing w:after="0" w:line="240" w:lineRule="auto"/>
        <w:jc w:val="both"/>
        <w:rPr>
          <w:rFonts w:ascii="Century Gothic" w:hAnsi="Century Gothic"/>
          <w:b/>
          <w:bCs/>
        </w:rPr>
      </w:pPr>
      <w:r w:rsidRPr="00A3035A">
        <w:rPr>
          <w:rFonts w:ascii="Century Gothic" w:hAnsi="Century Gothic"/>
          <w:b/>
          <w:bCs/>
        </w:rPr>
        <w:t>VII. Phase 4: Credential types, fees, signatories, and processing periods</w:t>
      </w:r>
    </w:p>
    <w:p w14:paraId="5B6336A5" w14:textId="77777777" w:rsidR="00D86FF7" w:rsidRDefault="00D86FF7" w:rsidP="00025AAF">
      <w:pPr>
        <w:spacing w:after="0" w:line="240" w:lineRule="auto"/>
        <w:jc w:val="both"/>
        <w:rPr>
          <w:rFonts w:ascii="Century Gothic" w:hAnsi="Century Gothic"/>
        </w:rPr>
      </w:pPr>
      <w:r w:rsidRPr="00A3035A">
        <w:rPr>
          <w:rFonts w:ascii="Century Gothic" w:hAnsi="Century Gothic"/>
        </w:rPr>
        <w:t>The system should maintain a configurable master list of credentials. Each entry should include the document name, applicable fee, required signatories, processing period, documentary requirements, special conditions, and routing sequence.</w:t>
      </w:r>
    </w:p>
    <w:p w14:paraId="6711DB88" w14:textId="77777777" w:rsidR="00025AAF" w:rsidRPr="00A3035A" w:rsidRDefault="00025AAF" w:rsidP="00025AAF">
      <w:pPr>
        <w:spacing w:after="0" w:line="240" w:lineRule="auto"/>
        <w:jc w:val="both"/>
        <w:rPr>
          <w:rFonts w:ascii="Century Gothic" w:hAnsi="Century Gothic"/>
        </w:rPr>
      </w:pPr>
    </w:p>
    <w:p w14:paraId="08343109" w14:textId="42AC9D09" w:rsidR="00D86FF7" w:rsidRDefault="00D86FF7" w:rsidP="00025AAF">
      <w:pPr>
        <w:spacing w:after="0" w:line="240" w:lineRule="auto"/>
        <w:jc w:val="both"/>
        <w:rPr>
          <w:rFonts w:ascii="Century Gothic" w:hAnsi="Century Gothic"/>
        </w:rPr>
      </w:pPr>
      <w:r w:rsidRPr="00A3035A">
        <w:rPr>
          <w:rFonts w:ascii="Century Gothic" w:hAnsi="Century Gothic"/>
        </w:rPr>
        <w:t xml:space="preserve">The following </w:t>
      </w:r>
      <w:proofErr w:type="gramStart"/>
      <w:r w:rsidRPr="00A3035A">
        <w:rPr>
          <w:rFonts w:ascii="Century Gothic" w:hAnsi="Century Gothic"/>
        </w:rPr>
        <w:t>is</w:t>
      </w:r>
      <w:proofErr w:type="gramEnd"/>
      <w:r w:rsidRPr="00A3035A">
        <w:rPr>
          <w:rFonts w:ascii="Century Gothic" w:hAnsi="Century Gothic"/>
        </w:rPr>
        <w:t xml:space="preserve"> initial </w:t>
      </w:r>
      <w:r w:rsidR="00AD5B82">
        <w:rPr>
          <w:rFonts w:ascii="Century Gothic" w:hAnsi="Century Gothic"/>
        </w:rPr>
        <w:t>documents that may be requested but not limited to:</w:t>
      </w:r>
    </w:p>
    <w:p w14:paraId="6941FAA8" w14:textId="77777777" w:rsidR="00025AAF" w:rsidRDefault="00025AAF" w:rsidP="00025AAF">
      <w:pPr>
        <w:spacing w:after="0" w:line="240" w:lineRule="auto"/>
        <w:jc w:val="both"/>
        <w:rPr>
          <w:rFonts w:ascii="Century Gothic" w:hAnsi="Century Gothic"/>
        </w:rPr>
      </w:pPr>
    </w:p>
    <w:p w14:paraId="1B280A34" w14:textId="77777777" w:rsidR="00025AAF" w:rsidRPr="00A3035A" w:rsidRDefault="00025AAF" w:rsidP="0042202D">
      <w:pPr>
        <w:spacing w:after="0" w:line="240" w:lineRule="auto"/>
        <w:jc w:val="both"/>
        <w:rPr>
          <w:rFonts w:ascii="Century Gothic" w:hAnsi="Century Gothic"/>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1433"/>
        <w:gridCol w:w="3211"/>
        <w:gridCol w:w="2005"/>
      </w:tblGrid>
      <w:tr w:rsidR="00D86FF7" w:rsidRPr="00A3035A" w14:paraId="142E4E19" w14:textId="77777777" w:rsidTr="00AD5B82">
        <w:trPr>
          <w:tblCellSpacing w:w="15" w:type="dxa"/>
        </w:trPr>
        <w:tc>
          <w:tcPr>
            <w:tcW w:w="0" w:type="auto"/>
            <w:vAlign w:val="center"/>
            <w:hideMark/>
          </w:tcPr>
          <w:p w14:paraId="5549D89F" w14:textId="77777777" w:rsidR="00D86FF7" w:rsidRPr="00A3035A" w:rsidRDefault="00D86FF7" w:rsidP="0042202D">
            <w:pPr>
              <w:spacing w:after="0" w:line="240" w:lineRule="auto"/>
              <w:jc w:val="center"/>
              <w:rPr>
                <w:rFonts w:ascii="Century Gothic" w:hAnsi="Century Gothic"/>
                <w:b/>
                <w:bCs/>
              </w:rPr>
            </w:pPr>
            <w:r w:rsidRPr="00A3035A">
              <w:rPr>
                <w:rFonts w:ascii="Century Gothic" w:hAnsi="Century Gothic"/>
                <w:b/>
                <w:bCs/>
              </w:rPr>
              <w:t>Type of credential / request</w:t>
            </w:r>
          </w:p>
        </w:tc>
        <w:tc>
          <w:tcPr>
            <w:tcW w:w="0" w:type="auto"/>
            <w:vAlign w:val="center"/>
            <w:hideMark/>
          </w:tcPr>
          <w:p w14:paraId="0D082800" w14:textId="77777777" w:rsidR="00D86FF7" w:rsidRPr="00A3035A" w:rsidRDefault="00D86FF7" w:rsidP="0042202D">
            <w:pPr>
              <w:spacing w:after="0" w:line="240" w:lineRule="auto"/>
              <w:jc w:val="center"/>
              <w:rPr>
                <w:rFonts w:ascii="Century Gothic" w:hAnsi="Century Gothic"/>
                <w:b/>
                <w:bCs/>
              </w:rPr>
            </w:pPr>
            <w:r w:rsidRPr="00A3035A">
              <w:rPr>
                <w:rFonts w:ascii="Century Gothic" w:hAnsi="Century Gothic"/>
                <w:b/>
                <w:bCs/>
              </w:rPr>
              <w:t>Fee</w:t>
            </w:r>
          </w:p>
        </w:tc>
        <w:tc>
          <w:tcPr>
            <w:tcW w:w="0" w:type="auto"/>
            <w:vAlign w:val="center"/>
            <w:hideMark/>
          </w:tcPr>
          <w:p w14:paraId="0CF3527B" w14:textId="77777777" w:rsidR="00D86FF7" w:rsidRPr="00A3035A" w:rsidRDefault="00D86FF7" w:rsidP="00D72358">
            <w:pPr>
              <w:spacing w:after="0" w:line="240" w:lineRule="auto"/>
              <w:jc w:val="center"/>
              <w:rPr>
                <w:rFonts w:ascii="Century Gothic" w:hAnsi="Century Gothic"/>
                <w:b/>
                <w:bCs/>
              </w:rPr>
            </w:pPr>
            <w:r w:rsidRPr="00A3035A">
              <w:rPr>
                <w:rFonts w:ascii="Century Gothic" w:hAnsi="Century Gothic"/>
                <w:b/>
                <w:bCs/>
              </w:rPr>
              <w:t>Required signatories</w:t>
            </w:r>
          </w:p>
        </w:tc>
        <w:tc>
          <w:tcPr>
            <w:tcW w:w="0" w:type="auto"/>
            <w:vAlign w:val="center"/>
            <w:hideMark/>
          </w:tcPr>
          <w:p w14:paraId="6DB00149" w14:textId="77777777" w:rsidR="00D86FF7" w:rsidRPr="00A3035A" w:rsidRDefault="00D86FF7" w:rsidP="00D72358">
            <w:pPr>
              <w:spacing w:after="0" w:line="240" w:lineRule="auto"/>
              <w:jc w:val="center"/>
              <w:rPr>
                <w:rFonts w:ascii="Century Gothic" w:hAnsi="Century Gothic"/>
                <w:b/>
                <w:bCs/>
              </w:rPr>
            </w:pPr>
            <w:r w:rsidRPr="00A3035A">
              <w:rPr>
                <w:rFonts w:ascii="Century Gothic" w:hAnsi="Century Gothic"/>
                <w:b/>
                <w:bCs/>
              </w:rPr>
              <w:t>Processing period</w:t>
            </w:r>
          </w:p>
        </w:tc>
      </w:tr>
      <w:tr w:rsidR="00D86FF7" w:rsidRPr="00A3035A" w14:paraId="440B13CE" w14:textId="77777777" w:rsidTr="00AD5B82">
        <w:trPr>
          <w:tblCellSpacing w:w="15" w:type="dxa"/>
        </w:trPr>
        <w:tc>
          <w:tcPr>
            <w:tcW w:w="0" w:type="auto"/>
            <w:vAlign w:val="center"/>
            <w:hideMark/>
          </w:tcPr>
          <w:p w14:paraId="4F76E33B"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Authentication</w:t>
            </w:r>
          </w:p>
        </w:tc>
        <w:tc>
          <w:tcPr>
            <w:tcW w:w="0" w:type="auto"/>
            <w:vAlign w:val="center"/>
            <w:hideMark/>
          </w:tcPr>
          <w:p w14:paraId="1EF83995"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50</w:t>
            </w:r>
          </w:p>
        </w:tc>
        <w:tc>
          <w:tcPr>
            <w:tcW w:w="0" w:type="auto"/>
            <w:vAlign w:val="center"/>
            <w:hideMark/>
          </w:tcPr>
          <w:p w14:paraId="33C5D93A"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w:t>
            </w:r>
          </w:p>
        </w:tc>
        <w:tc>
          <w:tcPr>
            <w:tcW w:w="0" w:type="auto"/>
            <w:vAlign w:val="center"/>
            <w:hideMark/>
          </w:tcPr>
          <w:p w14:paraId="482B6694"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1 working day</w:t>
            </w:r>
          </w:p>
        </w:tc>
      </w:tr>
      <w:tr w:rsidR="00D86FF7" w:rsidRPr="00A3035A" w14:paraId="2E86EDA3" w14:textId="77777777" w:rsidTr="00AD5B82">
        <w:trPr>
          <w:tblCellSpacing w:w="15" w:type="dxa"/>
        </w:trPr>
        <w:tc>
          <w:tcPr>
            <w:tcW w:w="0" w:type="auto"/>
            <w:vAlign w:val="center"/>
            <w:hideMark/>
          </w:tcPr>
          <w:p w14:paraId="7803B015"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Certification, Authentication, Verification (CAV)</w:t>
            </w:r>
          </w:p>
        </w:tc>
        <w:tc>
          <w:tcPr>
            <w:tcW w:w="0" w:type="auto"/>
            <w:vAlign w:val="center"/>
            <w:hideMark/>
          </w:tcPr>
          <w:p w14:paraId="40870533"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500</w:t>
            </w:r>
          </w:p>
        </w:tc>
        <w:tc>
          <w:tcPr>
            <w:tcW w:w="0" w:type="auto"/>
            <w:vAlign w:val="center"/>
            <w:hideMark/>
          </w:tcPr>
          <w:p w14:paraId="16DF3AD7"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w:t>
            </w:r>
          </w:p>
        </w:tc>
        <w:tc>
          <w:tcPr>
            <w:tcW w:w="0" w:type="auto"/>
            <w:vAlign w:val="center"/>
            <w:hideMark/>
          </w:tcPr>
          <w:p w14:paraId="0CE0FE42"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2 working days</w:t>
            </w:r>
          </w:p>
        </w:tc>
      </w:tr>
      <w:tr w:rsidR="00D86FF7" w:rsidRPr="00A3035A" w14:paraId="09F89D31" w14:textId="77777777" w:rsidTr="00AD5B82">
        <w:trPr>
          <w:tblCellSpacing w:w="15" w:type="dxa"/>
        </w:trPr>
        <w:tc>
          <w:tcPr>
            <w:tcW w:w="0" w:type="auto"/>
            <w:vAlign w:val="center"/>
            <w:hideMark/>
          </w:tcPr>
          <w:p w14:paraId="095760E2"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Certification – general</w:t>
            </w:r>
          </w:p>
        </w:tc>
        <w:tc>
          <w:tcPr>
            <w:tcW w:w="0" w:type="auto"/>
            <w:vAlign w:val="center"/>
            <w:hideMark/>
          </w:tcPr>
          <w:p w14:paraId="782C6955"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5AD1DAA9"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3FBE7E1B"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725F349C" w14:textId="77777777" w:rsidTr="00AD5B82">
        <w:trPr>
          <w:tblCellSpacing w:w="15" w:type="dxa"/>
        </w:trPr>
        <w:tc>
          <w:tcPr>
            <w:tcW w:w="0" w:type="auto"/>
            <w:vAlign w:val="center"/>
            <w:hideMark/>
          </w:tcPr>
          <w:p w14:paraId="21B309F0"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Certification of Graduation</w:t>
            </w:r>
          </w:p>
        </w:tc>
        <w:tc>
          <w:tcPr>
            <w:tcW w:w="0" w:type="auto"/>
            <w:vAlign w:val="center"/>
            <w:hideMark/>
          </w:tcPr>
          <w:p w14:paraId="6C910B4F"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136BCEB6"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29E5DD15"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03CB3A2C" w14:textId="77777777" w:rsidTr="00AD5B82">
        <w:trPr>
          <w:tblCellSpacing w:w="15" w:type="dxa"/>
        </w:trPr>
        <w:tc>
          <w:tcPr>
            <w:tcW w:w="0" w:type="auto"/>
            <w:vAlign w:val="center"/>
            <w:hideMark/>
          </w:tcPr>
          <w:p w14:paraId="49723789"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Certification of Enrollment</w:t>
            </w:r>
          </w:p>
        </w:tc>
        <w:tc>
          <w:tcPr>
            <w:tcW w:w="0" w:type="auto"/>
            <w:vAlign w:val="center"/>
            <w:hideMark/>
          </w:tcPr>
          <w:p w14:paraId="3DC96E24"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73934014"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730E39C5"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59FEC980" w14:textId="77777777" w:rsidTr="00AD5B82">
        <w:trPr>
          <w:tblCellSpacing w:w="15" w:type="dxa"/>
        </w:trPr>
        <w:tc>
          <w:tcPr>
            <w:tcW w:w="0" w:type="auto"/>
            <w:vAlign w:val="center"/>
            <w:hideMark/>
          </w:tcPr>
          <w:p w14:paraId="26836A5A"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lastRenderedPageBreak/>
              <w:t>Certification of Units Earned</w:t>
            </w:r>
          </w:p>
        </w:tc>
        <w:tc>
          <w:tcPr>
            <w:tcW w:w="0" w:type="auto"/>
            <w:vAlign w:val="center"/>
            <w:hideMark/>
          </w:tcPr>
          <w:p w14:paraId="1A93B34C"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2F5231B8"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7F4A21C7"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7CA4204D" w14:textId="77777777" w:rsidTr="00AD5B82">
        <w:trPr>
          <w:tblCellSpacing w:w="15" w:type="dxa"/>
        </w:trPr>
        <w:tc>
          <w:tcPr>
            <w:tcW w:w="0" w:type="auto"/>
            <w:vAlign w:val="center"/>
            <w:hideMark/>
          </w:tcPr>
          <w:p w14:paraId="1E85173B"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Course Description</w:t>
            </w:r>
          </w:p>
        </w:tc>
        <w:tc>
          <w:tcPr>
            <w:tcW w:w="0" w:type="auto"/>
            <w:vAlign w:val="center"/>
            <w:hideMark/>
          </w:tcPr>
          <w:p w14:paraId="72D90334"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0A5CDAC1"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2740D124"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03BABF03" w14:textId="77777777" w:rsidTr="00AD5B82">
        <w:trPr>
          <w:tblCellSpacing w:w="15" w:type="dxa"/>
        </w:trPr>
        <w:tc>
          <w:tcPr>
            <w:tcW w:w="0" w:type="auto"/>
            <w:vAlign w:val="center"/>
            <w:hideMark/>
          </w:tcPr>
          <w:p w14:paraId="3F781C17"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Medium of Instruction</w:t>
            </w:r>
          </w:p>
        </w:tc>
        <w:tc>
          <w:tcPr>
            <w:tcW w:w="0" w:type="auto"/>
            <w:vAlign w:val="center"/>
            <w:hideMark/>
          </w:tcPr>
          <w:p w14:paraId="7DDA6A67"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3F30FFA2"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55CBBA66"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34A0E161" w14:textId="77777777" w:rsidTr="00AD5B82">
        <w:trPr>
          <w:tblCellSpacing w:w="15" w:type="dxa"/>
        </w:trPr>
        <w:tc>
          <w:tcPr>
            <w:tcW w:w="0" w:type="auto"/>
            <w:vAlign w:val="center"/>
            <w:hideMark/>
          </w:tcPr>
          <w:p w14:paraId="2E3E9568"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Copy of Grades</w:t>
            </w:r>
          </w:p>
        </w:tc>
        <w:tc>
          <w:tcPr>
            <w:tcW w:w="0" w:type="auto"/>
            <w:vAlign w:val="center"/>
            <w:hideMark/>
          </w:tcPr>
          <w:p w14:paraId="31F67CEA"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5822F772"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507BB378"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64FE8B55" w14:textId="77777777" w:rsidTr="00AD5B82">
        <w:trPr>
          <w:tblCellSpacing w:w="15" w:type="dxa"/>
        </w:trPr>
        <w:tc>
          <w:tcPr>
            <w:tcW w:w="0" w:type="auto"/>
            <w:vAlign w:val="center"/>
            <w:hideMark/>
          </w:tcPr>
          <w:p w14:paraId="1AF31777"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Diploma / Certificate for Non-Degree Programs</w:t>
            </w:r>
          </w:p>
        </w:tc>
        <w:tc>
          <w:tcPr>
            <w:tcW w:w="0" w:type="auto"/>
            <w:vAlign w:val="center"/>
            <w:hideMark/>
          </w:tcPr>
          <w:p w14:paraId="7AD7DFCF"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800</w:t>
            </w:r>
          </w:p>
        </w:tc>
        <w:tc>
          <w:tcPr>
            <w:tcW w:w="0" w:type="auto"/>
            <w:vAlign w:val="center"/>
            <w:hideMark/>
          </w:tcPr>
          <w:p w14:paraId="46B1EF27"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Chancellor, President</w:t>
            </w:r>
          </w:p>
        </w:tc>
        <w:tc>
          <w:tcPr>
            <w:tcW w:w="0" w:type="auto"/>
            <w:vAlign w:val="center"/>
            <w:hideMark/>
          </w:tcPr>
          <w:p w14:paraId="333074D3"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70298413" w14:textId="77777777" w:rsidTr="00AD5B82">
        <w:trPr>
          <w:tblCellSpacing w:w="15" w:type="dxa"/>
        </w:trPr>
        <w:tc>
          <w:tcPr>
            <w:tcW w:w="0" w:type="auto"/>
            <w:vAlign w:val="center"/>
            <w:hideMark/>
          </w:tcPr>
          <w:p w14:paraId="14341D10"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Notice of Acceptance</w:t>
            </w:r>
          </w:p>
        </w:tc>
        <w:tc>
          <w:tcPr>
            <w:tcW w:w="0" w:type="auto"/>
            <w:vAlign w:val="center"/>
            <w:hideMark/>
          </w:tcPr>
          <w:p w14:paraId="2E4BB8D8"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29FEFBA1"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36081C11"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638435D9" w14:textId="77777777" w:rsidTr="00AD5B82">
        <w:trPr>
          <w:tblCellSpacing w:w="15" w:type="dxa"/>
        </w:trPr>
        <w:tc>
          <w:tcPr>
            <w:tcW w:w="0" w:type="auto"/>
            <w:vAlign w:val="center"/>
            <w:hideMark/>
          </w:tcPr>
          <w:p w14:paraId="03BCCD2F"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Letter for the BI Commissioner</w:t>
            </w:r>
          </w:p>
        </w:tc>
        <w:tc>
          <w:tcPr>
            <w:tcW w:w="0" w:type="auto"/>
            <w:vAlign w:val="center"/>
            <w:hideMark/>
          </w:tcPr>
          <w:p w14:paraId="7D183659"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24E9EFF7"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3DA7A57B"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5C84CFA4" w14:textId="77777777" w:rsidTr="00AD5B82">
        <w:trPr>
          <w:tblCellSpacing w:w="15" w:type="dxa"/>
        </w:trPr>
        <w:tc>
          <w:tcPr>
            <w:tcW w:w="0" w:type="auto"/>
            <w:vAlign w:val="center"/>
            <w:hideMark/>
          </w:tcPr>
          <w:p w14:paraId="6212C1B0"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Permit to Cross-Enroll</w:t>
            </w:r>
          </w:p>
        </w:tc>
        <w:tc>
          <w:tcPr>
            <w:tcW w:w="0" w:type="auto"/>
            <w:vAlign w:val="center"/>
            <w:hideMark/>
          </w:tcPr>
          <w:p w14:paraId="049D6072"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2489B149"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5162F604"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0F7B7564" w14:textId="77777777" w:rsidTr="00AD5B82">
        <w:trPr>
          <w:tblCellSpacing w:w="15" w:type="dxa"/>
        </w:trPr>
        <w:tc>
          <w:tcPr>
            <w:tcW w:w="0" w:type="auto"/>
            <w:vAlign w:val="center"/>
            <w:hideMark/>
          </w:tcPr>
          <w:p w14:paraId="6E1EBEC3"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Transcript of Records (TOR)</w:t>
            </w:r>
          </w:p>
        </w:tc>
        <w:tc>
          <w:tcPr>
            <w:tcW w:w="0" w:type="auto"/>
            <w:vAlign w:val="center"/>
            <w:hideMark/>
          </w:tcPr>
          <w:p w14:paraId="2C89262B"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530</w:t>
            </w:r>
          </w:p>
        </w:tc>
        <w:tc>
          <w:tcPr>
            <w:tcW w:w="0" w:type="auto"/>
            <w:vAlign w:val="center"/>
            <w:hideMark/>
          </w:tcPr>
          <w:p w14:paraId="248A05AE"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Dean, VP Finance (documentary stamp), Chancellor</w:t>
            </w:r>
          </w:p>
        </w:tc>
        <w:tc>
          <w:tcPr>
            <w:tcW w:w="0" w:type="auto"/>
            <w:vAlign w:val="center"/>
            <w:hideMark/>
          </w:tcPr>
          <w:p w14:paraId="5E08B7AE"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7 working days</w:t>
            </w:r>
          </w:p>
        </w:tc>
      </w:tr>
      <w:tr w:rsidR="00D86FF7" w:rsidRPr="00A3035A" w14:paraId="2FF55A63" w14:textId="77777777" w:rsidTr="00AD5B82">
        <w:trPr>
          <w:tblCellSpacing w:w="15" w:type="dxa"/>
        </w:trPr>
        <w:tc>
          <w:tcPr>
            <w:tcW w:w="0" w:type="auto"/>
            <w:vAlign w:val="center"/>
            <w:hideMark/>
          </w:tcPr>
          <w:p w14:paraId="0E533561"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Transfer Certificate</w:t>
            </w:r>
          </w:p>
        </w:tc>
        <w:tc>
          <w:tcPr>
            <w:tcW w:w="0" w:type="auto"/>
            <w:vAlign w:val="center"/>
            <w:hideMark/>
          </w:tcPr>
          <w:p w14:paraId="2933789F"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36A72FF3"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46E73BFE"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0AFE1196" w14:textId="77777777" w:rsidTr="00AD5B82">
        <w:trPr>
          <w:tblCellSpacing w:w="15" w:type="dxa"/>
        </w:trPr>
        <w:tc>
          <w:tcPr>
            <w:tcW w:w="0" w:type="auto"/>
            <w:vAlign w:val="center"/>
            <w:hideMark/>
          </w:tcPr>
          <w:p w14:paraId="72995D01"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Copy of Grades for Transfer Credentials</w:t>
            </w:r>
          </w:p>
        </w:tc>
        <w:tc>
          <w:tcPr>
            <w:tcW w:w="0" w:type="auto"/>
            <w:vAlign w:val="center"/>
            <w:hideMark/>
          </w:tcPr>
          <w:p w14:paraId="0091F5CA"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230</w:t>
            </w:r>
          </w:p>
        </w:tc>
        <w:tc>
          <w:tcPr>
            <w:tcW w:w="0" w:type="auto"/>
            <w:vAlign w:val="center"/>
            <w:hideMark/>
          </w:tcPr>
          <w:p w14:paraId="7A8EF4C3"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VP Finance (documentary stamp), Chancellor</w:t>
            </w:r>
          </w:p>
        </w:tc>
        <w:tc>
          <w:tcPr>
            <w:tcW w:w="0" w:type="auto"/>
            <w:vAlign w:val="center"/>
            <w:hideMark/>
          </w:tcPr>
          <w:p w14:paraId="5950C763"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6 working days</w:t>
            </w:r>
          </w:p>
        </w:tc>
      </w:tr>
      <w:tr w:rsidR="00D86FF7" w:rsidRPr="00A3035A" w14:paraId="4E1FE146" w14:textId="77777777" w:rsidTr="00AD5B82">
        <w:trPr>
          <w:tblCellSpacing w:w="15" w:type="dxa"/>
        </w:trPr>
        <w:tc>
          <w:tcPr>
            <w:tcW w:w="0" w:type="auto"/>
            <w:vAlign w:val="center"/>
            <w:hideMark/>
          </w:tcPr>
          <w:p w14:paraId="4FF55B31"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TOR for Transfer Credentials</w:t>
            </w:r>
          </w:p>
        </w:tc>
        <w:tc>
          <w:tcPr>
            <w:tcW w:w="0" w:type="auto"/>
            <w:vAlign w:val="center"/>
            <w:hideMark/>
          </w:tcPr>
          <w:p w14:paraId="12B84D61" w14:textId="77777777" w:rsidR="00D86FF7" w:rsidRPr="00A3035A" w:rsidRDefault="00D86FF7" w:rsidP="0042202D">
            <w:pPr>
              <w:spacing w:after="0" w:line="240" w:lineRule="auto"/>
              <w:jc w:val="center"/>
              <w:rPr>
                <w:rFonts w:ascii="Century Gothic" w:hAnsi="Century Gothic"/>
              </w:rPr>
            </w:pPr>
            <w:r w:rsidRPr="00A3035A">
              <w:rPr>
                <w:rFonts w:ascii="Arial" w:hAnsi="Arial" w:cs="Arial"/>
              </w:rPr>
              <w:t>₱</w:t>
            </w:r>
            <w:r w:rsidRPr="00A3035A">
              <w:rPr>
                <w:rFonts w:ascii="Century Gothic" w:hAnsi="Century Gothic"/>
              </w:rPr>
              <w:t>530</w:t>
            </w:r>
          </w:p>
        </w:tc>
        <w:tc>
          <w:tcPr>
            <w:tcW w:w="0" w:type="auto"/>
            <w:vAlign w:val="center"/>
            <w:hideMark/>
          </w:tcPr>
          <w:p w14:paraId="437D4F44"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University Registrar, Dean, VP Finance (documentary stamp), Chancellor</w:t>
            </w:r>
          </w:p>
        </w:tc>
        <w:tc>
          <w:tcPr>
            <w:tcW w:w="0" w:type="auto"/>
            <w:vAlign w:val="center"/>
            <w:hideMark/>
          </w:tcPr>
          <w:p w14:paraId="3956B30E"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7 working days</w:t>
            </w:r>
          </w:p>
        </w:tc>
      </w:tr>
      <w:tr w:rsidR="00D86FF7" w:rsidRPr="00A3035A" w14:paraId="2D2A6532" w14:textId="77777777" w:rsidTr="00AD5B82">
        <w:trPr>
          <w:tblCellSpacing w:w="15" w:type="dxa"/>
        </w:trPr>
        <w:tc>
          <w:tcPr>
            <w:tcW w:w="0" w:type="auto"/>
            <w:vAlign w:val="center"/>
            <w:hideMark/>
          </w:tcPr>
          <w:p w14:paraId="38121552"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Other or combined transfer credential requests</w:t>
            </w:r>
          </w:p>
        </w:tc>
        <w:tc>
          <w:tcPr>
            <w:tcW w:w="0" w:type="auto"/>
            <w:vAlign w:val="center"/>
            <w:hideMark/>
          </w:tcPr>
          <w:p w14:paraId="28C8AAEE" w14:textId="77777777" w:rsidR="00D86FF7" w:rsidRPr="00A3035A" w:rsidRDefault="00D86FF7" w:rsidP="0042202D">
            <w:pPr>
              <w:spacing w:after="0" w:line="240" w:lineRule="auto"/>
              <w:jc w:val="center"/>
              <w:rPr>
                <w:rFonts w:ascii="Century Gothic" w:hAnsi="Century Gothic"/>
              </w:rPr>
            </w:pPr>
            <w:r w:rsidRPr="00A3035A">
              <w:rPr>
                <w:rFonts w:ascii="Century Gothic" w:hAnsi="Century Gothic"/>
              </w:rPr>
              <w:t>To be confirmed</w:t>
            </w:r>
          </w:p>
        </w:tc>
        <w:tc>
          <w:tcPr>
            <w:tcW w:w="0" w:type="auto"/>
            <w:vAlign w:val="center"/>
            <w:hideMark/>
          </w:tcPr>
          <w:p w14:paraId="35523285"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Based on selected document/s</w:t>
            </w:r>
          </w:p>
        </w:tc>
        <w:tc>
          <w:tcPr>
            <w:tcW w:w="0" w:type="auto"/>
            <w:vAlign w:val="center"/>
            <w:hideMark/>
          </w:tcPr>
          <w:p w14:paraId="2D68EBCA" w14:textId="77777777" w:rsidR="00D86FF7" w:rsidRPr="00A3035A" w:rsidRDefault="00D86FF7" w:rsidP="00D72358">
            <w:pPr>
              <w:spacing w:after="0" w:line="240" w:lineRule="auto"/>
              <w:jc w:val="center"/>
              <w:rPr>
                <w:rFonts w:ascii="Century Gothic" w:hAnsi="Century Gothic"/>
              </w:rPr>
            </w:pPr>
            <w:r w:rsidRPr="00A3035A">
              <w:rPr>
                <w:rFonts w:ascii="Century Gothic" w:hAnsi="Century Gothic"/>
              </w:rPr>
              <w:t>Based on selected document/s</w:t>
            </w:r>
          </w:p>
        </w:tc>
      </w:tr>
    </w:tbl>
    <w:p w14:paraId="771391A7" w14:textId="77777777" w:rsidR="00AD5B82" w:rsidRDefault="00AD5B82" w:rsidP="0042202D">
      <w:pPr>
        <w:spacing w:after="0" w:line="240" w:lineRule="auto"/>
        <w:jc w:val="both"/>
        <w:rPr>
          <w:rFonts w:ascii="Century Gothic" w:hAnsi="Century Gothic"/>
        </w:rPr>
      </w:pPr>
    </w:p>
    <w:p w14:paraId="520896FD"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lastRenderedPageBreak/>
        <w:t>Transfer credential requests: The system must require the complete name of the receiving school. If several transfer documents are requested together, the system should apply the appropriate fee and processing rules approved by the University.</w:t>
      </w:r>
    </w:p>
    <w:p w14:paraId="3C9EBFD0" w14:textId="77777777" w:rsidR="00025AAF" w:rsidRDefault="00025AAF" w:rsidP="00025AAF">
      <w:pPr>
        <w:spacing w:after="0" w:line="240" w:lineRule="auto"/>
        <w:jc w:val="both"/>
        <w:rPr>
          <w:rFonts w:ascii="Century Gothic" w:hAnsi="Century Gothic"/>
          <w:b/>
          <w:bCs/>
        </w:rPr>
      </w:pPr>
    </w:p>
    <w:p w14:paraId="0DB11165" w14:textId="77777777" w:rsidR="00025AAF" w:rsidRDefault="00025AAF" w:rsidP="00025AAF">
      <w:pPr>
        <w:spacing w:after="0" w:line="240" w:lineRule="auto"/>
        <w:jc w:val="both"/>
        <w:rPr>
          <w:rFonts w:ascii="Century Gothic" w:hAnsi="Century Gothic"/>
          <w:b/>
          <w:bCs/>
        </w:rPr>
      </w:pPr>
    </w:p>
    <w:p w14:paraId="2E954CFD" w14:textId="5CF50304" w:rsidR="00D86FF7" w:rsidRDefault="00D86FF7" w:rsidP="00025AAF">
      <w:pPr>
        <w:spacing w:after="0" w:line="240" w:lineRule="auto"/>
        <w:jc w:val="both"/>
        <w:rPr>
          <w:rFonts w:ascii="Century Gothic" w:hAnsi="Century Gothic"/>
          <w:b/>
          <w:bCs/>
        </w:rPr>
      </w:pPr>
      <w:r w:rsidRPr="00A3035A">
        <w:rPr>
          <w:rFonts w:ascii="Century Gothic" w:hAnsi="Century Gothic"/>
          <w:b/>
          <w:bCs/>
        </w:rPr>
        <w:t>Automatic routing example: Transcript of Records</w:t>
      </w:r>
    </w:p>
    <w:p w14:paraId="2B484309" w14:textId="77777777" w:rsidR="00025AAF" w:rsidRDefault="00025AAF" w:rsidP="00025AAF">
      <w:pPr>
        <w:spacing w:after="0" w:line="240" w:lineRule="auto"/>
        <w:jc w:val="both"/>
        <w:rPr>
          <w:rFonts w:ascii="Century Gothic" w:hAnsi="Century Gothic"/>
          <w:b/>
          <w:bCs/>
        </w:rPr>
      </w:pPr>
    </w:p>
    <w:p w14:paraId="2E1FFD16" w14:textId="6C8DCEF5" w:rsidR="00AD5B82" w:rsidRDefault="00AD5B82" w:rsidP="00A3035A">
      <w:pPr>
        <w:jc w:val="both"/>
        <w:rPr>
          <w:rFonts w:ascii="Century Gothic" w:hAnsi="Century Gothic"/>
          <w:b/>
          <w:bCs/>
        </w:rPr>
      </w:pPr>
      <w:r w:rsidRPr="00AD5B82">
        <w:rPr>
          <w:rFonts w:ascii="Century Gothic" w:hAnsi="Century Gothic"/>
          <w:b/>
          <w:bCs/>
        </w:rPr>
        <w:drawing>
          <wp:inline distT="0" distB="0" distL="0" distR="0" wp14:anchorId="17496DE4" wp14:editId="2ED4338D">
            <wp:extent cx="5943600" cy="1737995"/>
            <wp:effectExtent l="0" t="0" r="0" b="0"/>
            <wp:docPr id="71611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17119" name=""/>
                    <pic:cNvPicPr/>
                  </pic:nvPicPr>
                  <pic:blipFill>
                    <a:blip r:embed="rId8"/>
                    <a:stretch>
                      <a:fillRect/>
                    </a:stretch>
                  </pic:blipFill>
                  <pic:spPr>
                    <a:xfrm>
                      <a:off x="0" y="0"/>
                      <a:ext cx="5943600" cy="1737995"/>
                    </a:xfrm>
                    <a:prstGeom prst="rect">
                      <a:avLst/>
                    </a:prstGeom>
                  </pic:spPr>
                </pic:pic>
              </a:graphicData>
            </a:graphic>
          </wp:inline>
        </w:drawing>
      </w:r>
    </w:p>
    <w:p w14:paraId="6A8094CD" w14:textId="77777777" w:rsidR="00AD5B82" w:rsidRPr="00A3035A" w:rsidRDefault="00AD5B82" w:rsidP="00A3035A">
      <w:pPr>
        <w:jc w:val="both"/>
        <w:rPr>
          <w:rFonts w:ascii="Century Gothic" w:hAnsi="Century Gothic"/>
          <w:b/>
          <w:bCs/>
        </w:rPr>
      </w:pPr>
    </w:p>
    <w:p w14:paraId="5C59F587"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Proposed routing example. The University should confirm the actual sequence, required signatories, and whether any stage needs to be combined or repeated.</w:t>
      </w:r>
    </w:p>
    <w:p w14:paraId="022D1C08" w14:textId="77777777" w:rsidR="00D86FF7" w:rsidRPr="00A3035A" w:rsidRDefault="00D86FF7" w:rsidP="00025AAF">
      <w:pPr>
        <w:spacing w:after="0" w:line="240" w:lineRule="auto"/>
        <w:jc w:val="both"/>
        <w:rPr>
          <w:rFonts w:ascii="Century Gothic" w:hAnsi="Century Gothic"/>
        </w:rPr>
      </w:pPr>
      <w:r w:rsidRPr="00A3035A">
        <w:rPr>
          <w:rFonts w:ascii="Century Gothic" w:hAnsi="Century Gothic"/>
        </w:rPr>
        <w:t>For an authentication request requiring only the University Registrar, the system should generate a shorter route. Routing must be determined by the selected credential and its approved requirements.</w:t>
      </w:r>
    </w:p>
    <w:p w14:paraId="77BBFE21" w14:textId="77777777" w:rsidR="0068140F" w:rsidRDefault="0068140F" w:rsidP="00025AAF">
      <w:pPr>
        <w:spacing w:after="0" w:line="240" w:lineRule="auto"/>
        <w:jc w:val="both"/>
        <w:rPr>
          <w:rFonts w:ascii="Century Gothic" w:hAnsi="Century Gothic"/>
          <w:b/>
          <w:bCs/>
        </w:rPr>
      </w:pPr>
    </w:p>
    <w:p w14:paraId="1799062C" w14:textId="02113652" w:rsidR="00D86FF7" w:rsidRDefault="00D86FF7" w:rsidP="00025AAF">
      <w:pPr>
        <w:spacing w:after="0" w:line="240" w:lineRule="auto"/>
        <w:jc w:val="both"/>
        <w:rPr>
          <w:rFonts w:ascii="Century Gothic" w:hAnsi="Century Gothic"/>
          <w:b/>
          <w:bCs/>
        </w:rPr>
      </w:pPr>
      <w:r w:rsidRPr="00A3035A">
        <w:rPr>
          <w:rFonts w:ascii="Century Gothic" w:hAnsi="Century Gothic"/>
          <w:b/>
          <w:bCs/>
        </w:rPr>
        <w:t>VIII. Phase 5: Customer tracking, notification, and release of credentials</w:t>
      </w:r>
    </w:p>
    <w:p w14:paraId="51D1FF5E" w14:textId="77777777" w:rsidR="00025AAF" w:rsidRPr="00A3035A" w:rsidRDefault="00025AAF" w:rsidP="00025AAF">
      <w:pPr>
        <w:spacing w:after="0" w:line="240" w:lineRule="auto"/>
        <w:jc w:val="both"/>
        <w:rPr>
          <w:rFonts w:ascii="Century Gothic" w:hAnsi="Century Gothic"/>
          <w:b/>
          <w:bCs/>
        </w:rPr>
      </w:pPr>
    </w:p>
    <w:p w14:paraId="648E805B" w14:textId="77777777" w:rsidR="00D86FF7" w:rsidRDefault="00D86FF7" w:rsidP="00025AAF">
      <w:pPr>
        <w:spacing w:after="0" w:line="240" w:lineRule="auto"/>
        <w:jc w:val="both"/>
        <w:rPr>
          <w:rFonts w:ascii="Century Gothic" w:hAnsi="Century Gothic"/>
        </w:rPr>
      </w:pPr>
      <w:r w:rsidRPr="00A3035A">
        <w:rPr>
          <w:rFonts w:ascii="Century Gothic" w:hAnsi="Century Gothic"/>
        </w:rPr>
        <w:t>Once the request has been officially accepted, the customer should be able to monitor the progress of the requested credential through their online account.</w:t>
      </w:r>
    </w:p>
    <w:p w14:paraId="00588240" w14:textId="77777777" w:rsidR="00025AAF" w:rsidRDefault="00025AAF" w:rsidP="00025AAF">
      <w:pPr>
        <w:spacing w:after="0" w:line="240" w:lineRule="auto"/>
        <w:jc w:val="both"/>
        <w:rPr>
          <w:rFonts w:ascii="Century Gothic" w:hAnsi="Century Gothic"/>
        </w:rPr>
      </w:pPr>
    </w:p>
    <w:p w14:paraId="5EC68D72" w14:textId="77777777" w:rsidR="00025AAF" w:rsidRDefault="00025AAF" w:rsidP="00025AAF">
      <w:pPr>
        <w:spacing w:after="0" w:line="240" w:lineRule="auto"/>
        <w:jc w:val="both"/>
        <w:rPr>
          <w:rFonts w:ascii="Century Gothic" w:hAnsi="Century Gothic"/>
        </w:rPr>
      </w:pPr>
    </w:p>
    <w:p w14:paraId="1CDDAFB7" w14:textId="77777777" w:rsidR="00025AAF" w:rsidRDefault="00025AAF" w:rsidP="00025AAF">
      <w:pPr>
        <w:spacing w:after="0" w:line="240" w:lineRule="auto"/>
        <w:jc w:val="both"/>
        <w:rPr>
          <w:rFonts w:ascii="Century Gothic" w:hAnsi="Century Gothic"/>
        </w:rPr>
      </w:pPr>
    </w:p>
    <w:p w14:paraId="534CC1EB" w14:textId="77777777" w:rsidR="00025AAF" w:rsidRDefault="00025AAF" w:rsidP="00025AAF">
      <w:pPr>
        <w:spacing w:after="0" w:line="240" w:lineRule="auto"/>
        <w:jc w:val="both"/>
        <w:rPr>
          <w:rFonts w:ascii="Century Gothic" w:hAnsi="Century Gothic"/>
        </w:rPr>
      </w:pPr>
    </w:p>
    <w:p w14:paraId="3097CADB" w14:textId="77777777" w:rsidR="00025AAF" w:rsidRDefault="00025AAF" w:rsidP="00025AAF">
      <w:pPr>
        <w:spacing w:after="0" w:line="240" w:lineRule="auto"/>
        <w:jc w:val="both"/>
        <w:rPr>
          <w:rFonts w:ascii="Century Gothic" w:hAnsi="Century Gothic"/>
        </w:rPr>
      </w:pPr>
    </w:p>
    <w:p w14:paraId="2F7BD2B1" w14:textId="3DFB5BB0" w:rsidR="00025AAF" w:rsidRDefault="00025AAF" w:rsidP="00025AAF">
      <w:pPr>
        <w:spacing w:after="0" w:line="240" w:lineRule="auto"/>
        <w:jc w:val="both"/>
        <w:rPr>
          <w:rFonts w:ascii="Century Gothic" w:hAnsi="Century Gothic"/>
        </w:rPr>
      </w:pPr>
      <w:r>
        <w:rPr>
          <w:rFonts w:ascii="Century Gothic" w:hAnsi="Century Gothic"/>
        </w:rPr>
        <w:br/>
      </w:r>
    </w:p>
    <w:p w14:paraId="6EF93871" w14:textId="77777777" w:rsidR="00025AAF" w:rsidRDefault="00025AAF">
      <w:pPr>
        <w:rPr>
          <w:rFonts w:ascii="Century Gothic" w:hAnsi="Century Gothic"/>
        </w:rPr>
      </w:pPr>
      <w:r>
        <w:rPr>
          <w:rFonts w:ascii="Century Gothic" w:hAnsi="Century Gothic"/>
        </w:rPr>
        <w:br w:type="page"/>
      </w:r>
    </w:p>
    <w:p w14:paraId="49DF00A5" w14:textId="77777777" w:rsidR="00D86FF7" w:rsidRPr="00A3035A" w:rsidRDefault="00D86FF7" w:rsidP="00025AAF">
      <w:pPr>
        <w:spacing w:after="0" w:line="240" w:lineRule="auto"/>
        <w:jc w:val="both"/>
        <w:rPr>
          <w:rFonts w:ascii="Century Gothic" w:hAnsi="Century Gothic"/>
          <w:b/>
          <w:bCs/>
        </w:rPr>
      </w:pPr>
      <w:r w:rsidRPr="00A3035A">
        <w:rPr>
          <w:rFonts w:ascii="Century Gothic" w:hAnsi="Century Gothic"/>
          <w:b/>
          <w:bCs/>
        </w:rPr>
        <w:lastRenderedPageBreak/>
        <w:t>A. Sample customer tracking dashboard</w:t>
      </w:r>
    </w:p>
    <w:p w14:paraId="301BF0C3" w14:textId="38BB58CF" w:rsidR="00D86FF7" w:rsidRPr="00A3035A" w:rsidRDefault="00A3035A" w:rsidP="00A3035A">
      <w:pPr>
        <w:jc w:val="both"/>
        <w:rPr>
          <w:rFonts w:ascii="Century Gothic" w:hAnsi="Century Gothic"/>
        </w:rPr>
      </w:pPr>
      <w:r w:rsidRPr="00A3035A">
        <w:rPr>
          <w:rFonts w:ascii="Century Gothic" w:hAnsi="Century Gothic"/>
        </w:rPr>
        <w:drawing>
          <wp:inline distT="0" distB="0" distL="0" distR="0" wp14:anchorId="064ABEC4" wp14:editId="26361D78">
            <wp:extent cx="5943600" cy="4670425"/>
            <wp:effectExtent l="0" t="0" r="0" b="0"/>
            <wp:docPr id="190983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33228" name=""/>
                    <pic:cNvPicPr/>
                  </pic:nvPicPr>
                  <pic:blipFill>
                    <a:blip r:embed="rId9"/>
                    <a:stretch>
                      <a:fillRect/>
                    </a:stretch>
                  </pic:blipFill>
                  <pic:spPr>
                    <a:xfrm>
                      <a:off x="0" y="0"/>
                      <a:ext cx="5943600" cy="4670425"/>
                    </a:xfrm>
                    <a:prstGeom prst="rect">
                      <a:avLst/>
                    </a:prstGeom>
                  </pic:spPr>
                </pic:pic>
              </a:graphicData>
            </a:graphic>
          </wp:inline>
        </w:drawing>
      </w:r>
    </w:p>
    <w:p w14:paraId="50B26434" w14:textId="77777777" w:rsidR="00A3035A" w:rsidRPr="00A3035A" w:rsidRDefault="00A3035A" w:rsidP="0068140F">
      <w:pPr>
        <w:spacing w:after="0" w:line="240" w:lineRule="auto"/>
        <w:jc w:val="both"/>
        <w:rPr>
          <w:rFonts w:ascii="Century Gothic" w:hAnsi="Century Gothic"/>
        </w:rPr>
      </w:pPr>
      <w:r w:rsidRPr="00A3035A">
        <w:rPr>
          <w:rFonts w:ascii="Century Gothic" w:hAnsi="Century Gothic"/>
        </w:rPr>
        <w:t>The customer dashboard should display these statuses as applicable:</w:t>
      </w:r>
    </w:p>
    <w:p w14:paraId="66BB05FD"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Submitted</w:t>
      </w:r>
    </w:p>
    <w:p w14:paraId="2FE1B8B7"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Under Evaluation</w:t>
      </w:r>
    </w:p>
    <w:p w14:paraId="01781D59"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Pending Compliance</w:t>
      </w:r>
    </w:p>
    <w:p w14:paraId="780AA324"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Awaiting Payment</w:t>
      </w:r>
    </w:p>
    <w:p w14:paraId="4B2184AE"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Payment Verification</w:t>
      </w:r>
    </w:p>
    <w:p w14:paraId="5FEBDC1A"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Accepted for Processing</w:t>
      </w:r>
    </w:p>
    <w:p w14:paraId="7667C9ED"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In Progress</w:t>
      </w:r>
    </w:p>
    <w:p w14:paraId="06BA8C4D"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For Final Approval</w:t>
      </w:r>
    </w:p>
    <w:p w14:paraId="3DA51B8C"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Ready for Release</w:t>
      </w:r>
    </w:p>
    <w:p w14:paraId="021E9ED5"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Released</w:t>
      </w:r>
    </w:p>
    <w:p w14:paraId="6BC0041A" w14:textId="77777777" w:rsidR="00A3035A" w:rsidRP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Returned for Customer Action</w:t>
      </w:r>
    </w:p>
    <w:p w14:paraId="406A5887" w14:textId="77777777" w:rsidR="00A3035A" w:rsidRDefault="00A3035A" w:rsidP="0068140F">
      <w:pPr>
        <w:numPr>
          <w:ilvl w:val="0"/>
          <w:numId w:val="13"/>
        </w:numPr>
        <w:spacing w:after="0" w:line="240" w:lineRule="auto"/>
        <w:jc w:val="both"/>
        <w:rPr>
          <w:rFonts w:ascii="Century Gothic" w:hAnsi="Century Gothic"/>
        </w:rPr>
      </w:pPr>
      <w:r w:rsidRPr="00A3035A">
        <w:rPr>
          <w:rFonts w:ascii="Century Gothic" w:hAnsi="Century Gothic"/>
        </w:rPr>
        <w:t>Declined or Cancelled</w:t>
      </w:r>
    </w:p>
    <w:p w14:paraId="2DAFFA7F" w14:textId="77777777" w:rsidR="0068140F" w:rsidRPr="00A3035A" w:rsidRDefault="0068140F" w:rsidP="0068140F">
      <w:pPr>
        <w:spacing w:after="0" w:line="240" w:lineRule="auto"/>
        <w:ind w:left="720"/>
        <w:jc w:val="both"/>
        <w:rPr>
          <w:rFonts w:ascii="Century Gothic" w:hAnsi="Century Gothic"/>
        </w:rPr>
      </w:pPr>
    </w:p>
    <w:p w14:paraId="4AD2FFFE" w14:textId="77777777" w:rsidR="00A3035A" w:rsidRPr="00A3035A" w:rsidRDefault="00A3035A" w:rsidP="00830CB2">
      <w:pPr>
        <w:spacing w:after="0" w:line="240" w:lineRule="auto"/>
        <w:jc w:val="both"/>
        <w:rPr>
          <w:rFonts w:ascii="Century Gothic" w:hAnsi="Century Gothic"/>
        </w:rPr>
      </w:pPr>
      <w:r w:rsidRPr="00A3035A">
        <w:rPr>
          <w:rFonts w:ascii="Century Gothic" w:hAnsi="Century Gothic"/>
        </w:rPr>
        <w:t>The customer should receive an email or other approved notification when:</w:t>
      </w:r>
    </w:p>
    <w:p w14:paraId="1BB3A205" w14:textId="77777777" w:rsidR="00A3035A" w:rsidRPr="00A3035A" w:rsidRDefault="00A3035A" w:rsidP="00830CB2">
      <w:pPr>
        <w:numPr>
          <w:ilvl w:val="0"/>
          <w:numId w:val="14"/>
        </w:numPr>
        <w:spacing w:after="0" w:line="240" w:lineRule="auto"/>
        <w:jc w:val="both"/>
        <w:rPr>
          <w:rFonts w:ascii="Century Gothic" w:hAnsi="Century Gothic"/>
        </w:rPr>
      </w:pPr>
      <w:r w:rsidRPr="00A3035A">
        <w:rPr>
          <w:rFonts w:ascii="Century Gothic" w:hAnsi="Century Gothic"/>
        </w:rPr>
        <w:t>The request is received.</w:t>
      </w:r>
    </w:p>
    <w:p w14:paraId="555B5F20" w14:textId="77777777" w:rsidR="00A3035A" w:rsidRPr="00A3035A" w:rsidRDefault="00A3035A" w:rsidP="00830CB2">
      <w:pPr>
        <w:numPr>
          <w:ilvl w:val="0"/>
          <w:numId w:val="14"/>
        </w:numPr>
        <w:spacing w:after="0" w:line="240" w:lineRule="auto"/>
        <w:jc w:val="both"/>
        <w:rPr>
          <w:rFonts w:ascii="Century Gothic" w:hAnsi="Century Gothic"/>
        </w:rPr>
      </w:pPr>
      <w:r w:rsidRPr="00A3035A">
        <w:rPr>
          <w:rFonts w:ascii="Century Gothic" w:hAnsi="Century Gothic"/>
        </w:rPr>
        <w:t>Additional requirements or clarification are needed.</w:t>
      </w:r>
    </w:p>
    <w:p w14:paraId="2D5D2924" w14:textId="77777777" w:rsidR="00A3035A" w:rsidRPr="00A3035A" w:rsidRDefault="00A3035A" w:rsidP="00830CB2">
      <w:pPr>
        <w:numPr>
          <w:ilvl w:val="0"/>
          <w:numId w:val="14"/>
        </w:numPr>
        <w:spacing w:after="0" w:line="240" w:lineRule="auto"/>
        <w:jc w:val="both"/>
        <w:rPr>
          <w:rFonts w:ascii="Century Gothic" w:hAnsi="Century Gothic"/>
        </w:rPr>
      </w:pPr>
      <w:r w:rsidRPr="00A3035A">
        <w:rPr>
          <w:rFonts w:ascii="Century Gothic" w:hAnsi="Century Gothic"/>
        </w:rPr>
        <w:lastRenderedPageBreak/>
        <w:t>Payment instructions are available.</w:t>
      </w:r>
    </w:p>
    <w:p w14:paraId="6A000DBC" w14:textId="77777777" w:rsidR="00A3035A" w:rsidRPr="00A3035A" w:rsidRDefault="00A3035A" w:rsidP="00830CB2">
      <w:pPr>
        <w:numPr>
          <w:ilvl w:val="0"/>
          <w:numId w:val="14"/>
        </w:numPr>
        <w:spacing w:after="0" w:line="240" w:lineRule="auto"/>
        <w:jc w:val="both"/>
        <w:rPr>
          <w:rFonts w:ascii="Century Gothic" w:hAnsi="Century Gothic"/>
        </w:rPr>
      </w:pPr>
      <w:r w:rsidRPr="00A3035A">
        <w:rPr>
          <w:rFonts w:ascii="Century Gothic" w:hAnsi="Century Gothic"/>
        </w:rPr>
        <w:t>Payment is verified and the request is accepted.</w:t>
      </w:r>
    </w:p>
    <w:p w14:paraId="1F1BE653" w14:textId="77777777" w:rsidR="00A3035A" w:rsidRPr="00A3035A" w:rsidRDefault="00A3035A" w:rsidP="00830CB2">
      <w:pPr>
        <w:numPr>
          <w:ilvl w:val="0"/>
          <w:numId w:val="14"/>
        </w:numPr>
        <w:spacing w:after="0" w:line="240" w:lineRule="auto"/>
        <w:jc w:val="both"/>
        <w:rPr>
          <w:rFonts w:ascii="Century Gothic" w:hAnsi="Century Gothic"/>
        </w:rPr>
      </w:pPr>
      <w:r w:rsidRPr="00A3035A">
        <w:rPr>
          <w:rFonts w:ascii="Century Gothic" w:hAnsi="Century Gothic"/>
        </w:rPr>
        <w:t>The credential is ready for release.</w:t>
      </w:r>
    </w:p>
    <w:p w14:paraId="0C5FCFC1" w14:textId="77777777" w:rsidR="00A3035A" w:rsidRDefault="00A3035A" w:rsidP="00830CB2">
      <w:pPr>
        <w:numPr>
          <w:ilvl w:val="0"/>
          <w:numId w:val="14"/>
        </w:numPr>
        <w:spacing w:after="0" w:line="240" w:lineRule="auto"/>
        <w:jc w:val="both"/>
        <w:rPr>
          <w:rFonts w:ascii="Century Gothic" w:hAnsi="Century Gothic"/>
        </w:rPr>
      </w:pPr>
      <w:r w:rsidRPr="00A3035A">
        <w:rPr>
          <w:rFonts w:ascii="Century Gothic" w:hAnsi="Century Gothic"/>
        </w:rPr>
        <w:t>The request becomes overdue, where appropriate.</w:t>
      </w:r>
    </w:p>
    <w:p w14:paraId="2E83CBEF" w14:textId="77777777" w:rsidR="00830CB2" w:rsidRPr="00A3035A" w:rsidRDefault="00830CB2" w:rsidP="00830CB2">
      <w:pPr>
        <w:spacing w:after="0" w:line="240" w:lineRule="auto"/>
        <w:ind w:left="720"/>
        <w:jc w:val="both"/>
        <w:rPr>
          <w:rFonts w:ascii="Century Gothic" w:hAnsi="Century Gothic"/>
        </w:rPr>
      </w:pPr>
    </w:p>
    <w:p w14:paraId="52B1CB2C" w14:textId="77777777" w:rsidR="00A3035A" w:rsidRPr="00A3035A" w:rsidRDefault="00A3035A" w:rsidP="00A3035A">
      <w:pPr>
        <w:jc w:val="both"/>
        <w:rPr>
          <w:rFonts w:ascii="Century Gothic" w:hAnsi="Century Gothic"/>
          <w:b/>
          <w:bCs/>
        </w:rPr>
      </w:pPr>
      <w:r w:rsidRPr="00A3035A">
        <w:rPr>
          <w:rFonts w:ascii="Century Gothic" w:hAnsi="Century Gothic"/>
          <w:b/>
          <w:bCs/>
        </w:rPr>
        <w:t>B. Release and claiming procedure</w:t>
      </w:r>
    </w:p>
    <w:p w14:paraId="09CC2956" w14:textId="77777777" w:rsidR="00A3035A" w:rsidRPr="00A3035A" w:rsidRDefault="00A3035A" w:rsidP="00A3035A">
      <w:pPr>
        <w:jc w:val="both"/>
        <w:rPr>
          <w:rFonts w:ascii="Century Gothic" w:hAnsi="Century Gothic"/>
        </w:rPr>
      </w:pPr>
      <w:r w:rsidRPr="00A3035A">
        <w:rPr>
          <w:rFonts w:ascii="Century Gothic" w:hAnsi="Century Gothic"/>
        </w:rPr>
        <w:t>Once the credential has completed all required processing and approvals:</w:t>
      </w:r>
    </w:p>
    <w:p w14:paraId="785A6D41" w14:textId="77777777" w:rsidR="00A3035A" w:rsidRPr="00A3035A" w:rsidRDefault="00A3035A" w:rsidP="00830CB2">
      <w:pPr>
        <w:numPr>
          <w:ilvl w:val="0"/>
          <w:numId w:val="15"/>
        </w:numPr>
        <w:spacing w:after="0" w:line="240" w:lineRule="auto"/>
        <w:jc w:val="both"/>
        <w:rPr>
          <w:rFonts w:ascii="Century Gothic" w:hAnsi="Century Gothic"/>
        </w:rPr>
      </w:pPr>
      <w:r w:rsidRPr="00A3035A">
        <w:rPr>
          <w:rFonts w:ascii="Century Gothic" w:hAnsi="Century Gothic"/>
        </w:rPr>
        <w:t>The Registrar performs the final quality check.</w:t>
      </w:r>
    </w:p>
    <w:p w14:paraId="401E4C7A" w14:textId="77777777" w:rsidR="00A3035A" w:rsidRPr="00A3035A" w:rsidRDefault="00A3035A" w:rsidP="00830CB2">
      <w:pPr>
        <w:numPr>
          <w:ilvl w:val="0"/>
          <w:numId w:val="15"/>
        </w:numPr>
        <w:spacing w:after="0" w:line="240" w:lineRule="auto"/>
        <w:jc w:val="both"/>
        <w:rPr>
          <w:rFonts w:ascii="Century Gothic" w:hAnsi="Century Gothic"/>
        </w:rPr>
      </w:pPr>
      <w:r w:rsidRPr="00A3035A">
        <w:rPr>
          <w:rFonts w:ascii="Century Gothic" w:hAnsi="Century Gothic"/>
        </w:rPr>
        <w:t>The system marks the credential as Ready for Release.</w:t>
      </w:r>
    </w:p>
    <w:p w14:paraId="6568B384" w14:textId="77777777" w:rsidR="00A3035A" w:rsidRPr="00A3035A" w:rsidRDefault="00A3035A" w:rsidP="00830CB2">
      <w:pPr>
        <w:numPr>
          <w:ilvl w:val="0"/>
          <w:numId w:val="15"/>
        </w:numPr>
        <w:spacing w:after="0" w:line="240" w:lineRule="auto"/>
        <w:jc w:val="both"/>
        <w:rPr>
          <w:rFonts w:ascii="Century Gothic" w:hAnsi="Century Gothic"/>
        </w:rPr>
      </w:pPr>
      <w:r w:rsidRPr="00A3035A">
        <w:rPr>
          <w:rFonts w:ascii="Century Gothic" w:hAnsi="Century Gothic"/>
        </w:rPr>
        <w:t>The customer receives a notification indicating that the credential is available and providing the applicable claiming instructions.</w:t>
      </w:r>
    </w:p>
    <w:p w14:paraId="7CBBCEED" w14:textId="77777777" w:rsidR="00A3035A" w:rsidRPr="00A3035A" w:rsidRDefault="00A3035A" w:rsidP="00830CB2">
      <w:pPr>
        <w:numPr>
          <w:ilvl w:val="0"/>
          <w:numId w:val="15"/>
        </w:numPr>
        <w:spacing w:after="0" w:line="240" w:lineRule="auto"/>
        <w:jc w:val="both"/>
        <w:rPr>
          <w:rFonts w:ascii="Century Gothic" w:hAnsi="Century Gothic"/>
        </w:rPr>
      </w:pPr>
      <w:r w:rsidRPr="00A3035A">
        <w:rPr>
          <w:rFonts w:ascii="Century Gothic" w:hAnsi="Century Gothic"/>
        </w:rPr>
        <w:t>The person claiming the document presents the required identification and authorization documents, if applicable.</w:t>
      </w:r>
    </w:p>
    <w:p w14:paraId="4BFE6397" w14:textId="77777777" w:rsidR="00A3035A" w:rsidRPr="00A3035A" w:rsidRDefault="00A3035A" w:rsidP="00830CB2">
      <w:pPr>
        <w:numPr>
          <w:ilvl w:val="0"/>
          <w:numId w:val="15"/>
        </w:numPr>
        <w:spacing w:after="0" w:line="240" w:lineRule="auto"/>
        <w:jc w:val="both"/>
        <w:rPr>
          <w:rFonts w:ascii="Century Gothic" w:hAnsi="Century Gothic"/>
        </w:rPr>
      </w:pPr>
      <w:r w:rsidRPr="00A3035A">
        <w:rPr>
          <w:rFonts w:ascii="Century Gothic" w:hAnsi="Century Gothic"/>
        </w:rPr>
        <w:t>The authorized releasing personnel verify the recipient's identity and authority.</w:t>
      </w:r>
    </w:p>
    <w:p w14:paraId="793F7DAE" w14:textId="77777777" w:rsidR="00A3035A" w:rsidRPr="00A3035A" w:rsidRDefault="00A3035A" w:rsidP="00830CB2">
      <w:pPr>
        <w:numPr>
          <w:ilvl w:val="0"/>
          <w:numId w:val="15"/>
        </w:numPr>
        <w:spacing w:after="0" w:line="240" w:lineRule="auto"/>
        <w:jc w:val="both"/>
        <w:rPr>
          <w:rFonts w:ascii="Century Gothic" w:hAnsi="Century Gothic"/>
        </w:rPr>
      </w:pPr>
      <w:r w:rsidRPr="00A3035A">
        <w:rPr>
          <w:rFonts w:ascii="Century Gothic" w:hAnsi="Century Gothic"/>
        </w:rPr>
        <w:t>The system records the date and time of release, the name of the recipient, and the employee who released the credential.</w:t>
      </w:r>
    </w:p>
    <w:p w14:paraId="13C576A6" w14:textId="77777777" w:rsidR="00A3035A" w:rsidRDefault="00A3035A" w:rsidP="00830CB2">
      <w:pPr>
        <w:numPr>
          <w:ilvl w:val="0"/>
          <w:numId w:val="15"/>
        </w:numPr>
        <w:spacing w:after="0" w:line="240" w:lineRule="auto"/>
        <w:jc w:val="both"/>
        <w:rPr>
          <w:rFonts w:ascii="Century Gothic" w:hAnsi="Century Gothic"/>
        </w:rPr>
      </w:pPr>
      <w:r w:rsidRPr="00A3035A">
        <w:rPr>
          <w:rFonts w:ascii="Century Gothic" w:hAnsi="Century Gothic"/>
        </w:rPr>
        <w:t>The request is marked Released, and the transaction is included in the performance reports.</w:t>
      </w:r>
    </w:p>
    <w:p w14:paraId="5E5DEA3D" w14:textId="77777777" w:rsidR="00830CB2" w:rsidRPr="00A3035A" w:rsidRDefault="00830CB2" w:rsidP="00830CB2">
      <w:pPr>
        <w:spacing w:after="0" w:line="240" w:lineRule="auto"/>
        <w:ind w:left="720"/>
        <w:jc w:val="both"/>
        <w:rPr>
          <w:rFonts w:ascii="Century Gothic" w:hAnsi="Century Gothic"/>
        </w:rPr>
      </w:pPr>
    </w:p>
    <w:p w14:paraId="19656A4A" w14:textId="77777777" w:rsidR="00A3035A" w:rsidRDefault="00A3035A" w:rsidP="00A3035A">
      <w:pPr>
        <w:jc w:val="both"/>
        <w:rPr>
          <w:rFonts w:ascii="Century Gothic" w:hAnsi="Century Gothic"/>
        </w:rPr>
      </w:pPr>
      <w:r w:rsidRPr="00A3035A">
        <w:rPr>
          <w:rFonts w:ascii="Century Gothic" w:hAnsi="Century Gothic"/>
        </w:rPr>
        <w:t>Authorization requirement: If the document owner cannot personally claim the credential, the authorized representative must present the required Special Power of Attorney (SPA) and valid IDs of both the document owner and the representative, subject to the University's approved verification policy. The system must not mark the credential as released until the required verification has been completed.</w:t>
      </w:r>
    </w:p>
    <w:p w14:paraId="3CE8C762" w14:textId="77777777" w:rsidR="00830CB2" w:rsidRDefault="00830CB2" w:rsidP="00A3035A">
      <w:pPr>
        <w:jc w:val="both"/>
        <w:rPr>
          <w:rFonts w:ascii="Century Gothic" w:hAnsi="Century Gothic"/>
        </w:rPr>
      </w:pPr>
    </w:p>
    <w:p w14:paraId="62AB6442" w14:textId="77777777" w:rsidR="00A3035A" w:rsidRPr="00A3035A" w:rsidRDefault="00A3035A" w:rsidP="00A3035A">
      <w:pPr>
        <w:jc w:val="both"/>
        <w:rPr>
          <w:rFonts w:ascii="Century Gothic" w:hAnsi="Century Gothic"/>
          <w:b/>
          <w:bCs/>
        </w:rPr>
      </w:pPr>
      <w:r w:rsidRPr="00A3035A">
        <w:rPr>
          <w:rFonts w:ascii="Century Gothic" w:hAnsi="Century Gothic"/>
          <w:b/>
          <w:bCs/>
        </w:rPr>
        <w:t>IX. Phase 6: Performance analysis and management reporting</w:t>
      </w:r>
    </w:p>
    <w:p w14:paraId="64322DD6" w14:textId="77777777" w:rsidR="00A3035A" w:rsidRDefault="00A3035A" w:rsidP="00A3035A">
      <w:pPr>
        <w:jc w:val="both"/>
        <w:rPr>
          <w:rFonts w:ascii="Century Gothic" w:hAnsi="Century Gothic"/>
        </w:rPr>
      </w:pPr>
      <w:r w:rsidRPr="00A3035A">
        <w:rPr>
          <w:rFonts w:ascii="Century Gothic" w:hAnsi="Century Gothic"/>
        </w:rPr>
        <w:t>The system should provide a performance dashboard that enables the Registrar and authorized administrators to evaluate the efficiency of credential processing and the quality of service delivery.</w:t>
      </w:r>
    </w:p>
    <w:p w14:paraId="369C94C7" w14:textId="77777777" w:rsidR="007156DD" w:rsidRDefault="007156DD" w:rsidP="00A3035A">
      <w:pPr>
        <w:jc w:val="both"/>
        <w:rPr>
          <w:rFonts w:ascii="Century Gothic" w:hAnsi="Century Gothic"/>
        </w:rPr>
      </w:pPr>
    </w:p>
    <w:p w14:paraId="320A1FA9" w14:textId="77777777" w:rsidR="007156DD" w:rsidRDefault="007156DD" w:rsidP="00A3035A">
      <w:pPr>
        <w:jc w:val="both"/>
        <w:rPr>
          <w:rFonts w:ascii="Century Gothic" w:hAnsi="Century Gothic"/>
        </w:rPr>
      </w:pPr>
    </w:p>
    <w:p w14:paraId="0224D143" w14:textId="77777777" w:rsidR="007156DD" w:rsidRDefault="007156DD" w:rsidP="00A3035A">
      <w:pPr>
        <w:jc w:val="both"/>
        <w:rPr>
          <w:rFonts w:ascii="Century Gothic" w:hAnsi="Century Gothic"/>
        </w:rPr>
      </w:pPr>
    </w:p>
    <w:p w14:paraId="20AEAEB6" w14:textId="77777777" w:rsidR="007156DD" w:rsidRPr="00A3035A" w:rsidRDefault="007156DD" w:rsidP="00A3035A">
      <w:pPr>
        <w:jc w:val="both"/>
        <w:rPr>
          <w:rFonts w:ascii="Century Gothic" w:hAnsi="Century Gothic"/>
        </w:rPr>
      </w:pPr>
    </w:p>
    <w:p w14:paraId="7415603A" w14:textId="77777777" w:rsidR="00A3035A" w:rsidRPr="00A3035A" w:rsidRDefault="00A3035A" w:rsidP="00A3035A">
      <w:pPr>
        <w:jc w:val="both"/>
        <w:rPr>
          <w:rFonts w:ascii="Century Gothic" w:hAnsi="Century Gothic"/>
          <w:b/>
          <w:bCs/>
        </w:rPr>
      </w:pPr>
      <w:r w:rsidRPr="00A3035A">
        <w:rPr>
          <w:rFonts w:ascii="Century Gothic" w:hAnsi="Century Gothic"/>
          <w:b/>
          <w:bCs/>
        </w:rPr>
        <w:lastRenderedPageBreak/>
        <w:t>A. Recommended dashboard indicators</w:t>
      </w:r>
    </w:p>
    <w:p w14:paraId="1C39E383" w14:textId="2E1A85E9" w:rsidR="00A3035A" w:rsidRPr="00A3035A" w:rsidRDefault="00A3035A" w:rsidP="00A3035A">
      <w:pPr>
        <w:jc w:val="both"/>
        <w:rPr>
          <w:rFonts w:ascii="Century Gothic" w:hAnsi="Century Gothic"/>
        </w:rPr>
      </w:pPr>
      <w:r w:rsidRPr="00A3035A">
        <w:rPr>
          <w:rFonts w:ascii="Century Gothic" w:hAnsi="Century Gothic"/>
        </w:rPr>
        <w:drawing>
          <wp:inline distT="0" distB="0" distL="0" distR="0" wp14:anchorId="4A90000E" wp14:editId="6890408F">
            <wp:extent cx="5943600" cy="2160270"/>
            <wp:effectExtent l="0" t="0" r="0" b="0"/>
            <wp:docPr id="170009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91355" name=""/>
                    <pic:cNvPicPr/>
                  </pic:nvPicPr>
                  <pic:blipFill>
                    <a:blip r:embed="rId10"/>
                    <a:stretch>
                      <a:fillRect/>
                    </a:stretch>
                  </pic:blipFill>
                  <pic:spPr>
                    <a:xfrm>
                      <a:off x="0" y="0"/>
                      <a:ext cx="5943600" cy="2160270"/>
                    </a:xfrm>
                    <a:prstGeom prst="rect">
                      <a:avLst/>
                    </a:prstGeom>
                  </pic:spPr>
                </pic:pic>
              </a:graphicData>
            </a:graphic>
          </wp:inline>
        </w:drawing>
      </w:r>
    </w:p>
    <w:p w14:paraId="79AD9FBB" w14:textId="77777777" w:rsidR="00A3035A" w:rsidRPr="00A3035A" w:rsidRDefault="00A3035A" w:rsidP="007156DD">
      <w:pPr>
        <w:spacing w:after="0" w:line="240" w:lineRule="auto"/>
        <w:jc w:val="both"/>
        <w:rPr>
          <w:rFonts w:ascii="Century Gothic" w:hAnsi="Century Gothic"/>
          <w:b/>
          <w:bCs/>
        </w:rPr>
      </w:pPr>
      <w:r w:rsidRPr="00A3035A">
        <w:rPr>
          <w:rFonts w:ascii="Century Gothic" w:hAnsi="Century Gothic"/>
          <w:b/>
          <w:bCs/>
        </w:rPr>
        <w:t>B. Recommended reports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4178"/>
        <w:gridCol w:w="2883"/>
      </w:tblGrid>
      <w:tr w:rsidR="00A3035A" w:rsidRPr="00A3035A" w14:paraId="7F22A8C6" w14:textId="77777777" w:rsidTr="00830CB2">
        <w:trPr>
          <w:tblCellSpacing w:w="15" w:type="dxa"/>
        </w:trPr>
        <w:tc>
          <w:tcPr>
            <w:tcW w:w="0" w:type="auto"/>
            <w:vAlign w:val="center"/>
            <w:hideMark/>
          </w:tcPr>
          <w:p w14:paraId="14D5D414" w14:textId="77777777" w:rsidR="00A3035A" w:rsidRPr="00A3035A" w:rsidRDefault="00A3035A" w:rsidP="007156DD">
            <w:pPr>
              <w:spacing w:after="0" w:line="240" w:lineRule="auto"/>
              <w:rPr>
                <w:rFonts w:ascii="Century Gothic" w:hAnsi="Century Gothic"/>
                <w:b/>
                <w:bCs/>
              </w:rPr>
            </w:pPr>
            <w:r w:rsidRPr="00A3035A">
              <w:rPr>
                <w:rFonts w:ascii="Century Gothic" w:hAnsi="Century Gothic"/>
                <w:b/>
                <w:bCs/>
              </w:rPr>
              <w:t>Report</w:t>
            </w:r>
          </w:p>
        </w:tc>
        <w:tc>
          <w:tcPr>
            <w:tcW w:w="0" w:type="auto"/>
            <w:vAlign w:val="center"/>
            <w:hideMark/>
          </w:tcPr>
          <w:p w14:paraId="6A35C294" w14:textId="77777777" w:rsidR="00A3035A" w:rsidRPr="00A3035A" w:rsidRDefault="00A3035A" w:rsidP="007156DD">
            <w:pPr>
              <w:spacing w:after="0" w:line="240" w:lineRule="auto"/>
              <w:jc w:val="center"/>
              <w:rPr>
                <w:rFonts w:ascii="Century Gothic" w:hAnsi="Century Gothic"/>
                <w:b/>
                <w:bCs/>
              </w:rPr>
            </w:pPr>
            <w:r w:rsidRPr="00A3035A">
              <w:rPr>
                <w:rFonts w:ascii="Century Gothic" w:hAnsi="Century Gothic"/>
                <w:b/>
                <w:bCs/>
              </w:rPr>
              <w:t>Information to be generated</w:t>
            </w:r>
          </w:p>
        </w:tc>
        <w:tc>
          <w:tcPr>
            <w:tcW w:w="0" w:type="auto"/>
            <w:vAlign w:val="center"/>
            <w:hideMark/>
          </w:tcPr>
          <w:p w14:paraId="2B769443" w14:textId="77777777" w:rsidR="00A3035A" w:rsidRPr="00A3035A" w:rsidRDefault="00A3035A" w:rsidP="007156DD">
            <w:pPr>
              <w:spacing w:after="0" w:line="240" w:lineRule="auto"/>
              <w:jc w:val="center"/>
              <w:rPr>
                <w:rFonts w:ascii="Century Gothic" w:hAnsi="Century Gothic"/>
                <w:b/>
                <w:bCs/>
              </w:rPr>
            </w:pPr>
            <w:r w:rsidRPr="00A3035A">
              <w:rPr>
                <w:rFonts w:ascii="Century Gothic" w:hAnsi="Century Gothic"/>
                <w:b/>
                <w:bCs/>
              </w:rPr>
              <w:t>Purpose</w:t>
            </w:r>
          </w:p>
        </w:tc>
      </w:tr>
      <w:tr w:rsidR="00A3035A" w:rsidRPr="00A3035A" w14:paraId="5BA08CDB" w14:textId="77777777" w:rsidTr="00830CB2">
        <w:trPr>
          <w:tblCellSpacing w:w="15" w:type="dxa"/>
        </w:trPr>
        <w:tc>
          <w:tcPr>
            <w:tcW w:w="0" w:type="auto"/>
            <w:vAlign w:val="center"/>
            <w:hideMark/>
          </w:tcPr>
          <w:p w14:paraId="6FB1BD58"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Daily monitoring report</w:t>
            </w:r>
          </w:p>
        </w:tc>
        <w:tc>
          <w:tcPr>
            <w:tcW w:w="0" w:type="auto"/>
            <w:vAlign w:val="center"/>
            <w:hideMark/>
          </w:tcPr>
          <w:p w14:paraId="10B9DE45"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Requests received, accepted, pending, completed, and overdue</w:t>
            </w:r>
          </w:p>
        </w:tc>
        <w:tc>
          <w:tcPr>
            <w:tcW w:w="0" w:type="auto"/>
            <w:vAlign w:val="center"/>
            <w:hideMark/>
          </w:tcPr>
          <w:p w14:paraId="4590B5F0"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Monitor daily operations</w:t>
            </w:r>
          </w:p>
        </w:tc>
      </w:tr>
      <w:tr w:rsidR="00A3035A" w:rsidRPr="00A3035A" w14:paraId="2C324AF4" w14:textId="77777777" w:rsidTr="00830CB2">
        <w:trPr>
          <w:tblCellSpacing w:w="15" w:type="dxa"/>
        </w:trPr>
        <w:tc>
          <w:tcPr>
            <w:tcW w:w="0" w:type="auto"/>
            <w:vAlign w:val="center"/>
            <w:hideMark/>
          </w:tcPr>
          <w:p w14:paraId="39489124"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Weekly performance report</w:t>
            </w:r>
          </w:p>
        </w:tc>
        <w:tc>
          <w:tcPr>
            <w:tcW w:w="0" w:type="auto"/>
            <w:vAlign w:val="center"/>
            <w:hideMark/>
          </w:tcPr>
          <w:p w14:paraId="2FF4D4EA"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On-time releases, overdue cases, average processing time, and pending requests</w:t>
            </w:r>
          </w:p>
        </w:tc>
        <w:tc>
          <w:tcPr>
            <w:tcW w:w="0" w:type="auto"/>
            <w:vAlign w:val="center"/>
            <w:hideMark/>
          </w:tcPr>
          <w:p w14:paraId="5E98EFBF"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Identify recurring issues</w:t>
            </w:r>
          </w:p>
        </w:tc>
      </w:tr>
      <w:tr w:rsidR="00A3035A" w:rsidRPr="00A3035A" w14:paraId="15A192C8" w14:textId="77777777" w:rsidTr="00830CB2">
        <w:trPr>
          <w:tblCellSpacing w:w="15" w:type="dxa"/>
        </w:trPr>
        <w:tc>
          <w:tcPr>
            <w:tcW w:w="0" w:type="auto"/>
            <w:vAlign w:val="center"/>
            <w:hideMark/>
          </w:tcPr>
          <w:p w14:paraId="207240F1"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Monthly performance report</w:t>
            </w:r>
          </w:p>
        </w:tc>
        <w:tc>
          <w:tcPr>
            <w:tcW w:w="0" w:type="auto"/>
            <w:vAlign w:val="center"/>
            <w:hideMark/>
          </w:tcPr>
          <w:p w14:paraId="5A323045"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Request volume, credential types, on-time percentages, and trends</w:t>
            </w:r>
          </w:p>
        </w:tc>
        <w:tc>
          <w:tcPr>
            <w:tcW w:w="0" w:type="auto"/>
            <w:vAlign w:val="center"/>
            <w:hideMark/>
          </w:tcPr>
          <w:p w14:paraId="5272B549"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Support management review</w:t>
            </w:r>
          </w:p>
        </w:tc>
      </w:tr>
      <w:tr w:rsidR="00A3035A" w:rsidRPr="00A3035A" w14:paraId="11FC6258" w14:textId="77777777" w:rsidTr="00830CB2">
        <w:trPr>
          <w:tblCellSpacing w:w="15" w:type="dxa"/>
        </w:trPr>
        <w:tc>
          <w:tcPr>
            <w:tcW w:w="0" w:type="auto"/>
            <w:vAlign w:val="center"/>
            <w:hideMark/>
          </w:tcPr>
          <w:p w14:paraId="7288AD4A"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Evaluator performance report</w:t>
            </w:r>
          </w:p>
        </w:tc>
        <w:tc>
          <w:tcPr>
            <w:tcW w:w="0" w:type="auto"/>
            <w:vAlign w:val="center"/>
            <w:hideMark/>
          </w:tcPr>
          <w:p w14:paraId="006CD74A"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Number of requests evaluated, pending evaluations, turnaround time, and workload</w:t>
            </w:r>
          </w:p>
        </w:tc>
        <w:tc>
          <w:tcPr>
            <w:tcW w:w="0" w:type="auto"/>
            <w:vAlign w:val="center"/>
            <w:hideMark/>
          </w:tcPr>
          <w:p w14:paraId="6A8BD878"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Monitor workload and evaluation efficiency</w:t>
            </w:r>
          </w:p>
        </w:tc>
      </w:tr>
      <w:tr w:rsidR="00A3035A" w:rsidRPr="00A3035A" w14:paraId="51BDD64B" w14:textId="77777777" w:rsidTr="00830CB2">
        <w:trPr>
          <w:tblCellSpacing w:w="15" w:type="dxa"/>
        </w:trPr>
        <w:tc>
          <w:tcPr>
            <w:tcW w:w="0" w:type="auto"/>
            <w:vAlign w:val="center"/>
            <w:hideMark/>
          </w:tcPr>
          <w:p w14:paraId="1A557461"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Department performance report</w:t>
            </w:r>
          </w:p>
        </w:tc>
        <w:tc>
          <w:tcPr>
            <w:tcW w:w="0" w:type="auto"/>
            <w:vAlign w:val="center"/>
            <w:hideMark/>
          </w:tcPr>
          <w:p w14:paraId="5B5E7FBC"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Documents received and released, average processing time, returns, and pending items</w:t>
            </w:r>
          </w:p>
        </w:tc>
        <w:tc>
          <w:tcPr>
            <w:tcW w:w="0" w:type="auto"/>
            <w:vAlign w:val="center"/>
            <w:hideMark/>
          </w:tcPr>
          <w:p w14:paraId="5357289C"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Identify office-level bottlenecks</w:t>
            </w:r>
          </w:p>
        </w:tc>
      </w:tr>
      <w:tr w:rsidR="00A3035A" w:rsidRPr="00A3035A" w14:paraId="6543C9EE" w14:textId="77777777" w:rsidTr="00830CB2">
        <w:trPr>
          <w:tblCellSpacing w:w="15" w:type="dxa"/>
        </w:trPr>
        <w:tc>
          <w:tcPr>
            <w:tcW w:w="0" w:type="auto"/>
            <w:vAlign w:val="center"/>
            <w:hideMark/>
          </w:tcPr>
          <w:p w14:paraId="7AD2CB1E"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Signatory monitoring report</w:t>
            </w:r>
          </w:p>
        </w:tc>
        <w:tc>
          <w:tcPr>
            <w:tcW w:w="0" w:type="auto"/>
            <w:vAlign w:val="center"/>
            <w:hideMark/>
          </w:tcPr>
          <w:p w14:paraId="03C72FDE"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Documents pending approval and duration of pending status</w:t>
            </w:r>
          </w:p>
        </w:tc>
        <w:tc>
          <w:tcPr>
            <w:tcW w:w="0" w:type="auto"/>
            <w:vAlign w:val="center"/>
            <w:hideMark/>
          </w:tcPr>
          <w:p w14:paraId="0B8415C4"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Support timely follow-up</w:t>
            </w:r>
          </w:p>
        </w:tc>
      </w:tr>
      <w:tr w:rsidR="00A3035A" w:rsidRPr="00A3035A" w14:paraId="57449E16" w14:textId="77777777" w:rsidTr="00830CB2">
        <w:trPr>
          <w:tblCellSpacing w:w="15" w:type="dxa"/>
        </w:trPr>
        <w:tc>
          <w:tcPr>
            <w:tcW w:w="0" w:type="auto"/>
            <w:vAlign w:val="center"/>
            <w:hideMark/>
          </w:tcPr>
          <w:p w14:paraId="74A6A578"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Credential tracking report</w:t>
            </w:r>
          </w:p>
        </w:tc>
        <w:tc>
          <w:tcPr>
            <w:tcW w:w="0" w:type="auto"/>
            <w:vAlign w:val="center"/>
            <w:hideMark/>
          </w:tcPr>
          <w:p w14:paraId="3826F005"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Complete routing history, timestamps, and return records</w:t>
            </w:r>
          </w:p>
        </w:tc>
        <w:tc>
          <w:tcPr>
            <w:tcW w:w="0" w:type="auto"/>
            <w:vAlign w:val="center"/>
            <w:hideMark/>
          </w:tcPr>
          <w:p w14:paraId="48D2BA5F"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Establish traceability and accountability</w:t>
            </w:r>
          </w:p>
        </w:tc>
      </w:tr>
      <w:tr w:rsidR="00A3035A" w:rsidRPr="00A3035A" w14:paraId="1B4AB4A0" w14:textId="77777777" w:rsidTr="00830CB2">
        <w:trPr>
          <w:tblCellSpacing w:w="15" w:type="dxa"/>
        </w:trPr>
        <w:tc>
          <w:tcPr>
            <w:tcW w:w="0" w:type="auto"/>
            <w:vAlign w:val="center"/>
            <w:hideMark/>
          </w:tcPr>
          <w:p w14:paraId="7E718815"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Delay analysis report</w:t>
            </w:r>
          </w:p>
        </w:tc>
        <w:tc>
          <w:tcPr>
            <w:tcW w:w="0" w:type="auto"/>
            <w:vAlign w:val="center"/>
            <w:hideMark/>
          </w:tcPr>
          <w:p w14:paraId="647E8284"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Overdue requests, stage where delays occurred, duration, and reasons</w:t>
            </w:r>
          </w:p>
        </w:tc>
        <w:tc>
          <w:tcPr>
            <w:tcW w:w="0" w:type="auto"/>
            <w:vAlign w:val="center"/>
            <w:hideMark/>
          </w:tcPr>
          <w:p w14:paraId="6461E994"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Determine corrective action</w:t>
            </w:r>
          </w:p>
        </w:tc>
      </w:tr>
      <w:tr w:rsidR="00A3035A" w:rsidRPr="00A3035A" w14:paraId="21D79ABA" w14:textId="77777777" w:rsidTr="00830CB2">
        <w:trPr>
          <w:tblCellSpacing w:w="15" w:type="dxa"/>
        </w:trPr>
        <w:tc>
          <w:tcPr>
            <w:tcW w:w="0" w:type="auto"/>
            <w:vAlign w:val="center"/>
            <w:hideMark/>
          </w:tcPr>
          <w:p w14:paraId="1C001A25"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Customer compliance report</w:t>
            </w:r>
          </w:p>
        </w:tc>
        <w:tc>
          <w:tcPr>
            <w:tcW w:w="0" w:type="auto"/>
            <w:vAlign w:val="center"/>
            <w:hideMark/>
          </w:tcPr>
          <w:p w14:paraId="4AF7C3E0"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Requests awaiting missing requirements, clearance, or payment</w:t>
            </w:r>
          </w:p>
        </w:tc>
        <w:tc>
          <w:tcPr>
            <w:tcW w:w="0" w:type="auto"/>
            <w:vAlign w:val="center"/>
            <w:hideMark/>
          </w:tcPr>
          <w:p w14:paraId="1E223853"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Improve customer communication</w:t>
            </w:r>
          </w:p>
        </w:tc>
      </w:tr>
      <w:tr w:rsidR="00A3035A" w:rsidRPr="00A3035A" w14:paraId="0F5B2647" w14:textId="77777777" w:rsidTr="00830CB2">
        <w:trPr>
          <w:tblCellSpacing w:w="15" w:type="dxa"/>
        </w:trPr>
        <w:tc>
          <w:tcPr>
            <w:tcW w:w="0" w:type="auto"/>
            <w:vAlign w:val="center"/>
            <w:hideMark/>
          </w:tcPr>
          <w:p w14:paraId="67578B7D" w14:textId="77777777" w:rsidR="00A3035A" w:rsidRPr="00A3035A" w:rsidRDefault="00A3035A" w:rsidP="007156DD">
            <w:pPr>
              <w:spacing w:after="0" w:line="240" w:lineRule="auto"/>
              <w:rPr>
                <w:rFonts w:ascii="Century Gothic" w:hAnsi="Century Gothic"/>
              </w:rPr>
            </w:pPr>
            <w:r w:rsidRPr="00A3035A">
              <w:rPr>
                <w:rFonts w:ascii="Century Gothic" w:hAnsi="Century Gothic"/>
              </w:rPr>
              <w:lastRenderedPageBreak/>
              <w:t>Release report</w:t>
            </w:r>
          </w:p>
        </w:tc>
        <w:tc>
          <w:tcPr>
            <w:tcW w:w="0" w:type="auto"/>
            <w:vAlign w:val="center"/>
            <w:hideMark/>
          </w:tcPr>
          <w:p w14:paraId="248F23E9"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Credentials ready for release, claimed, and unclaimed</w:t>
            </w:r>
          </w:p>
        </w:tc>
        <w:tc>
          <w:tcPr>
            <w:tcW w:w="0" w:type="auto"/>
            <w:vAlign w:val="center"/>
            <w:hideMark/>
          </w:tcPr>
          <w:p w14:paraId="226171E5" w14:textId="77777777" w:rsidR="00A3035A" w:rsidRPr="00A3035A" w:rsidRDefault="00A3035A" w:rsidP="007156DD">
            <w:pPr>
              <w:spacing w:after="0" w:line="240" w:lineRule="auto"/>
              <w:jc w:val="center"/>
              <w:rPr>
                <w:rFonts w:ascii="Century Gothic" w:hAnsi="Century Gothic"/>
              </w:rPr>
            </w:pPr>
            <w:r w:rsidRPr="00A3035A">
              <w:rPr>
                <w:rFonts w:ascii="Century Gothic" w:hAnsi="Century Gothic"/>
              </w:rPr>
              <w:t>Monitor final service delivery</w:t>
            </w:r>
          </w:p>
        </w:tc>
      </w:tr>
    </w:tbl>
    <w:p w14:paraId="4D2B6B69" w14:textId="77777777" w:rsidR="00830CB2" w:rsidRDefault="00830CB2" w:rsidP="007156DD">
      <w:pPr>
        <w:spacing w:after="0" w:line="240" w:lineRule="auto"/>
        <w:jc w:val="both"/>
        <w:rPr>
          <w:rFonts w:ascii="Century Gothic" w:hAnsi="Century Gothic"/>
        </w:rPr>
      </w:pPr>
    </w:p>
    <w:p w14:paraId="36D81B3B" w14:textId="2EB7685C" w:rsidR="00A3035A" w:rsidRDefault="00A3035A" w:rsidP="00A3035A">
      <w:pPr>
        <w:jc w:val="both"/>
        <w:rPr>
          <w:rFonts w:ascii="Century Gothic" w:hAnsi="Century Gothic"/>
        </w:rPr>
      </w:pPr>
      <w:r w:rsidRPr="00A3035A">
        <w:rPr>
          <w:rFonts w:ascii="Century Gothic" w:hAnsi="Century Gothic"/>
        </w:rPr>
        <w:t>Reports should be filterable by date range, credential type, evaluator, department, campus, and overall office performance, with export options for authorized users.</w:t>
      </w:r>
    </w:p>
    <w:p w14:paraId="2DA60F43" w14:textId="77777777" w:rsidR="00830CB2" w:rsidRPr="00A3035A" w:rsidRDefault="00830CB2" w:rsidP="00A3035A">
      <w:pPr>
        <w:jc w:val="both"/>
        <w:rPr>
          <w:rFonts w:ascii="Century Gothic" w:hAnsi="Century Gothic"/>
        </w:rPr>
      </w:pPr>
    </w:p>
    <w:p w14:paraId="1B996B12" w14:textId="77777777" w:rsidR="00A3035A" w:rsidRPr="00A3035A" w:rsidRDefault="00A3035A" w:rsidP="00A3035A">
      <w:pPr>
        <w:jc w:val="both"/>
        <w:rPr>
          <w:rFonts w:ascii="Century Gothic" w:hAnsi="Century Gothic"/>
          <w:b/>
          <w:bCs/>
        </w:rPr>
      </w:pPr>
      <w:r w:rsidRPr="00A3035A">
        <w:rPr>
          <w:rFonts w:ascii="Century Gothic" w:hAnsi="Century Gothic"/>
          <w:b/>
          <w:bCs/>
        </w:rPr>
        <w:t>C. Computation of performance indicators</w:t>
      </w:r>
    </w:p>
    <w:p w14:paraId="67AD53B3" w14:textId="288612D9" w:rsidR="00A3035A" w:rsidRPr="007156DD" w:rsidRDefault="00A3035A" w:rsidP="00A3035A">
      <w:pPr>
        <w:jc w:val="both"/>
        <w:rPr>
          <w:rFonts w:ascii="Century Gothic" w:hAnsi="Century Gothic"/>
          <w:b/>
          <w:bCs/>
        </w:rPr>
      </w:pPr>
      <w:r w:rsidRPr="007156DD">
        <w:rPr>
          <w:rFonts w:ascii="Century Gothic" w:hAnsi="Century Gothic"/>
          <w:b/>
          <w:bCs/>
        </w:rPr>
        <w:t>1. On-time release percentage</w:t>
      </w:r>
    </w:p>
    <w:p w14:paraId="76A38280" w14:textId="7F6CFE7D" w:rsidR="00A3035A" w:rsidRPr="00A3035A" w:rsidRDefault="00A3035A" w:rsidP="00A3035A">
      <w:pPr>
        <w:jc w:val="both"/>
        <w:rPr>
          <w:rFonts w:ascii="Century Gothic" w:hAnsi="Century Gothic"/>
        </w:rPr>
      </w:pPr>
      <w:r w:rsidRPr="00A3035A">
        <w:rPr>
          <w:rFonts w:ascii="Century Gothic" w:hAnsi="Century Gothic"/>
        </w:rPr>
        <w:drawing>
          <wp:anchor distT="0" distB="0" distL="114300" distR="114300" simplePos="0" relativeHeight="251658240" behindDoc="1" locked="0" layoutInCell="1" allowOverlap="1" wp14:anchorId="7C2EB70A" wp14:editId="17BA5FCE">
            <wp:simplePos x="0" y="0"/>
            <wp:positionH relativeFrom="column">
              <wp:posOffset>577527</wp:posOffset>
            </wp:positionH>
            <wp:positionV relativeFrom="paragraph">
              <wp:posOffset>21590</wp:posOffset>
            </wp:positionV>
            <wp:extent cx="4827270" cy="779145"/>
            <wp:effectExtent l="0" t="0" r="0" b="1905"/>
            <wp:wrapNone/>
            <wp:docPr id="7056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5027" name=""/>
                    <pic:cNvPicPr/>
                  </pic:nvPicPr>
                  <pic:blipFill>
                    <a:blip r:embed="rId11">
                      <a:extLst>
                        <a:ext uri="{28A0092B-C50C-407E-A947-70E740481C1C}">
                          <a14:useLocalDpi xmlns:a14="http://schemas.microsoft.com/office/drawing/2010/main" val="0"/>
                        </a:ext>
                      </a:extLst>
                    </a:blip>
                    <a:stretch>
                      <a:fillRect/>
                    </a:stretch>
                  </pic:blipFill>
                  <pic:spPr>
                    <a:xfrm>
                      <a:off x="0" y="0"/>
                      <a:ext cx="4827270" cy="779145"/>
                    </a:xfrm>
                    <a:prstGeom prst="rect">
                      <a:avLst/>
                    </a:prstGeom>
                  </pic:spPr>
                </pic:pic>
              </a:graphicData>
            </a:graphic>
          </wp:anchor>
        </w:drawing>
      </w:r>
    </w:p>
    <w:p w14:paraId="18804DB5" w14:textId="17537BC7" w:rsidR="00A3035A" w:rsidRPr="00A3035A" w:rsidRDefault="00A3035A" w:rsidP="00A3035A">
      <w:pPr>
        <w:jc w:val="both"/>
        <w:rPr>
          <w:rFonts w:ascii="Century Gothic" w:hAnsi="Century Gothic"/>
        </w:rPr>
      </w:pPr>
    </w:p>
    <w:p w14:paraId="6B510100" w14:textId="3F962DEF" w:rsidR="00A3035A" w:rsidRPr="00A3035A" w:rsidRDefault="00A3035A" w:rsidP="00A3035A">
      <w:pPr>
        <w:jc w:val="both"/>
        <w:rPr>
          <w:rFonts w:ascii="Century Gothic" w:hAnsi="Century Gothic"/>
        </w:rPr>
      </w:pPr>
    </w:p>
    <w:p w14:paraId="0CDF015E" w14:textId="1157C419" w:rsidR="00A3035A" w:rsidRPr="007156DD" w:rsidRDefault="00A3035A" w:rsidP="00A3035A">
      <w:pPr>
        <w:jc w:val="both"/>
        <w:rPr>
          <w:rFonts w:ascii="Century Gothic" w:hAnsi="Century Gothic"/>
          <w:b/>
          <w:bCs/>
        </w:rPr>
      </w:pPr>
      <w:r w:rsidRPr="007156DD">
        <w:rPr>
          <w:rFonts w:ascii="Century Gothic" w:hAnsi="Century Gothic"/>
          <w:b/>
          <w:bCs/>
        </w:rPr>
        <w:t>2. Overdue release percentage</w:t>
      </w:r>
    </w:p>
    <w:p w14:paraId="0B41790D" w14:textId="7A1523DC" w:rsidR="00A3035A" w:rsidRPr="00A3035A" w:rsidRDefault="00A3035A" w:rsidP="00A3035A">
      <w:pPr>
        <w:jc w:val="both"/>
        <w:rPr>
          <w:rFonts w:ascii="Century Gothic" w:hAnsi="Century Gothic"/>
        </w:rPr>
      </w:pPr>
      <w:r w:rsidRPr="00A3035A">
        <w:rPr>
          <w:rFonts w:ascii="Century Gothic" w:hAnsi="Century Gothic"/>
        </w:rPr>
        <w:drawing>
          <wp:anchor distT="0" distB="0" distL="114300" distR="114300" simplePos="0" relativeHeight="251659264" behindDoc="1" locked="0" layoutInCell="1" allowOverlap="1" wp14:anchorId="0612EB4F" wp14:editId="31044A62">
            <wp:simplePos x="0" y="0"/>
            <wp:positionH relativeFrom="column">
              <wp:posOffset>655608</wp:posOffset>
            </wp:positionH>
            <wp:positionV relativeFrom="paragraph">
              <wp:posOffset>163087</wp:posOffset>
            </wp:positionV>
            <wp:extent cx="4315427" cy="752580"/>
            <wp:effectExtent l="0" t="0" r="9525" b="9525"/>
            <wp:wrapNone/>
            <wp:docPr id="13404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10434" name=""/>
                    <pic:cNvPicPr/>
                  </pic:nvPicPr>
                  <pic:blipFill>
                    <a:blip r:embed="rId12">
                      <a:extLst>
                        <a:ext uri="{28A0092B-C50C-407E-A947-70E740481C1C}">
                          <a14:useLocalDpi xmlns:a14="http://schemas.microsoft.com/office/drawing/2010/main" val="0"/>
                        </a:ext>
                      </a:extLst>
                    </a:blip>
                    <a:stretch>
                      <a:fillRect/>
                    </a:stretch>
                  </pic:blipFill>
                  <pic:spPr>
                    <a:xfrm>
                      <a:off x="0" y="0"/>
                      <a:ext cx="4315427" cy="752580"/>
                    </a:xfrm>
                    <a:prstGeom prst="rect">
                      <a:avLst/>
                    </a:prstGeom>
                  </pic:spPr>
                </pic:pic>
              </a:graphicData>
            </a:graphic>
          </wp:anchor>
        </w:drawing>
      </w:r>
    </w:p>
    <w:p w14:paraId="47741B1D" w14:textId="1570E456" w:rsidR="00A3035A" w:rsidRPr="00A3035A" w:rsidRDefault="00A3035A" w:rsidP="00A3035A">
      <w:pPr>
        <w:jc w:val="both"/>
        <w:rPr>
          <w:rFonts w:ascii="Century Gothic" w:hAnsi="Century Gothic"/>
        </w:rPr>
      </w:pPr>
    </w:p>
    <w:p w14:paraId="18FE78A6" w14:textId="77777777" w:rsidR="00A3035A" w:rsidRPr="00A3035A" w:rsidRDefault="00A3035A" w:rsidP="00A3035A">
      <w:pPr>
        <w:jc w:val="both"/>
        <w:rPr>
          <w:rFonts w:ascii="Century Gothic" w:hAnsi="Century Gothic"/>
        </w:rPr>
      </w:pPr>
    </w:p>
    <w:p w14:paraId="0672CF69" w14:textId="77777777" w:rsidR="007156DD" w:rsidRDefault="00A3035A" w:rsidP="00A3035A">
      <w:pPr>
        <w:jc w:val="both"/>
        <w:rPr>
          <w:rFonts w:ascii="Century Gothic" w:hAnsi="Century Gothic"/>
          <w:b/>
          <w:bCs/>
        </w:rPr>
      </w:pPr>
      <w:r w:rsidRPr="007156DD">
        <w:rPr>
          <w:rFonts w:ascii="Century Gothic" w:hAnsi="Century Gothic"/>
          <w:b/>
          <w:bCs/>
        </w:rPr>
        <w:t>3. Average processing time</w:t>
      </w:r>
    </w:p>
    <w:p w14:paraId="7DE6B13E" w14:textId="40F15C68" w:rsidR="00A3035A" w:rsidRPr="00A3035A" w:rsidRDefault="00A3035A" w:rsidP="00A3035A">
      <w:pPr>
        <w:jc w:val="both"/>
        <w:rPr>
          <w:rFonts w:ascii="Century Gothic" w:hAnsi="Century Gothic"/>
          <w:noProof/>
        </w:rPr>
      </w:pPr>
      <w:r w:rsidRPr="00A3035A">
        <w:rPr>
          <w:rFonts w:ascii="Century Gothic" w:hAnsi="Century Gothic"/>
        </w:rPr>
        <w:drawing>
          <wp:inline distT="0" distB="0" distL="0" distR="0" wp14:anchorId="5DAC248A" wp14:editId="3002B779">
            <wp:extent cx="5820587" cy="857370"/>
            <wp:effectExtent l="0" t="0" r="0" b="0"/>
            <wp:docPr id="162794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46204" name=""/>
                    <pic:cNvPicPr/>
                  </pic:nvPicPr>
                  <pic:blipFill>
                    <a:blip r:embed="rId13"/>
                    <a:stretch>
                      <a:fillRect/>
                    </a:stretch>
                  </pic:blipFill>
                  <pic:spPr>
                    <a:xfrm>
                      <a:off x="0" y="0"/>
                      <a:ext cx="5820587" cy="857370"/>
                    </a:xfrm>
                    <a:prstGeom prst="rect">
                      <a:avLst/>
                    </a:prstGeom>
                  </pic:spPr>
                </pic:pic>
              </a:graphicData>
            </a:graphic>
          </wp:inline>
        </w:drawing>
      </w:r>
    </w:p>
    <w:p w14:paraId="44B6C9E1" w14:textId="63C3D24B" w:rsidR="00A3035A" w:rsidRPr="007156DD" w:rsidRDefault="00A3035A" w:rsidP="00A3035A">
      <w:pPr>
        <w:jc w:val="both"/>
        <w:rPr>
          <w:rFonts w:ascii="Century Gothic" w:hAnsi="Century Gothic"/>
          <w:b/>
          <w:bCs/>
        </w:rPr>
      </w:pPr>
      <w:r w:rsidRPr="007156DD">
        <w:rPr>
          <w:rFonts w:ascii="Century Gothic" w:hAnsi="Century Gothic"/>
          <w:b/>
          <w:bCs/>
        </w:rPr>
        <w:t>4. Average time spent in each office</w:t>
      </w:r>
    </w:p>
    <w:p w14:paraId="7C5EB55B" w14:textId="145FEB8D" w:rsidR="00A3035A" w:rsidRPr="00A3035A" w:rsidRDefault="00A3035A" w:rsidP="00A3035A">
      <w:pPr>
        <w:jc w:val="both"/>
        <w:rPr>
          <w:rFonts w:ascii="Century Gothic" w:hAnsi="Century Gothic"/>
        </w:rPr>
      </w:pPr>
      <w:r w:rsidRPr="00A3035A">
        <w:rPr>
          <w:rFonts w:ascii="Century Gothic" w:hAnsi="Century Gothic"/>
        </w:rPr>
        <w:drawing>
          <wp:inline distT="0" distB="0" distL="0" distR="0" wp14:anchorId="3EDC4E26" wp14:editId="24AEDE0D">
            <wp:extent cx="5087060" cy="666843"/>
            <wp:effectExtent l="0" t="0" r="0" b="0"/>
            <wp:docPr id="37412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27095" name=""/>
                    <pic:cNvPicPr/>
                  </pic:nvPicPr>
                  <pic:blipFill>
                    <a:blip r:embed="rId14"/>
                    <a:stretch>
                      <a:fillRect/>
                    </a:stretch>
                  </pic:blipFill>
                  <pic:spPr>
                    <a:xfrm>
                      <a:off x="0" y="0"/>
                      <a:ext cx="5087060" cy="666843"/>
                    </a:xfrm>
                    <a:prstGeom prst="rect">
                      <a:avLst/>
                    </a:prstGeom>
                  </pic:spPr>
                </pic:pic>
              </a:graphicData>
            </a:graphic>
          </wp:inline>
        </w:drawing>
      </w:r>
    </w:p>
    <w:p w14:paraId="38A30B96" w14:textId="77777777" w:rsidR="007156DD" w:rsidRDefault="007156DD" w:rsidP="00A3035A">
      <w:pPr>
        <w:jc w:val="both"/>
        <w:rPr>
          <w:rFonts w:ascii="Century Gothic" w:hAnsi="Century Gothic"/>
        </w:rPr>
      </w:pPr>
    </w:p>
    <w:p w14:paraId="5BC1B872" w14:textId="50BB3312" w:rsidR="00A3035A" w:rsidRPr="00A3035A" w:rsidRDefault="00A3035A" w:rsidP="00A3035A">
      <w:pPr>
        <w:jc w:val="both"/>
        <w:rPr>
          <w:rFonts w:ascii="Century Gothic" w:hAnsi="Century Gothic"/>
        </w:rPr>
      </w:pPr>
      <w:r w:rsidRPr="00A3035A">
        <w:rPr>
          <w:rFonts w:ascii="Century Gothic" w:hAnsi="Century Gothic"/>
        </w:rPr>
        <w:t>For office-level analysis, every visit should be recorded separately. If a credential returns to the same office for correction, the system should retain both visits and their respective durations.</w:t>
      </w:r>
    </w:p>
    <w:p w14:paraId="31CDC2FC" w14:textId="77777777" w:rsidR="00A3035A" w:rsidRDefault="00A3035A" w:rsidP="00A3035A">
      <w:pPr>
        <w:jc w:val="both"/>
        <w:rPr>
          <w:rFonts w:ascii="Century Gothic" w:hAnsi="Century Gothic"/>
        </w:rPr>
      </w:pPr>
      <w:r w:rsidRPr="00830CB2">
        <w:rPr>
          <w:rFonts w:ascii="Century Gothic" w:hAnsi="Century Gothic"/>
          <w:b/>
          <w:bCs/>
        </w:rPr>
        <w:lastRenderedPageBreak/>
        <w:t>Reporting rule</w:t>
      </w:r>
      <w:r w:rsidRPr="00A3035A">
        <w:rPr>
          <w:rFonts w:ascii="Century Gothic" w:hAnsi="Century Gothic"/>
        </w:rPr>
        <w:t>: The on-time and overdue percentages should use requests whose due dates fall within the reporting period as the denominator. Requests still within their processing period should not be counted as overdue. Open requests past their due dates should be separately reported as overdue workload.</w:t>
      </w:r>
    </w:p>
    <w:p w14:paraId="71F2F388" w14:textId="77777777" w:rsidR="007156DD" w:rsidRPr="00A3035A" w:rsidRDefault="007156DD" w:rsidP="00A3035A">
      <w:pPr>
        <w:jc w:val="both"/>
        <w:rPr>
          <w:rFonts w:ascii="Century Gothic" w:hAnsi="Century Gothic"/>
        </w:rPr>
      </w:pPr>
    </w:p>
    <w:p w14:paraId="3DBE01A8" w14:textId="77777777" w:rsidR="00A3035A" w:rsidRPr="00A3035A" w:rsidRDefault="00A3035A" w:rsidP="00A3035A">
      <w:pPr>
        <w:jc w:val="both"/>
        <w:rPr>
          <w:rFonts w:ascii="Century Gothic" w:hAnsi="Century Gothic"/>
          <w:b/>
          <w:bCs/>
        </w:rPr>
      </w:pPr>
      <w:r w:rsidRPr="00A3035A">
        <w:rPr>
          <w:rFonts w:ascii="Century Gothic" w:hAnsi="Century Gothic"/>
          <w:b/>
          <w:bCs/>
        </w:rPr>
        <w:t>D. Delay and bottleneck analysis</w:t>
      </w:r>
    </w:p>
    <w:p w14:paraId="3D526824" w14:textId="77777777" w:rsidR="00A3035A" w:rsidRPr="00A3035A" w:rsidRDefault="00A3035A" w:rsidP="00A3035A">
      <w:pPr>
        <w:jc w:val="both"/>
        <w:rPr>
          <w:rFonts w:ascii="Century Gothic" w:hAnsi="Century Gothic"/>
        </w:rPr>
      </w:pPr>
      <w:r w:rsidRPr="00A3035A">
        <w:rPr>
          <w:rFonts w:ascii="Century Gothic" w:hAnsi="Century Gothic"/>
        </w:rPr>
        <w:t>The system should identify not only where a document is pending but also the recorded reason for the delay.</w:t>
      </w:r>
    </w:p>
    <w:p w14:paraId="1D720C50" w14:textId="77777777" w:rsidR="00A3035A" w:rsidRPr="00A3035A" w:rsidRDefault="00A3035A" w:rsidP="00A3035A">
      <w:pPr>
        <w:jc w:val="both"/>
        <w:rPr>
          <w:rFonts w:ascii="Century Gothic" w:hAnsi="Century Gothic"/>
        </w:rPr>
      </w:pPr>
      <w:r w:rsidRPr="00A3035A">
        <w:rPr>
          <w:rFonts w:ascii="Century Gothic" w:hAnsi="Century Gothic"/>
        </w:rPr>
        <w:t>Suggested delay categories include:</w:t>
      </w:r>
    </w:p>
    <w:p w14:paraId="3B4F2DBB" w14:textId="77777777" w:rsidR="00A3035A" w:rsidRPr="00A3035A" w:rsidRDefault="00A3035A" w:rsidP="00830CB2">
      <w:pPr>
        <w:numPr>
          <w:ilvl w:val="0"/>
          <w:numId w:val="16"/>
        </w:numPr>
        <w:spacing w:after="0" w:line="240" w:lineRule="auto"/>
        <w:jc w:val="both"/>
        <w:rPr>
          <w:rFonts w:ascii="Century Gothic" w:hAnsi="Century Gothic"/>
        </w:rPr>
      </w:pPr>
      <w:r w:rsidRPr="00830CB2">
        <w:rPr>
          <w:rFonts w:ascii="Century Gothic" w:hAnsi="Century Gothic"/>
          <w:b/>
          <w:bCs/>
        </w:rPr>
        <w:t>Registrar / evaluation</w:t>
      </w:r>
      <w:r w:rsidRPr="00A3035A">
        <w:rPr>
          <w:rFonts w:ascii="Century Gothic" w:hAnsi="Century Gothic"/>
        </w:rPr>
        <w:t>: Academic record verification, incomplete information, or document preparation.</w:t>
      </w:r>
    </w:p>
    <w:p w14:paraId="679A4283" w14:textId="77777777" w:rsidR="00A3035A" w:rsidRPr="00A3035A" w:rsidRDefault="00A3035A" w:rsidP="00830CB2">
      <w:pPr>
        <w:numPr>
          <w:ilvl w:val="0"/>
          <w:numId w:val="16"/>
        </w:numPr>
        <w:spacing w:after="0" w:line="240" w:lineRule="auto"/>
        <w:jc w:val="both"/>
        <w:rPr>
          <w:rFonts w:ascii="Century Gothic" w:hAnsi="Century Gothic"/>
        </w:rPr>
      </w:pPr>
      <w:r w:rsidRPr="00830CB2">
        <w:rPr>
          <w:rFonts w:ascii="Century Gothic" w:hAnsi="Century Gothic"/>
          <w:b/>
          <w:bCs/>
        </w:rPr>
        <w:t>Customer compliance</w:t>
      </w:r>
      <w:r w:rsidRPr="00A3035A">
        <w:rPr>
          <w:rFonts w:ascii="Century Gothic" w:hAnsi="Century Gothic"/>
        </w:rPr>
        <w:t>: Missing admission requirements, clearance, affidavit of loss, or other required documents.</w:t>
      </w:r>
    </w:p>
    <w:p w14:paraId="23F684CB" w14:textId="77777777" w:rsidR="00A3035A" w:rsidRPr="00A3035A" w:rsidRDefault="00A3035A" w:rsidP="00830CB2">
      <w:pPr>
        <w:numPr>
          <w:ilvl w:val="0"/>
          <w:numId w:val="16"/>
        </w:numPr>
        <w:spacing w:after="0" w:line="240" w:lineRule="auto"/>
        <w:jc w:val="both"/>
        <w:rPr>
          <w:rFonts w:ascii="Century Gothic" w:hAnsi="Century Gothic"/>
        </w:rPr>
      </w:pPr>
      <w:r w:rsidRPr="00830CB2">
        <w:rPr>
          <w:rFonts w:ascii="Century Gothic" w:hAnsi="Century Gothic"/>
          <w:b/>
          <w:bCs/>
        </w:rPr>
        <w:t>Payment verification</w:t>
      </w:r>
      <w:r w:rsidRPr="00A3035A">
        <w:rPr>
          <w:rFonts w:ascii="Century Gothic" w:hAnsi="Century Gothic"/>
        </w:rPr>
        <w:t>: Payment has not yet been confirmed or requires clarification.</w:t>
      </w:r>
    </w:p>
    <w:p w14:paraId="4351141F" w14:textId="77777777" w:rsidR="00A3035A" w:rsidRPr="00A3035A" w:rsidRDefault="00A3035A" w:rsidP="00830CB2">
      <w:pPr>
        <w:numPr>
          <w:ilvl w:val="0"/>
          <w:numId w:val="16"/>
        </w:numPr>
        <w:spacing w:after="0" w:line="240" w:lineRule="auto"/>
        <w:jc w:val="both"/>
        <w:rPr>
          <w:rFonts w:ascii="Century Gothic" w:hAnsi="Century Gothic"/>
        </w:rPr>
      </w:pPr>
      <w:r w:rsidRPr="00830CB2">
        <w:rPr>
          <w:rFonts w:ascii="Century Gothic" w:hAnsi="Century Gothic"/>
          <w:b/>
          <w:bCs/>
        </w:rPr>
        <w:t>Academic department / Dean</w:t>
      </w:r>
      <w:r w:rsidRPr="00A3035A">
        <w:rPr>
          <w:rFonts w:ascii="Century Gothic" w:hAnsi="Century Gothic"/>
        </w:rPr>
        <w:t>: Pending review, correction, or approval.</w:t>
      </w:r>
    </w:p>
    <w:p w14:paraId="187DC1D4" w14:textId="6ECE9BF7" w:rsidR="00A3035A" w:rsidRPr="00A3035A" w:rsidRDefault="00A3035A" w:rsidP="00830CB2">
      <w:pPr>
        <w:numPr>
          <w:ilvl w:val="0"/>
          <w:numId w:val="16"/>
        </w:numPr>
        <w:spacing w:after="0" w:line="240" w:lineRule="auto"/>
        <w:jc w:val="both"/>
        <w:rPr>
          <w:rFonts w:ascii="Century Gothic" w:hAnsi="Century Gothic"/>
        </w:rPr>
      </w:pPr>
      <w:r w:rsidRPr="00830CB2">
        <w:rPr>
          <w:rFonts w:ascii="Century Gothic" w:hAnsi="Century Gothic"/>
          <w:b/>
          <w:bCs/>
        </w:rPr>
        <w:t>VP Finance</w:t>
      </w:r>
      <w:r w:rsidRPr="00A3035A">
        <w:rPr>
          <w:rFonts w:ascii="Century Gothic" w:hAnsi="Century Gothic"/>
        </w:rPr>
        <w:t xml:space="preserve">: </w:t>
      </w:r>
      <w:r w:rsidR="004F4935">
        <w:rPr>
          <w:rFonts w:ascii="Century Gothic" w:hAnsi="Century Gothic"/>
        </w:rPr>
        <w:t xml:space="preserve">Delayed </w:t>
      </w:r>
      <w:r w:rsidRPr="00A3035A">
        <w:rPr>
          <w:rFonts w:ascii="Century Gothic" w:hAnsi="Century Gothic"/>
        </w:rPr>
        <w:t>Documentary stamp processing or related clarification.</w:t>
      </w:r>
    </w:p>
    <w:p w14:paraId="2B81B051" w14:textId="6FFEE050" w:rsidR="00A3035A" w:rsidRPr="00A3035A" w:rsidRDefault="004F4935" w:rsidP="00830CB2">
      <w:pPr>
        <w:numPr>
          <w:ilvl w:val="0"/>
          <w:numId w:val="16"/>
        </w:numPr>
        <w:spacing w:after="0" w:line="240" w:lineRule="auto"/>
        <w:jc w:val="both"/>
        <w:rPr>
          <w:rFonts w:ascii="Century Gothic" w:hAnsi="Century Gothic"/>
        </w:rPr>
      </w:pPr>
      <w:r>
        <w:rPr>
          <w:rFonts w:ascii="Century Gothic" w:hAnsi="Century Gothic"/>
          <w:b/>
          <w:bCs/>
        </w:rPr>
        <w:t xml:space="preserve">Dean/ </w:t>
      </w:r>
      <w:r w:rsidR="00A3035A" w:rsidRPr="00830CB2">
        <w:rPr>
          <w:rFonts w:ascii="Century Gothic" w:hAnsi="Century Gothic"/>
          <w:b/>
          <w:bCs/>
        </w:rPr>
        <w:t>Chancellor / President</w:t>
      </w:r>
      <w:r w:rsidR="00A3035A" w:rsidRPr="00A3035A">
        <w:rPr>
          <w:rFonts w:ascii="Century Gothic" w:hAnsi="Century Gothic"/>
        </w:rPr>
        <w:t xml:space="preserve">: Pending signature </w:t>
      </w:r>
    </w:p>
    <w:p w14:paraId="2955E626" w14:textId="77777777" w:rsidR="00A3035A" w:rsidRPr="00A3035A" w:rsidRDefault="00A3035A" w:rsidP="00830CB2">
      <w:pPr>
        <w:numPr>
          <w:ilvl w:val="0"/>
          <w:numId w:val="16"/>
        </w:numPr>
        <w:spacing w:after="0" w:line="240" w:lineRule="auto"/>
        <w:jc w:val="both"/>
        <w:rPr>
          <w:rFonts w:ascii="Century Gothic" w:hAnsi="Century Gothic"/>
        </w:rPr>
      </w:pPr>
      <w:r w:rsidRPr="00830CB2">
        <w:rPr>
          <w:rFonts w:ascii="Century Gothic" w:hAnsi="Century Gothic"/>
          <w:b/>
          <w:bCs/>
        </w:rPr>
        <w:t>Document correction</w:t>
      </w:r>
      <w:r w:rsidRPr="00A3035A">
        <w:rPr>
          <w:rFonts w:ascii="Century Gothic" w:hAnsi="Century Gothic"/>
        </w:rPr>
        <w:t>: Errors in the document, academic details, or remarks.</w:t>
      </w:r>
    </w:p>
    <w:p w14:paraId="5F6B07A9" w14:textId="77777777" w:rsidR="00A3035A" w:rsidRPr="00A3035A" w:rsidRDefault="00A3035A" w:rsidP="00830CB2">
      <w:pPr>
        <w:numPr>
          <w:ilvl w:val="0"/>
          <w:numId w:val="16"/>
        </w:numPr>
        <w:spacing w:after="0" w:line="240" w:lineRule="auto"/>
        <w:jc w:val="both"/>
        <w:rPr>
          <w:rFonts w:ascii="Century Gothic" w:hAnsi="Century Gothic"/>
        </w:rPr>
      </w:pPr>
      <w:r w:rsidRPr="00830CB2">
        <w:rPr>
          <w:rFonts w:ascii="Century Gothic" w:hAnsi="Century Gothic"/>
          <w:b/>
          <w:bCs/>
        </w:rPr>
        <w:t>System or technical issue</w:t>
      </w:r>
      <w:r w:rsidRPr="00A3035A">
        <w:rPr>
          <w:rFonts w:ascii="Century Gothic" w:hAnsi="Century Gothic"/>
        </w:rPr>
        <w:t>: System downtime or unavailable electronic records.</w:t>
      </w:r>
    </w:p>
    <w:p w14:paraId="2811BFA7" w14:textId="77777777" w:rsidR="00A3035A" w:rsidRDefault="00A3035A" w:rsidP="00830CB2">
      <w:pPr>
        <w:numPr>
          <w:ilvl w:val="0"/>
          <w:numId w:val="16"/>
        </w:numPr>
        <w:spacing w:after="0" w:line="240" w:lineRule="auto"/>
        <w:jc w:val="both"/>
        <w:rPr>
          <w:rFonts w:ascii="Century Gothic" w:hAnsi="Century Gothic"/>
        </w:rPr>
      </w:pPr>
      <w:r w:rsidRPr="00830CB2">
        <w:rPr>
          <w:rFonts w:ascii="Century Gothic" w:hAnsi="Century Gothic"/>
          <w:b/>
          <w:bCs/>
        </w:rPr>
        <w:t>Other</w:t>
      </w:r>
      <w:r w:rsidRPr="00A3035A">
        <w:rPr>
          <w:rFonts w:ascii="Century Gothic" w:hAnsi="Century Gothic"/>
        </w:rPr>
        <w:t>: A specific explanation entered by the responsible personnel.</w:t>
      </w:r>
    </w:p>
    <w:p w14:paraId="10F8C96A" w14:textId="77777777" w:rsidR="00830CB2" w:rsidRPr="00A3035A" w:rsidRDefault="00830CB2" w:rsidP="00830CB2">
      <w:pPr>
        <w:spacing w:after="0" w:line="240" w:lineRule="auto"/>
        <w:ind w:left="720"/>
        <w:jc w:val="both"/>
        <w:rPr>
          <w:rFonts w:ascii="Century Gothic" w:hAnsi="Century Gothic"/>
        </w:rPr>
      </w:pPr>
    </w:p>
    <w:p w14:paraId="4BF23AAA" w14:textId="77777777" w:rsidR="00A3035A" w:rsidRPr="00A3035A" w:rsidRDefault="00A3035A" w:rsidP="00A3035A">
      <w:pPr>
        <w:jc w:val="both"/>
        <w:rPr>
          <w:rFonts w:ascii="Century Gothic" w:hAnsi="Century Gothic"/>
        </w:rPr>
      </w:pPr>
      <w:r w:rsidRPr="00A3035A">
        <w:rPr>
          <w:rFonts w:ascii="Century Gothic" w:hAnsi="Century Gothic"/>
        </w:rPr>
        <w:t>For every delayed request, the report should identify the tracking number, credential type, acceptance date, expected release date, current office, duration at each office, return history, recorded cause, responsible next action, and corrective action taken.</w:t>
      </w:r>
    </w:p>
    <w:p w14:paraId="26C17329" w14:textId="77777777" w:rsidR="00A3035A" w:rsidRDefault="00A3035A" w:rsidP="00A3035A">
      <w:pPr>
        <w:jc w:val="both"/>
        <w:rPr>
          <w:rFonts w:ascii="Century Gothic" w:hAnsi="Century Gothic"/>
        </w:rPr>
      </w:pPr>
      <w:r w:rsidRPr="00A3035A">
        <w:rPr>
          <w:rFonts w:ascii="Century Gothic" w:hAnsi="Century Gothic"/>
        </w:rPr>
        <w:t>The system must distinguish the office currently holding the document from the underlying cause of the delay. These may not be the same.</w:t>
      </w:r>
    </w:p>
    <w:p w14:paraId="0D73332E" w14:textId="77777777" w:rsidR="007156DD" w:rsidRDefault="007156DD" w:rsidP="00A3035A">
      <w:pPr>
        <w:jc w:val="both"/>
        <w:rPr>
          <w:rFonts w:ascii="Century Gothic" w:hAnsi="Century Gothic"/>
        </w:rPr>
      </w:pPr>
    </w:p>
    <w:p w14:paraId="03BF5BE6" w14:textId="77777777" w:rsidR="007156DD" w:rsidRDefault="007156DD" w:rsidP="00A3035A">
      <w:pPr>
        <w:jc w:val="both"/>
        <w:rPr>
          <w:rFonts w:ascii="Century Gothic" w:hAnsi="Century Gothic"/>
        </w:rPr>
      </w:pPr>
    </w:p>
    <w:p w14:paraId="1523178F" w14:textId="77777777" w:rsidR="007156DD" w:rsidRDefault="007156DD" w:rsidP="00A3035A">
      <w:pPr>
        <w:jc w:val="both"/>
        <w:rPr>
          <w:rFonts w:ascii="Century Gothic" w:hAnsi="Century Gothic"/>
        </w:rPr>
      </w:pPr>
    </w:p>
    <w:p w14:paraId="3321BA0D" w14:textId="77777777" w:rsidR="007156DD" w:rsidRDefault="007156DD" w:rsidP="00A3035A">
      <w:pPr>
        <w:jc w:val="both"/>
        <w:rPr>
          <w:rFonts w:ascii="Century Gothic" w:hAnsi="Century Gothic"/>
        </w:rPr>
      </w:pPr>
    </w:p>
    <w:p w14:paraId="73D6C923" w14:textId="77777777" w:rsidR="007156DD" w:rsidRPr="00A3035A" w:rsidRDefault="007156DD" w:rsidP="00A3035A">
      <w:pPr>
        <w:jc w:val="both"/>
        <w:rPr>
          <w:rFonts w:ascii="Century Gothic" w:hAnsi="Century Gothic"/>
        </w:rPr>
      </w:pPr>
    </w:p>
    <w:p w14:paraId="666BB8D8" w14:textId="77777777" w:rsidR="00A3035A" w:rsidRPr="00A3035A" w:rsidRDefault="00A3035A" w:rsidP="00A3035A">
      <w:pPr>
        <w:jc w:val="both"/>
        <w:rPr>
          <w:rFonts w:ascii="Century Gothic" w:hAnsi="Century Gothic"/>
          <w:b/>
          <w:bCs/>
        </w:rPr>
      </w:pPr>
      <w:r w:rsidRPr="00A3035A">
        <w:rPr>
          <w:rFonts w:ascii="Century Gothic" w:hAnsi="Century Gothic"/>
          <w:b/>
          <w:bCs/>
        </w:rPr>
        <w:lastRenderedPageBreak/>
        <w:t>E. Sample bottleneck report</w:t>
      </w:r>
    </w:p>
    <w:p w14:paraId="25A1ADAD" w14:textId="0B3F33A6" w:rsidR="00A3035A" w:rsidRPr="00A3035A" w:rsidRDefault="00A3035A" w:rsidP="00A3035A">
      <w:pPr>
        <w:jc w:val="both"/>
        <w:rPr>
          <w:rFonts w:ascii="Century Gothic" w:hAnsi="Century Gothic"/>
        </w:rPr>
      </w:pPr>
      <w:r w:rsidRPr="00A3035A">
        <w:rPr>
          <w:rFonts w:ascii="Century Gothic" w:hAnsi="Century Gothic"/>
        </w:rPr>
        <w:drawing>
          <wp:inline distT="0" distB="0" distL="0" distR="0" wp14:anchorId="12AD117E" wp14:editId="19E89DA7">
            <wp:extent cx="5943600" cy="2955290"/>
            <wp:effectExtent l="0" t="0" r="0" b="0"/>
            <wp:docPr id="37462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29861" name=""/>
                    <pic:cNvPicPr/>
                  </pic:nvPicPr>
                  <pic:blipFill>
                    <a:blip r:embed="rId15"/>
                    <a:stretch>
                      <a:fillRect/>
                    </a:stretch>
                  </pic:blipFill>
                  <pic:spPr>
                    <a:xfrm>
                      <a:off x="0" y="0"/>
                      <a:ext cx="5943600" cy="2955290"/>
                    </a:xfrm>
                    <a:prstGeom prst="rect">
                      <a:avLst/>
                    </a:prstGeom>
                  </pic:spPr>
                </pic:pic>
              </a:graphicData>
            </a:graphic>
          </wp:inline>
        </w:drawing>
      </w:r>
    </w:p>
    <w:p w14:paraId="3D8A04D9" w14:textId="77777777" w:rsidR="00A3035A" w:rsidRPr="00A3035A" w:rsidRDefault="00A3035A" w:rsidP="00A3035A">
      <w:pPr>
        <w:jc w:val="both"/>
        <w:rPr>
          <w:rFonts w:ascii="Century Gothic" w:hAnsi="Century Gothic"/>
          <w:b/>
          <w:bCs/>
        </w:rPr>
      </w:pPr>
      <w:r w:rsidRPr="00A3035A">
        <w:rPr>
          <w:rFonts w:ascii="Century Gothic" w:hAnsi="Century Gothic"/>
          <w:b/>
          <w:bCs/>
        </w:rPr>
        <w:t>X. Additional system controls and security requirements</w:t>
      </w:r>
    </w:p>
    <w:p w14:paraId="72E8CD20" w14:textId="77777777" w:rsidR="00A3035A" w:rsidRDefault="00A3035A" w:rsidP="007156DD">
      <w:pPr>
        <w:spacing w:after="0" w:line="240" w:lineRule="auto"/>
        <w:jc w:val="both"/>
        <w:rPr>
          <w:rFonts w:ascii="Century Gothic" w:hAnsi="Century Gothic"/>
        </w:rPr>
      </w:pPr>
      <w:r w:rsidRPr="00A3035A">
        <w:rPr>
          <w:rFonts w:ascii="Century Gothic" w:hAnsi="Century Gothic"/>
        </w:rPr>
        <w:t>The following controls should be included in the system specifications.</w:t>
      </w:r>
    </w:p>
    <w:p w14:paraId="51AE2165" w14:textId="77777777" w:rsidR="007156DD" w:rsidRPr="00A3035A" w:rsidRDefault="007156DD" w:rsidP="007156DD">
      <w:pPr>
        <w:spacing w:after="0" w:line="240" w:lineRule="auto"/>
        <w:jc w:val="both"/>
        <w:rPr>
          <w:rFonts w:ascii="Century Gothic" w:hAnsi="Century Gothic"/>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0"/>
        <w:gridCol w:w="6710"/>
      </w:tblGrid>
      <w:tr w:rsidR="00A3035A" w:rsidRPr="00A3035A" w14:paraId="390489F5" w14:textId="77777777" w:rsidTr="004F4935">
        <w:trPr>
          <w:tblCellSpacing w:w="15" w:type="dxa"/>
        </w:trPr>
        <w:tc>
          <w:tcPr>
            <w:tcW w:w="0" w:type="auto"/>
            <w:vAlign w:val="center"/>
            <w:hideMark/>
          </w:tcPr>
          <w:p w14:paraId="68122BB9" w14:textId="77777777" w:rsidR="00A3035A" w:rsidRPr="00A3035A" w:rsidRDefault="00A3035A" w:rsidP="007156DD">
            <w:pPr>
              <w:spacing w:after="0" w:line="240" w:lineRule="auto"/>
              <w:jc w:val="center"/>
              <w:rPr>
                <w:rFonts w:ascii="Century Gothic" w:hAnsi="Century Gothic"/>
                <w:b/>
                <w:bCs/>
              </w:rPr>
            </w:pPr>
            <w:r w:rsidRPr="00A3035A">
              <w:rPr>
                <w:rFonts w:ascii="Century Gothic" w:hAnsi="Century Gothic"/>
                <w:b/>
                <w:bCs/>
              </w:rPr>
              <w:t>Control</w:t>
            </w:r>
          </w:p>
        </w:tc>
        <w:tc>
          <w:tcPr>
            <w:tcW w:w="0" w:type="auto"/>
            <w:vAlign w:val="center"/>
            <w:hideMark/>
          </w:tcPr>
          <w:p w14:paraId="1C245604" w14:textId="77777777" w:rsidR="00A3035A" w:rsidRPr="00A3035A" w:rsidRDefault="00A3035A" w:rsidP="007156DD">
            <w:pPr>
              <w:spacing w:after="0" w:line="240" w:lineRule="auto"/>
              <w:jc w:val="center"/>
              <w:rPr>
                <w:rFonts w:ascii="Century Gothic" w:hAnsi="Century Gothic"/>
                <w:b/>
                <w:bCs/>
              </w:rPr>
            </w:pPr>
            <w:r w:rsidRPr="00A3035A">
              <w:rPr>
                <w:rFonts w:ascii="Century Gothic" w:hAnsi="Century Gothic"/>
                <w:b/>
                <w:bCs/>
              </w:rPr>
              <w:t>Required functionality</w:t>
            </w:r>
          </w:p>
        </w:tc>
      </w:tr>
      <w:tr w:rsidR="00A3035A" w:rsidRPr="00A3035A" w14:paraId="7F17CF9C" w14:textId="77777777" w:rsidTr="004F4935">
        <w:trPr>
          <w:tblCellSpacing w:w="15" w:type="dxa"/>
        </w:trPr>
        <w:tc>
          <w:tcPr>
            <w:tcW w:w="0" w:type="auto"/>
            <w:vAlign w:val="center"/>
            <w:hideMark/>
          </w:tcPr>
          <w:p w14:paraId="7E2D3FCF"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Automatic due-date computation</w:t>
            </w:r>
          </w:p>
        </w:tc>
        <w:tc>
          <w:tcPr>
            <w:tcW w:w="0" w:type="auto"/>
            <w:vAlign w:val="center"/>
            <w:hideMark/>
          </w:tcPr>
          <w:p w14:paraId="28F5F72A"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Calculates the expected release date using the processing period and approved university working calendar.</w:t>
            </w:r>
          </w:p>
        </w:tc>
      </w:tr>
      <w:tr w:rsidR="00A3035A" w:rsidRPr="00A3035A" w14:paraId="03C3F73A" w14:textId="77777777" w:rsidTr="004F4935">
        <w:trPr>
          <w:tblCellSpacing w:w="15" w:type="dxa"/>
        </w:trPr>
        <w:tc>
          <w:tcPr>
            <w:tcW w:w="0" w:type="auto"/>
            <w:vAlign w:val="center"/>
            <w:hideMark/>
          </w:tcPr>
          <w:p w14:paraId="4F848D34"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Complete audit trail</w:t>
            </w:r>
          </w:p>
        </w:tc>
        <w:tc>
          <w:tcPr>
            <w:tcW w:w="0" w:type="auto"/>
            <w:vAlign w:val="center"/>
            <w:hideMark/>
          </w:tcPr>
          <w:p w14:paraId="2B29F5B5"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Records every receipt, release, return, resubmission, and approval with timestamps and authorized user details.</w:t>
            </w:r>
          </w:p>
        </w:tc>
      </w:tr>
      <w:tr w:rsidR="00A3035A" w:rsidRPr="00A3035A" w14:paraId="1BA5C772" w14:textId="77777777" w:rsidTr="004F4935">
        <w:trPr>
          <w:tblCellSpacing w:w="15" w:type="dxa"/>
        </w:trPr>
        <w:tc>
          <w:tcPr>
            <w:tcW w:w="0" w:type="auto"/>
            <w:vAlign w:val="center"/>
            <w:hideMark/>
          </w:tcPr>
          <w:p w14:paraId="0FF010B7"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Configurable routing</w:t>
            </w:r>
          </w:p>
        </w:tc>
        <w:tc>
          <w:tcPr>
            <w:tcW w:w="0" w:type="auto"/>
            <w:vAlign w:val="center"/>
            <w:hideMark/>
          </w:tcPr>
          <w:p w14:paraId="07BDE924"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Allows authorized administrators to update signatories, routing sequences, fees, and processing periods.</w:t>
            </w:r>
          </w:p>
        </w:tc>
      </w:tr>
      <w:tr w:rsidR="00A3035A" w:rsidRPr="00A3035A" w14:paraId="73E43A23" w14:textId="77777777" w:rsidTr="004F4935">
        <w:trPr>
          <w:tblCellSpacing w:w="15" w:type="dxa"/>
        </w:trPr>
        <w:tc>
          <w:tcPr>
            <w:tcW w:w="0" w:type="auto"/>
            <w:vAlign w:val="center"/>
            <w:hideMark/>
          </w:tcPr>
          <w:p w14:paraId="41E13130"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Return and reprocessing control</w:t>
            </w:r>
          </w:p>
        </w:tc>
        <w:tc>
          <w:tcPr>
            <w:tcW w:w="0" w:type="auto"/>
            <w:vAlign w:val="center"/>
            <w:hideMark/>
          </w:tcPr>
          <w:p w14:paraId="7728D0EE"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Preserves the original transaction history and records every subsequent action.</w:t>
            </w:r>
          </w:p>
        </w:tc>
      </w:tr>
      <w:tr w:rsidR="00A3035A" w:rsidRPr="00A3035A" w14:paraId="2281DF60" w14:textId="77777777" w:rsidTr="004F4935">
        <w:trPr>
          <w:tblCellSpacing w:w="15" w:type="dxa"/>
        </w:trPr>
        <w:tc>
          <w:tcPr>
            <w:tcW w:w="0" w:type="auto"/>
            <w:vAlign w:val="center"/>
            <w:hideMark/>
          </w:tcPr>
          <w:p w14:paraId="15973E56"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Automatic reminders</w:t>
            </w:r>
          </w:p>
        </w:tc>
        <w:tc>
          <w:tcPr>
            <w:tcW w:w="0" w:type="auto"/>
            <w:vAlign w:val="center"/>
            <w:hideMark/>
          </w:tcPr>
          <w:p w14:paraId="663F3930"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Alerts offices when documents are approaching their due dates or have become overdue.</w:t>
            </w:r>
          </w:p>
        </w:tc>
      </w:tr>
      <w:tr w:rsidR="00A3035A" w:rsidRPr="00A3035A" w14:paraId="08287923" w14:textId="77777777" w:rsidTr="004F4935">
        <w:trPr>
          <w:tblCellSpacing w:w="15" w:type="dxa"/>
        </w:trPr>
        <w:tc>
          <w:tcPr>
            <w:tcW w:w="0" w:type="auto"/>
            <w:vAlign w:val="center"/>
            <w:hideMark/>
          </w:tcPr>
          <w:p w14:paraId="6B631FCB"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Role-based access</w:t>
            </w:r>
          </w:p>
        </w:tc>
        <w:tc>
          <w:tcPr>
            <w:tcW w:w="0" w:type="auto"/>
            <w:vAlign w:val="center"/>
            <w:hideMark/>
          </w:tcPr>
          <w:p w14:paraId="54C7983F"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Restricts access to customer records, IDs, academic documents, internal remarks, and reports according to assigned roles.</w:t>
            </w:r>
          </w:p>
        </w:tc>
      </w:tr>
      <w:tr w:rsidR="00A3035A" w:rsidRPr="00A3035A" w14:paraId="763EFF47" w14:textId="77777777" w:rsidTr="004F4935">
        <w:trPr>
          <w:tblCellSpacing w:w="15" w:type="dxa"/>
        </w:trPr>
        <w:tc>
          <w:tcPr>
            <w:tcW w:w="0" w:type="auto"/>
            <w:vAlign w:val="center"/>
            <w:hideMark/>
          </w:tcPr>
          <w:p w14:paraId="13BBFBCD"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Secure document storage</w:t>
            </w:r>
          </w:p>
        </w:tc>
        <w:tc>
          <w:tcPr>
            <w:tcW w:w="0" w:type="auto"/>
            <w:vAlign w:val="center"/>
            <w:hideMark/>
          </w:tcPr>
          <w:p w14:paraId="2DB790E9"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Protects uploaded IDs, academic records, payment evidence, and authorization documents from unauthorized access.</w:t>
            </w:r>
          </w:p>
        </w:tc>
      </w:tr>
      <w:tr w:rsidR="00A3035A" w:rsidRPr="00A3035A" w14:paraId="7A43B882" w14:textId="77777777" w:rsidTr="004F4935">
        <w:trPr>
          <w:tblCellSpacing w:w="15" w:type="dxa"/>
        </w:trPr>
        <w:tc>
          <w:tcPr>
            <w:tcW w:w="0" w:type="auto"/>
            <w:vAlign w:val="center"/>
            <w:hideMark/>
          </w:tcPr>
          <w:p w14:paraId="69D42F51" w14:textId="77777777" w:rsidR="00A3035A" w:rsidRPr="00A3035A" w:rsidRDefault="00A3035A" w:rsidP="007156DD">
            <w:pPr>
              <w:spacing w:after="0" w:line="240" w:lineRule="auto"/>
              <w:rPr>
                <w:rFonts w:ascii="Century Gothic" w:hAnsi="Century Gothic"/>
              </w:rPr>
            </w:pPr>
            <w:r w:rsidRPr="00A3035A">
              <w:rPr>
                <w:rFonts w:ascii="Century Gothic" w:hAnsi="Century Gothic"/>
              </w:rPr>
              <w:lastRenderedPageBreak/>
              <w:t>Authorization verification</w:t>
            </w:r>
          </w:p>
        </w:tc>
        <w:tc>
          <w:tcPr>
            <w:tcW w:w="0" w:type="auto"/>
            <w:vAlign w:val="center"/>
            <w:hideMark/>
          </w:tcPr>
          <w:p w14:paraId="0C281F41"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Records verification of the SPA and IDs for authorized representatives.</w:t>
            </w:r>
          </w:p>
        </w:tc>
      </w:tr>
      <w:tr w:rsidR="00A3035A" w:rsidRPr="00A3035A" w14:paraId="63C013E2" w14:textId="77777777" w:rsidTr="004F4935">
        <w:trPr>
          <w:tblCellSpacing w:w="15" w:type="dxa"/>
        </w:trPr>
        <w:tc>
          <w:tcPr>
            <w:tcW w:w="0" w:type="auto"/>
            <w:vAlign w:val="center"/>
            <w:hideMark/>
          </w:tcPr>
          <w:p w14:paraId="130A4066"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Working calendar management</w:t>
            </w:r>
          </w:p>
        </w:tc>
        <w:tc>
          <w:tcPr>
            <w:tcW w:w="0" w:type="auto"/>
            <w:vAlign w:val="center"/>
            <w:hideMark/>
          </w:tcPr>
          <w:p w14:paraId="0B55558F"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Accounts for weekends, holidays, and approved non-working days when calculating processing periods.</w:t>
            </w:r>
          </w:p>
        </w:tc>
      </w:tr>
      <w:tr w:rsidR="00A3035A" w:rsidRPr="00A3035A" w14:paraId="671E6EF9" w14:textId="77777777" w:rsidTr="004F4935">
        <w:trPr>
          <w:tblCellSpacing w:w="15" w:type="dxa"/>
        </w:trPr>
        <w:tc>
          <w:tcPr>
            <w:tcW w:w="0" w:type="auto"/>
            <w:vAlign w:val="center"/>
            <w:hideMark/>
          </w:tcPr>
          <w:p w14:paraId="5AC7A323"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Deadline and delay rules</w:t>
            </w:r>
          </w:p>
        </w:tc>
        <w:tc>
          <w:tcPr>
            <w:tcW w:w="0" w:type="auto"/>
            <w:vAlign w:val="center"/>
            <w:hideMark/>
          </w:tcPr>
          <w:p w14:paraId="37CA4DFB"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Preserves the original due date and records any formally approved pause separately.</w:t>
            </w:r>
          </w:p>
        </w:tc>
      </w:tr>
    </w:tbl>
    <w:p w14:paraId="5F0F3B4D" w14:textId="77777777" w:rsidR="004F4935" w:rsidRDefault="004F4935" w:rsidP="007156DD">
      <w:pPr>
        <w:spacing w:after="0" w:line="240" w:lineRule="auto"/>
        <w:jc w:val="both"/>
        <w:rPr>
          <w:rFonts w:ascii="Century Gothic" w:hAnsi="Century Gothic"/>
        </w:rPr>
      </w:pPr>
    </w:p>
    <w:p w14:paraId="159429AA" w14:textId="1FF0418B" w:rsidR="00A3035A" w:rsidRDefault="00A3035A" w:rsidP="00A3035A">
      <w:pPr>
        <w:jc w:val="both"/>
        <w:rPr>
          <w:rFonts w:ascii="Century Gothic" w:hAnsi="Century Gothic"/>
        </w:rPr>
      </w:pPr>
      <w:r w:rsidRPr="00A3035A">
        <w:rPr>
          <w:rFonts w:ascii="Century Gothic" w:hAnsi="Century Gothic"/>
        </w:rPr>
        <w:t>For fairness and accurate reporting, the system should not automatically exclude delays simply because a document was returned. The original due date should remain visible, while any approved adjustment or pause is recorded separately in accordance with the University's approved service policy.</w:t>
      </w:r>
    </w:p>
    <w:p w14:paraId="2700D5E8" w14:textId="77777777" w:rsidR="004674AD" w:rsidRPr="00A3035A" w:rsidRDefault="004674AD" w:rsidP="00A3035A">
      <w:pPr>
        <w:jc w:val="both"/>
        <w:rPr>
          <w:rFonts w:ascii="Century Gothic" w:hAnsi="Century Gothic"/>
        </w:rPr>
      </w:pPr>
    </w:p>
    <w:p w14:paraId="700F251D" w14:textId="77777777" w:rsidR="00A3035A" w:rsidRPr="00A3035A" w:rsidRDefault="00A3035A" w:rsidP="00A3035A">
      <w:pPr>
        <w:jc w:val="both"/>
        <w:rPr>
          <w:rFonts w:ascii="Century Gothic" w:hAnsi="Century Gothic"/>
          <w:b/>
          <w:bCs/>
        </w:rPr>
      </w:pPr>
      <w:r w:rsidRPr="00A3035A">
        <w:rPr>
          <w:rFonts w:ascii="Century Gothic" w:hAnsi="Century Gothic"/>
          <w:b/>
          <w:bCs/>
        </w:rPr>
        <w:t>XI. Proposed functional modules</w:t>
      </w:r>
    </w:p>
    <w:p w14:paraId="100FB8E2" w14:textId="77777777" w:rsidR="00A3035A" w:rsidRDefault="00A3035A" w:rsidP="007156DD">
      <w:pPr>
        <w:spacing w:after="0" w:line="240" w:lineRule="auto"/>
        <w:jc w:val="both"/>
        <w:rPr>
          <w:rFonts w:ascii="Century Gothic" w:hAnsi="Century Gothic"/>
        </w:rPr>
      </w:pPr>
      <w:r w:rsidRPr="00A3035A">
        <w:rPr>
          <w:rFonts w:ascii="Century Gothic" w:hAnsi="Century Gothic"/>
        </w:rPr>
        <w:t>The proposed system may be divided into the following modules for development and testing.</w:t>
      </w:r>
    </w:p>
    <w:p w14:paraId="3407E1F4" w14:textId="77777777" w:rsidR="004674AD" w:rsidRDefault="004674AD" w:rsidP="007156DD">
      <w:pPr>
        <w:spacing w:after="0" w:line="240" w:lineRule="auto"/>
        <w:jc w:val="both"/>
        <w:rPr>
          <w:rFonts w:ascii="Century Gothic" w:hAnsi="Century Gothic"/>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4"/>
        <w:gridCol w:w="3114"/>
        <w:gridCol w:w="5742"/>
      </w:tblGrid>
      <w:tr w:rsidR="00A3035A" w:rsidRPr="00A3035A" w14:paraId="18BE6362" w14:textId="77777777" w:rsidTr="004674AD">
        <w:trPr>
          <w:tblCellSpacing w:w="15" w:type="dxa"/>
        </w:trPr>
        <w:tc>
          <w:tcPr>
            <w:tcW w:w="0" w:type="auto"/>
            <w:vAlign w:val="center"/>
            <w:hideMark/>
          </w:tcPr>
          <w:p w14:paraId="46346695" w14:textId="77777777" w:rsidR="00A3035A" w:rsidRPr="00A3035A" w:rsidRDefault="00A3035A" w:rsidP="007156DD">
            <w:pPr>
              <w:spacing w:after="0" w:line="240" w:lineRule="auto"/>
              <w:jc w:val="center"/>
              <w:rPr>
                <w:rFonts w:ascii="Century Gothic" w:hAnsi="Century Gothic"/>
                <w:b/>
                <w:bCs/>
              </w:rPr>
            </w:pPr>
            <w:r w:rsidRPr="00A3035A">
              <w:rPr>
                <w:rFonts w:ascii="Century Gothic" w:hAnsi="Century Gothic"/>
                <w:b/>
                <w:bCs/>
              </w:rPr>
              <w:t>No.</w:t>
            </w:r>
          </w:p>
        </w:tc>
        <w:tc>
          <w:tcPr>
            <w:tcW w:w="0" w:type="auto"/>
            <w:vAlign w:val="center"/>
            <w:hideMark/>
          </w:tcPr>
          <w:p w14:paraId="6350299C" w14:textId="77777777" w:rsidR="00A3035A" w:rsidRPr="00A3035A" w:rsidRDefault="00A3035A" w:rsidP="007156DD">
            <w:pPr>
              <w:spacing w:after="0" w:line="240" w:lineRule="auto"/>
              <w:jc w:val="center"/>
              <w:rPr>
                <w:rFonts w:ascii="Century Gothic" w:hAnsi="Century Gothic"/>
                <w:b/>
                <w:bCs/>
              </w:rPr>
            </w:pPr>
            <w:r w:rsidRPr="00A3035A">
              <w:rPr>
                <w:rFonts w:ascii="Century Gothic" w:hAnsi="Century Gothic"/>
                <w:b/>
                <w:bCs/>
              </w:rPr>
              <w:t>Module</w:t>
            </w:r>
          </w:p>
        </w:tc>
        <w:tc>
          <w:tcPr>
            <w:tcW w:w="0" w:type="auto"/>
            <w:vAlign w:val="center"/>
            <w:hideMark/>
          </w:tcPr>
          <w:p w14:paraId="15592A74" w14:textId="77777777" w:rsidR="00A3035A" w:rsidRPr="00A3035A" w:rsidRDefault="00A3035A" w:rsidP="007156DD">
            <w:pPr>
              <w:spacing w:after="0" w:line="240" w:lineRule="auto"/>
              <w:jc w:val="center"/>
              <w:rPr>
                <w:rFonts w:ascii="Century Gothic" w:hAnsi="Century Gothic"/>
                <w:b/>
                <w:bCs/>
              </w:rPr>
            </w:pPr>
            <w:r w:rsidRPr="00A3035A">
              <w:rPr>
                <w:rFonts w:ascii="Century Gothic" w:hAnsi="Century Gothic"/>
                <w:b/>
                <w:bCs/>
              </w:rPr>
              <w:t>Main functions</w:t>
            </w:r>
          </w:p>
        </w:tc>
      </w:tr>
      <w:tr w:rsidR="00A3035A" w:rsidRPr="00A3035A" w14:paraId="0C5E7DA0" w14:textId="77777777" w:rsidTr="004674AD">
        <w:trPr>
          <w:tblCellSpacing w:w="15" w:type="dxa"/>
        </w:trPr>
        <w:tc>
          <w:tcPr>
            <w:tcW w:w="0" w:type="auto"/>
            <w:vAlign w:val="center"/>
            <w:hideMark/>
          </w:tcPr>
          <w:p w14:paraId="5AF765C4"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1</w:t>
            </w:r>
          </w:p>
        </w:tc>
        <w:tc>
          <w:tcPr>
            <w:tcW w:w="0" w:type="auto"/>
            <w:vAlign w:val="center"/>
            <w:hideMark/>
          </w:tcPr>
          <w:p w14:paraId="6007EEC3"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User Registration and Identity Verification</w:t>
            </w:r>
          </w:p>
        </w:tc>
        <w:tc>
          <w:tcPr>
            <w:tcW w:w="0" w:type="auto"/>
            <w:vAlign w:val="center"/>
            <w:hideMark/>
          </w:tcPr>
          <w:p w14:paraId="2B5F9186"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Account creation, valid ID upload, email verification, and identity review</w:t>
            </w:r>
          </w:p>
        </w:tc>
      </w:tr>
      <w:tr w:rsidR="00A3035A" w:rsidRPr="00A3035A" w14:paraId="20941D0E" w14:textId="77777777" w:rsidTr="004674AD">
        <w:trPr>
          <w:tblCellSpacing w:w="15" w:type="dxa"/>
        </w:trPr>
        <w:tc>
          <w:tcPr>
            <w:tcW w:w="0" w:type="auto"/>
            <w:vAlign w:val="center"/>
            <w:hideMark/>
          </w:tcPr>
          <w:p w14:paraId="20062297"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2</w:t>
            </w:r>
          </w:p>
        </w:tc>
        <w:tc>
          <w:tcPr>
            <w:tcW w:w="0" w:type="auto"/>
            <w:vAlign w:val="center"/>
            <w:hideMark/>
          </w:tcPr>
          <w:p w14:paraId="2669CEED"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Academic Information and Records Evaluation</w:t>
            </w:r>
          </w:p>
        </w:tc>
        <w:tc>
          <w:tcPr>
            <w:tcW w:w="0" w:type="auto"/>
            <w:vAlign w:val="center"/>
            <w:hideMark/>
          </w:tcPr>
          <w:p w14:paraId="44342C4B"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Student status, campus, program, academic years, record verification, and eligibility</w:t>
            </w:r>
          </w:p>
        </w:tc>
      </w:tr>
      <w:tr w:rsidR="00A3035A" w:rsidRPr="00A3035A" w14:paraId="3C3B617A" w14:textId="77777777" w:rsidTr="004674AD">
        <w:trPr>
          <w:tblCellSpacing w:w="15" w:type="dxa"/>
        </w:trPr>
        <w:tc>
          <w:tcPr>
            <w:tcW w:w="0" w:type="auto"/>
            <w:vAlign w:val="center"/>
            <w:hideMark/>
          </w:tcPr>
          <w:p w14:paraId="6D2B5376"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3</w:t>
            </w:r>
          </w:p>
        </w:tc>
        <w:tc>
          <w:tcPr>
            <w:tcW w:w="0" w:type="auto"/>
            <w:vAlign w:val="center"/>
            <w:hideMark/>
          </w:tcPr>
          <w:p w14:paraId="322DCA9B"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Credential Request Management</w:t>
            </w:r>
          </w:p>
        </w:tc>
        <w:tc>
          <w:tcPr>
            <w:tcW w:w="0" w:type="auto"/>
            <w:vAlign w:val="center"/>
            <w:hideMark/>
          </w:tcPr>
          <w:p w14:paraId="21C27626"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Document selection, purpose, receiving school, fees, requirements, and tracking number</w:t>
            </w:r>
          </w:p>
        </w:tc>
      </w:tr>
      <w:tr w:rsidR="00A3035A" w:rsidRPr="00A3035A" w14:paraId="60FB3E2F" w14:textId="77777777" w:rsidTr="004674AD">
        <w:trPr>
          <w:tblCellSpacing w:w="15" w:type="dxa"/>
        </w:trPr>
        <w:tc>
          <w:tcPr>
            <w:tcW w:w="0" w:type="auto"/>
            <w:vAlign w:val="center"/>
            <w:hideMark/>
          </w:tcPr>
          <w:p w14:paraId="4D175EB6"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4</w:t>
            </w:r>
          </w:p>
        </w:tc>
        <w:tc>
          <w:tcPr>
            <w:tcW w:w="0" w:type="auto"/>
            <w:vAlign w:val="center"/>
            <w:hideMark/>
          </w:tcPr>
          <w:p w14:paraId="14993A58"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Documentary Compliance and Clearance</w:t>
            </w:r>
          </w:p>
        </w:tc>
        <w:tc>
          <w:tcPr>
            <w:tcW w:w="0" w:type="auto"/>
            <w:vAlign w:val="center"/>
            <w:hideMark/>
          </w:tcPr>
          <w:p w14:paraId="55600DB8"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Deficiency notices, original document submission, clearance form monitoring, and compliance verification</w:t>
            </w:r>
          </w:p>
        </w:tc>
      </w:tr>
      <w:tr w:rsidR="00A3035A" w:rsidRPr="00A3035A" w14:paraId="465A953B" w14:textId="77777777" w:rsidTr="004674AD">
        <w:trPr>
          <w:tblCellSpacing w:w="15" w:type="dxa"/>
        </w:trPr>
        <w:tc>
          <w:tcPr>
            <w:tcW w:w="0" w:type="auto"/>
            <w:vAlign w:val="center"/>
            <w:hideMark/>
          </w:tcPr>
          <w:p w14:paraId="218D71F5"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5</w:t>
            </w:r>
          </w:p>
        </w:tc>
        <w:tc>
          <w:tcPr>
            <w:tcW w:w="0" w:type="auto"/>
            <w:vAlign w:val="center"/>
            <w:hideMark/>
          </w:tcPr>
          <w:p w14:paraId="4A599886"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Representative Authorization</w:t>
            </w:r>
          </w:p>
        </w:tc>
        <w:tc>
          <w:tcPr>
            <w:tcW w:w="0" w:type="auto"/>
            <w:vAlign w:val="center"/>
            <w:hideMark/>
          </w:tcPr>
          <w:p w14:paraId="6A3D2252"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SPA and ID verification, authorization records, and release eligibility</w:t>
            </w:r>
          </w:p>
        </w:tc>
      </w:tr>
      <w:tr w:rsidR="00A3035A" w:rsidRPr="00A3035A" w14:paraId="3D49A773" w14:textId="77777777" w:rsidTr="004674AD">
        <w:trPr>
          <w:tblCellSpacing w:w="15" w:type="dxa"/>
        </w:trPr>
        <w:tc>
          <w:tcPr>
            <w:tcW w:w="0" w:type="auto"/>
            <w:vAlign w:val="center"/>
            <w:hideMark/>
          </w:tcPr>
          <w:p w14:paraId="1C1BD26D"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6</w:t>
            </w:r>
          </w:p>
        </w:tc>
        <w:tc>
          <w:tcPr>
            <w:tcW w:w="0" w:type="auto"/>
            <w:vAlign w:val="center"/>
            <w:hideMark/>
          </w:tcPr>
          <w:p w14:paraId="726458D7"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Payment Verification</w:t>
            </w:r>
          </w:p>
        </w:tc>
        <w:tc>
          <w:tcPr>
            <w:tcW w:w="0" w:type="auto"/>
            <w:vAlign w:val="center"/>
            <w:hideMark/>
          </w:tcPr>
          <w:p w14:paraId="0EB1279F"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Payment instructions, proof upload, verification, and payment status</w:t>
            </w:r>
          </w:p>
        </w:tc>
      </w:tr>
      <w:tr w:rsidR="00A3035A" w:rsidRPr="00A3035A" w14:paraId="33DC385E" w14:textId="77777777" w:rsidTr="004674AD">
        <w:trPr>
          <w:tblCellSpacing w:w="15" w:type="dxa"/>
        </w:trPr>
        <w:tc>
          <w:tcPr>
            <w:tcW w:w="0" w:type="auto"/>
            <w:vAlign w:val="center"/>
            <w:hideMark/>
          </w:tcPr>
          <w:p w14:paraId="4DA9B274"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7</w:t>
            </w:r>
          </w:p>
        </w:tc>
        <w:tc>
          <w:tcPr>
            <w:tcW w:w="0" w:type="auto"/>
            <w:vAlign w:val="center"/>
            <w:hideMark/>
          </w:tcPr>
          <w:p w14:paraId="022FF784"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Credential Processing and Routing</w:t>
            </w:r>
          </w:p>
        </w:tc>
        <w:tc>
          <w:tcPr>
            <w:tcW w:w="0" w:type="auto"/>
            <w:vAlign w:val="center"/>
            <w:hideMark/>
          </w:tcPr>
          <w:p w14:paraId="05374199"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Routing based on document type, required signatories, and processing sequence</w:t>
            </w:r>
          </w:p>
        </w:tc>
      </w:tr>
      <w:tr w:rsidR="00A3035A" w:rsidRPr="00A3035A" w14:paraId="7F9E835B" w14:textId="77777777" w:rsidTr="004674AD">
        <w:trPr>
          <w:tblCellSpacing w:w="15" w:type="dxa"/>
        </w:trPr>
        <w:tc>
          <w:tcPr>
            <w:tcW w:w="0" w:type="auto"/>
            <w:vAlign w:val="center"/>
            <w:hideMark/>
          </w:tcPr>
          <w:p w14:paraId="226B37F2"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8</w:t>
            </w:r>
          </w:p>
        </w:tc>
        <w:tc>
          <w:tcPr>
            <w:tcW w:w="0" w:type="auto"/>
            <w:vAlign w:val="center"/>
            <w:hideMark/>
          </w:tcPr>
          <w:p w14:paraId="064E064A"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Document Receipt, Release, and Return</w:t>
            </w:r>
          </w:p>
        </w:tc>
        <w:tc>
          <w:tcPr>
            <w:tcW w:w="0" w:type="auto"/>
            <w:vAlign w:val="center"/>
            <w:hideMark/>
          </w:tcPr>
          <w:p w14:paraId="7A53E5A9"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Acknowledgment of receipt, forwarding, approval, returns, and remarks</w:t>
            </w:r>
          </w:p>
        </w:tc>
      </w:tr>
      <w:tr w:rsidR="00A3035A" w:rsidRPr="00A3035A" w14:paraId="1595FF17" w14:textId="77777777" w:rsidTr="004674AD">
        <w:trPr>
          <w:tblCellSpacing w:w="15" w:type="dxa"/>
        </w:trPr>
        <w:tc>
          <w:tcPr>
            <w:tcW w:w="0" w:type="auto"/>
            <w:vAlign w:val="center"/>
            <w:hideMark/>
          </w:tcPr>
          <w:p w14:paraId="7F22457F"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9</w:t>
            </w:r>
          </w:p>
        </w:tc>
        <w:tc>
          <w:tcPr>
            <w:tcW w:w="0" w:type="auto"/>
            <w:vAlign w:val="center"/>
            <w:hideMark/>
          </w:tcPr>
          <w:p w14:paraId="60D11AB0"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Customer Tracking and Notifications</w:t>
            </w:r>
          </w:p>
        </w:tc>
        <w:tc>
          <w:tcPr>
            <w:tcW w:w="0" w:type="auto"/>
            <w:vAlign w:val="center"/>
            <w:hideMark/>
          </w:tcPr>
          <w:p w14:paraId="50F9AE06"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Progress tracker, due date, compliance alerts, and release notification</w:t>
            </w:r>
          </w:p>
        </w:tc>
      </w:tr>
      <w:tr w:rsidR="00A3035A" w:rsidRPr="00A3035A" w14:paraId="72E3F76D" w14:textId="77777777" w:rsidTr="004674AD">
        <w:trPr>
          <w:tblCellSpacing w:w="15" w:type="dxa"/>
        </w:trPr>
        <w:tc>
          <w:tcPr>
            <w:tcW w:w="0" w:type="auto"/>
            <w:vAlign w:val="center"/>
            <w:hideMark/>
          </w:tcPr>
          <w:p w14:paraId="3667BFD7"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lastRenderedPageBreak/>
              <w:t>10</w:t>
            </w:r>
          </w:p>
        </w:tc>
        <w:tc>
          <w:tcPr>
            <w:tcW w:w="0" w:type="auto"/>
            <w:vAlign w:val="center"/>
            <w:hideMark/>
          </w:tcPr>
          <w:p w14:paraId="45377492"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Performance Monitoring and Analytics</w:t>
            </w:r>
          </w:p>
        </w:tc>
        <w:tc>
          <w:tcPr>
            <w:tcW w:w="0" w:type="auto"/>
            <w:vAlign w:val="center"/>
            <w:hideMark/>
          </w:tcPr>
          <w:p w14:paraId="7B7FDA3B"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Processing time, on-time releases, overdue requests, and bottleneck analysis</w:t>
            </w:r>
          </w:p>
        </w:tc>
      </w:tr>
      <w:tr w:rsidR="00A3035A" w:rsidRPr="00A3035A" w14:paraId="1DDABD00" w14:textId="77777777" w:rsidTr="004674AD">
        <w:trPr>
          <w:tblCellSpacing w:w="15" w:type="dxa"/>
        </w:trPr>
        <w:tc>
          <w:tcPr>
            <w:tcW w:w="0" w:type="auto"/>
            <w:vAlign w:val="center"/>
            <w:hideMark/>
          </w:tcPr>
          <w:p w14:paraId="2E980350"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11</w:t>
            </w:r>
          </w:p>
        </w:tc>
        <w:tc>
          <w:tcPr>
            <w:tcW w:w="0" w:type="auto"/>
            <w:vAlign w:val="center"/>
            <w:hideMark/>
          </w:tcPr>
          <w:p w14:paraId="18C3F180"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Reports and Dashboard</w:t>
            </w:r>
          </w:p>
        </w:tc>
        <w:tc>
          <w:tcPr>
            <w:tcW w:w="0" w:type="auto"/>
            <w:vAlign w:val="center"/>
            <w:hideMark/>
          </w:tcPr>
          <w:p w14:paraId="30148262"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Daily, weekly, monthly, evaluator, department, and credential-level reports</w:t>
            </w:r>
          </w:p>
        </w:tc>
      </w:tr>
      <w:tr w:rsidR="00A3035A" w:rsidRPr="00A3035A" w14:paraId="092ADB18" w14:textId="77777777" w:rsidTr="004674AD">
        <w:trPr>
          <w:tblCellSpacing w:w="15" w:type="dxa"/>
        </w:trPr>
        <w:tc>
          <w:tcPr>
            <w:tcW w:w="0" w:type="auto"/>
            <w:vAlign w:val="center"/>
            <w:hideMark/>
          </w:tcPr>
          <w:p w14:paraId="6B9162D8"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12</w:t>
            </w:r>
          </w:p>
        </w:tc>
        <w:tc>
          <w:tcPr>
            <w:tcW w:w="0" w:type="auto"/>
            <w:vAlign w:val="center"/>
            <w:hideMark/>
          </w:tcPr>
          <w:p w14:paraId="4389DB00" w14:textId="77777777" w:rsidR="00A3035A" w:rsidRPr="00A3035A" w:rsidRDefault="00A3035A" w:rsidP="007156DD">
            <w:pPr>
              <w:spacing w:after="0" w:line="240" w:lineRule="auto"/>
              <w:rPr>
                <w:rFonts w:ascii="Century Gothic" w:hAnsi="Century Gothic"/>
              </w:rPr>
            </w:pPr>
            <w:r w:rsidRPr="00A3035A">
              <w:rPr>
                <w:rFonts w:ascii="Century Gothic" w:hAnsi="Century Gothic"/>
              </w:rPr>
              <w:t>Administration and Audit Trail</w:t>
            </w:r>
          </w:p>
        </w:tc>
        <w:tc>
          <w:tcPr>
            <w:tcW w:w="0" w:type="auto"/>
            <w:vAlign w:val="center"/>
            <w:hideMark/>
          </w:tcPr>
          <w:p w14:paraId="1AA36372" w14:textId="77777777" w:rsidR="00A3035A" w:rsidRPr="00A3035A" w:rsidRDefault="00A3035A" w:rsidP="007156DD">
            <w:pPr>
              <w:spacing w:after="0" w:line="240" w:lineRule="auto"/>
              <w:jc w:val="both"/>
              <w:rPr>
                <w:rFonts w:ascii="Century Gothic" w:hAnsi="Century Gothic"/>
              </w:rPr>
            </w:pPr>
            <w:r w:rsidRPr="00A3035A">
              <w:rPr>
                <w:rFonts w:ascii="Century Gothic" w:hAnsi="Century Gothic"/>
              </w:rPr>
              <w:t>User roles, fees, routing configuration, working calendar, system logs, and access control</w:t>
            </w:r>
          </w:p>
        </w:tc>
      </w:tr>
    </w:tbl>
    <w:p w14:paraId="6795CACA" w14:textId="77777777" w:rsidR="004674AD" w:rsidRDefault="004674AD" w:rsidP="007156DD">
      <w:pPr>
        <w:spacing w:after="0" w:line="240" w:lineRule="auto"/>
        <w:jc w:val="both"/>
        <w:rPr>
          <w:rFonts w:ascii="Century Gothic" w:hAnsi="Century Gothic"/>
          <w:b/>
          <w:bCs/>
        </w:rPr>
      </w:pPr>
    </w:p>
    <w:p w14:paraId="0467333B" w14:textId="77777777" w:rsidR="004674AD" w:rsidRDefault="004674AD" w:rsidP="00A3035A">
      <w:pPr>
        <w:jc w:val="both"/>
        <w:rPr>
          <w:rFonts w:ascii="Century Gothic" w:hAnsi="Century Gothic"/>
          <w:b/>
          <w:bCs/>
        </w:rPr>
      </w:pPr>
    </w:p>
    <w:p w14:paraId="4C23D08E" w14:textId="78919753" w:rsidR="00A3035A" w:rsidRPr="00A3035A" w:rsidRDefault="00A3035A" w:rsidP="00A3035A">
      <w:pPr>
        <w:jc w:val="both"/>
        <w:rPr>
          <w:rFonts w:ascii="Century Gothic" w:hAnsi="Century Gothic"/>
          <w:b/>
          <w:bCs/>
        </w:rPr>
      </w:pPr>
      <w:r w:rsidRPr="00A3035A">
        <w:rPr>
          <w:rFonts w:ascii="Century Gothic" w:hAnsi="Century Gothic"/>
          <w:b/>
          <w:bCs/>
        </w:rPr>
        <w:t>XII. Proposed end-to-end process flow for the system developer</w:t>
      </w:r>
    </w:p>
    <w:p w14:paraId="1504B134" w14:textId="50F02BF6" w:rsidR="00A3035A" w:rsidRPr="00A3035A" w:rsidRDefault="004674AD" w:rsidP="00A3035A">
      <w:pPr>
        <w:jc w:val="both"/>
        <w:rPr>
          <w:rFonts w:ascii="Century Gothic" w:hAnsi="Century Gothic"/>
        </w:rPr>
      </w:pPr>
      <w:r w:rsidRPr="00A3035A">
        <w:rPr>
          <w:rFonts w:ascii="Century Gothic" w:hAnsi="Century Gothic"/>
          <w:noProof/>
        </w:rPr>
        <w:drawing>
          <wp:anchor distT="0" distB="0" distL="114300" distR="114300" simplePos="0" relativeHeight="251660288" behindDoc="1" locked="0" layoutInCell="1" allowOverlap="1" wp14:anchorId="6A09E576" wp14:editId="44C5829C">
            <wp:simplePos x="0" y="0"/>
            <wp:positionH relativeFrom="column">
              <wp:posOffset>-783771</wp:posOffset>
            </wp:positionH>
            <wp:positionV relativeFrom="paragraph">
              <wp:posOffset>352821</wp:posOffset>
            </wp:positionV>
            <wp:extent cx="7374576" cy="4335715"/>
            <wp:effectExtent l="0" t="0" r="0" b="8255"/>
            <wp:wrapNone/>
            <wp:docPr id="143095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57804" name="Picture 14309578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88717" cy="4344029"/>
                    </a:xfrm>
                    <a:prstGeom prst="rect">
                      <a:avLst/>
                    </a:prstGeom>
                  </pic:spPr>
                </pic:pic>
              </a:graphicData>
            </a:graphic>
            <wp14:sizeRelH relativeFrom="margin">
              <wp14:pctWidth>0</wp14:pctWidth>
            </wp14:sizeRelH>
            <wp14:sizeRelV relativeFrom="margin">
              <wp14:pctHeight>0</wp14:pctHeight>
            </wp14:sizeRelV>
          </wp:anchor>
        </w:drawing>
      </w:r>
      <w:r w:rsidR="00A3035A" w:rsidRPr="00A3035A">
        <w:rPr>
          <w:rFonts w:ascii="Century Gothic" w:hAnsi="Century Gothic"/>
        </w:rPr>
        <w:t>The following flowchart consolidates the major decision points into a single process.</w:t>
      </w:r>
    </w:p>
    <w:p w14:paraId="48AFE274" w14:textId="7C68862B" w:rsidR="00A3035A" w:rsidRPr="00A3035A" w:rsidRDefault="00A3035A" w:rsidP="00A3035A">
      <w:pPr>
        <w:jc w:val="both"/>
        <w:rPr>
          <w:rFonts w:ascii="Century Gothic" w:hAnsi="Century Gothic"/>
        </w:rPr>
      </w:pPr>
    </w:p>
    <w:p w14:paraId="25967A7D" w14:textId="77777777" w:rsidR="00A3035A" w:rsidRPr="00A3035A" w:rsidRDefault="00A3035A" w:rsidP="00A3035A">
      <w:pPr>
        <w:jc w:val="both"/>
        <w:rPr>
          <w:rFonts w:ascii="Century Gothic" w:hAnsi="Century Gothic"/>
        </w:rPr>
      </w:pPr>
    </w:p>
    <w:p w14:paraId="44BD83C1" w14:textId="77777777" w:rsidR="00A3035A" w:rsidRPr="00A3035A" w:rsidRDefault="00A3035A" w:rsidP="00A3035A">
      <w:pPr>
        <w:jc w:val="both"/>
        <w:rPr>
          <w:rFonts w:ascii="Century Gothic" w:hAnsi="Century Gothic"/>
        </w:rPr>
      </w:pPr>
    </w:p>
    <w:p w14:paraId="4E49955A" w14:textId="77777777" w:rsidR="00A3035A" w:rsidRPr="00A3035A" w:rsidRDefault="00A3035A" w:rsidP="00A3035A">
      <w:pPr>
        <w:jc w:val="both"/>
        <w:rPr>
          <w:rFonts w:ascii="Century Gothic" w:hAnsi="Century Gothic"/>
        </w:rPr>
      </w:pPr>
    </w:p>
    <w:p w14:paraId="53B62380" w14:textId="77777777" w:rsidR="00A3035A" w:rsidRPr="00A3035A" w:rsidRDefault="00A3035A" w:rsidP="00A3035A">
      <w:pPr>
        <w:jc w:val="both"/>
        <w:rPr>
          <w:rFonts w:ascii="Century Gothic" w:hAnsi="Century Gothic"/>
        </w:rPr>
      </w:pPr>
    </w:p>
    <w:p w14:paraId="054C83B7" w14:textId="77777777" w:rsidR="00A3035A" w:rsidRPr="00A3035A" w:rsidRDefault="00A3035A" w:rsidP="00A3035A">
      <w:pPr>
        <w:jc w:val="both"/>
        <w:rPr>
          <w:rFonts w:ascii="Century Gothic" w:hAnsi="Century Gothic"/>
        </w:rPr>
      </w:pPr>
    </w:p>
    <w:p w14:paraId="4D48C7C8" w14:textId="77777777" w:rsidR="00A3035A" w:rsidRPr="00A3035A" w:rsidRDefault="00A3035A" w:rsidP="00A3035A">
      <w:pPr>
        <w:jc w:val="both"/>
        <w:rPr>
          <w:rFonts w:ascii="Century Gothic" w:hAnsi="Century Gothic"/>
        </w:rPr>
      </w:pPr>
    </w:p>
    <w:p w14:paraId="39B8027A" w14:textId="77777777" w:rsidR="00A3035A" w:rsidRPr="00A3035A" w:rsidRDefault="00A3035A" w:rsidP="00A3035A">
      <w:pPr>
        <w:jc w:val="both"/>
        <w:rPr>
          <w:rFonts w:ascii="Century Gothic" w:hAnsi="Century Gothic"/>
        </w:rPr>
      </w:pPr>
    </w:p>
    <w:p w14:paraId="3E2559C6" w14:textId="77777777" w:rsidR="00A3035A" w:rsidRPr="00A3035A" w:rsidRDefault="00A3035A" w:rsidP="00A3035A">
      <w:pPr>
        <w:jc w:val="both"/>
        <w:rPr>
          <w:rFonts w:ascii="Century Gothic" w:hAnsi="Century Gothic"/>
        </w:rPr>
      </w:pPr>
    </w:p>
    <w:p w14:paraId="0C90DE31" w14:textId="77777777" w:rsidR="00A3035A" w:rsidRPr="00A3035A" w:rsidRDefault="00A3035A" w:rsidP="00A3035A">
      <w:pPr>
        <w:jc w:val="both"/>
        <w:rPr>
          <w:rFonts w:ascii="Century Gothic" w:hAnsi="Century Gothic"/>
        </w:rPr>
      </w:pPr>
    </w:p>
    <w:p w14:paraId="60E4A899" w14:textId="77777777" w:rsidR="00A3035A" w:rsidRPr="00A3035A" w:rsidRDefault="00A3035A" w:rsidP="00A3035A">
      <w:pPr>
        <w:jc w:val="both"/>
        <w:rPr>
          <w:rFonts w:ascii="Century Gothic" w:hAnsi="Century Gothic"/>
        </w:rPr>
      </w:pPr>
    </w:p>
    <w:p w14:paraId="051BD28B" w14:textId="77777777" w:rsidR="00A3035A" w:rsidRPr="00A3035A" w:rsidRDefault="00A3035A" w:rsidP="00A3035A">
      <w:pPr>
        <w:jc w:val="both"/>
        <w:rPr>
          <w:rFonts w:ascii="Century Gothic" w:hAnsi="Century Gothic"/>
        </w:rPr>
      </w:pPr>
    </w:p>
    <w:p w14:paraId="2CDE7D06" w14:textId="77777777" w:rsidR="00A3035A" w:rsidRPr="00A3035A" w:rsidRDefault="00A3035A" w:rsidP="00A3035A">
      <w:pPr>
        <w:jc w:val="both"/>
        <w:rPr>
          <w:rFonts w:ascii="Century Gothic" w:hAnsi="Century Gothic"/>
        </w:rPr>
      </w:pPr>
    </w:p>
    <w:p w14:paraId="24673A47" w14:textId="77777777" w:rsidR="004674AD" w:rsidRDefault="004674AD" w:rsidP="00A3035A">
      <w:pPr>
        <w:jc w:val="both"/>
        <w:rPr>
          <w:rFonts w:ascii="Century Gothic" w:hAnsi="Century Gothic"/>
          <w:b/>
          <w:bCs/>
        </w:rPr>
      </w:pPr>
    </w:p>
    <w:p w14:paraId="274D803B" w14:textId="77777777" w:rsidR="007156DD" w:rsidRDefault="007156DD" w:rsidP="004674AD">
      <w:pPr>
        <w:spacing w:after="0" w:line="240" w:lineRule="auto"/>
        <w:jc w:val="both"/>
        <w:rPr>
          <w:rFonts w:ascii="Century Gothic" w:hAnsi="Century Gothic"/>
          <w:b/>
          <w:bCs/>
        </w:rPr>
      </w:pPr>
    </w:p>
    <w:p w14:paraId="39D5276D" w14:textId="77777777" w:rsidR="007156DD" w:rsidRDefault="007156DD" w:rsidP="004674AD">
      <w:pPr>
        <w:spacing w:after="0" w:line="240" w:lineRule="auto"/>
        <w:jc w:val="both"/>
        <w:rPr>
          <w:rFonts w:ascii="Century Gothic" w:hAnsi="Century Gothic"/>
          <w:b/>
          <w:bCs/>
        </w:rPr>
      </w:pPr>
    </w:p>
    <w:p w14:paraId="28B2EE0B" w14:textId="77777777" w:rsidR="007156DD" w:rsidRDefault="007156DD" w:rsidP="004674AD">
      <w:pPr>
        <w:spacing w:after="0" w:line="240" w:lineRule="auto"/>
        <w:jc w:val="both"/>
        <w:rPr>
          <w:rFonts w:ascii="Century Gothic" w:hAnsi="Century Gothic"/>
          <w:b/>
          <w:bCs/>
        </w:rPr>
      </w:pPr>
    </w:p>
    <w:p w14:paraId="32F46D27" w14:textId="77777777" w:rsidR="007156DD" w:rsidRDefault="007156DD" w:rsidP="004674AD">
      <w:pPr>
        <w:spacing w:after="0" w:line="240" w:lineRule="auto"/>
        <w:jc w:val="both"/>
        <w:rPr>
          <w:rFonts w:ascii="Century Gothic" w:hAnsi="Century Gothic"/>
          <w:b/>
          <w:bCs/>
        </w:rPr>
      </w:pPr>
    </w:p>
    <w:p w14:paraId="7FA968C7" w14:textId="77777777" w:rsidR="007156DD" w:rsidRDefault="007156DD" w:rsidP="004674AD">
      <w:pPr>
        <w:spacing w:after="0" w:line="240" w:lineRule="auto"/>
        <w:jc w:val="both"/>
        <w:rPr>
          <w:rFonts w:ascii="Century Gothic" w:hAnsi="Century Gothic"/>
          <w:b/>
          <w:bCs/>
        </w:rPr>
      </w:pPr>
    </w:p>
    <w:p w14:paraId="376EB0DF" w14:textId="77777777" w:rsidR="007156DD" w:rsidRDefault="007156DD" w:rsidP="004674AD">
      <w:pPr>
        <w:spacing w:after="0" w:line="240" w:lineRule="auto"/>
        <w:jc w:val="both"/>
        <w:rPr>
          <w:rFonts w:ascii="Century Gothic" w:hAnsi="Century Gothic"/>
          <w:b/>
          <w:bCs/>
        </w:rPr>
      </w:pPr>
    </w:p>
    <w:p w14:paraId="46B0D76E" w14:textId="21258511" w:rsidR="004674AD" w:rsidRPr="004674AD" w:rsidRDefault="004674AD" w:rsidP="004674AD">
      <w:pPr>
        <w:spacing w:after="0" w:line="240" w:lineRule="auto"/>
        <w:jc w:val="both"/>
        <w:rPr>
          <w:rFonts w:ascii="Century Gothic" w:hAnsi="Century Gothic"/>
          <w:b/>
          <w:bCs/>
        </w:rPr>
      </w:pPr>
      <w:r w:rsidRPr="004674AD">
        <w:rPr>
          <w:rFonts w:ascii="Century Gothic" w:hAnsi="Century Gothic"/>
          <w:b/>
          <w:bCs/>
        </w:rPr>
        <w:lastRenderedPageBreak/>
        <w:t>XIII. Suggested Performance Measures for the Proposed System</w:t>
      </w:r>
    </w:p>
    <w:p w14:paraId="094574B3" w14:textId="77777777" w:rsidR="004674AD" w:rsidRPr="004674AD" w:rsidRDefault="004674AD" w:rsidP="004674AD">
      <w:pPr>
        <w:spacing w:after="0" w:line="240" w:lineRule="auto"/>
        <w:jc w:val="both"/>
        <w:rPr>
          <w:rFonts w:ascii="Century Gothic" w:hAnsi="Century Gothic"/>
          <w:b/>
          <w:bCs/>
        </w:rPr>
      </w:pPr>
    </w:p>
    <w:p w14:paraId="489AB36B" w14:textId="77777777" w:rsidR="004674AD" w:rsidRPr="004674AD" w:rsidRDefault="004674AD" w:rsidP="004674AD">
      <w:pPr>
        <w:spacing w:after="0" w:line="240" w:lineRule="auto"/>
        <w:jc w:val="both"/>
        <w:rPr>
          <w:rFonts w:ascii="Century Gothic" w:hAnsi="Century Gothic"/>
        </w:rPr>
      </w:pPr>
      <w:r w:rsidRPr="004674AD">
        <w:rPr>
          <w:rFonts w:ascii="Century Gothic" w:hAnsi="Century Gothic"/>
        </w:rPr>
        <w:t>The proposed system should include a monitoring and reporting feature to help the Registrar’s Office assess its efficiency and quality of service. The following indicators are recommended for evaluating the system’s performance:</w:t>
      </w:r>
    </w:p>
    <w:p w14:paraId="71E1F925" w14:textId="77777777" w:rsidR="004674AD" w:rsidRPr="004674AD" w:rsidRDefault="004674AD" w:rsidP="004674AD">
      <w:pPr>
        <w:spacing w:after="0" w:line="240" w:lineRule="auto"/>
        <w:jc w:val="both"/>
        <w:rPr>
          <w:rFonts w:ascii="Century Gothic" w:hAnsi="Century Gothic"/>
        </w:rPr>
      </w:pPr>
    </w:p>
    <w:p w14:paraId="051FE227" w14:textId="77777777" w:rsidR="004674AD" w:rsidRPr="004674AD" w:rsidRDefault="004674AD" w:rsidP="004674AD">
      <w:pPr>
        <w:pStyle w:val="ListParagraph"/>
        <w:numPr>
          <w:ilvl w:val="0"/>
          <w:numId w:val="18"/>
        </w:numPr>
        <w:spacing w:after="0" w:line="240" w:lineRule="auto"/>
        <w:jc w:val="both"/>
        <w:rPr>
          <w:rFonts w:ascii="Century Gothic" w:hAnsi="Century Gothic"/>
        </w:rPr>
      </w:pPr>
      <w:r w:rsidRPr="004674AD">
        <w:rPr>
          <w:rFonts w:ascii="Century Gothic" w:hAnsi="Century Gothic"/>
          <w:b/>
          <w:bCs/>
        </w:rPr>
        <w:t>On-time release rate</w:t>
      </w:r>
      <w:r w:rsidRPr="004674AD">
        <w:rPr>
          <w:rFonts w:ascii="Century Gothic" w:hAnsi="Century Gothic"/>
        </w:rPr>
        <w:t xml:space="preserve"> – Percentage of credential requests released within the prescribed processing period.</w:t>
      </w:r>
    </w:p>
    <w:p w14:paraId="5E9785EC" w14:textId="77777777" w:rsidR="004674AD" w:rsidRPr="004674AD" w:rsidRDefault="004674AD" w:rsidP="004674AD">
      <w:pPr>
        <w:pStyle w:val="ListParagraph"/>
        <w:numPr>
          <w:ilvl w:val="0"/>
          <w:numId w:val="18"/>
        </w:numPr>
        <w:spacing w:after="0" w:line="240" w:lineRule="auto"/>
        <w:jc w:val="both"/>
        <w:rPr>
          <w:rFonts w:ascii="Century Gothic" w:hAnsi="Century Gothic"/>
        </w:rPr>
      </w:pPr>
      <w:r w:rsidRPr="004674AD">
        <w:rPr>
          <w:rFonts w:ascii="Century Gothic" w:hAnsi="Century Gothic"/>
          <w:b/>
          <w:bCs/>
        </w:rPr>
        <w:t>Average processing time</w:t>
      </w:r>
      <w:r w:rsidRPr="004674AD">
        <w:rPr>
          <w:rFonts w:ascii="Century Gothic" w:hAnsi="Century Gothic"/>
        </w:rPr>
        <w:t xml:space="preserve"> – Average number of working days required to process each type of credential.</w:t>
      </w:r>
    </w:p>
    <w:p w14:paraId="0520D13A" w14:textId="77777777" w:rsidR="004674AD" w:rsidRPr="004674AD" w:rsidRDefault="004674AD" w:rsidP="004674AD">
      <w:pPr>
        <w:pStyle w:val="ListParagraph"/>
        <w:numPr>
          <w:ilvl w:val="0"/>
          <w:numId w:val="18"/>
        </w:numPr>
        <w:spacing w:after="0" w:line="240" w:lineRule="auto"/>
        <w:jc w:val="both"/>
        <w:rPr>
          <w:rFonts w:ascii="Century Gothic" w:hAnsi="Century Gothic"/>
        </w:rPr>
      </w:pPr>
      <w:r w:rsidRPr="004674AD">
        <w:rPr>
          <w:rFonts w:ascii="Century Gothic" w:hAnsi="Century Gothic"/>
          <w:b/>
          <w:bCs/>
        </w:rPr>
        <w:t>Processing time per office and signatory</w:t>
      </w:r>
      <w:r w:rsidRPr="004674AD">
        <w:rPr>
          <w:rFonts w:ascii="Century Gothic" w:hAnsi="Century Gothic"/>
        </w:rPr>
        <w:t xml:space="preserve"> – Time spent by each office or signatory in reviewing, processing, or signing a document.</w:t>
      </w:r>
    </w:p>
    <w:p w14:paraId="5034A97F" w14:textId="77777777" w:rsidR="004674AD" w:rsidRPr="004674AD" w:rsidRDefault="004674AD" w:rsidP="004674AD">
      <w:pPr>
        <w:pStyle w:val="ListParagraph"/>
        <w:numPr>
          <w:ilvl w:val="0"/>
          <w:numId w:val="18"/>
        </w:numPr>
        <w:spacing w:after="0" w:line="240" w:lineRule="auto"/>
        <w:jc w:val="both"/>
        <w:rPr>
          <w:rFonts w:ascii="Century Gothic" w:hAnsi="Century Gothic"/>
        </w:rPr>
      </w:pPr>
      <w:r w:rsidRPr="004674AD">
        <w:rPr>
          <w:rFonts w:ascii="Century Gothic" w:hAnsi="Century Gothic"/>
          <w:b/>
          <w:bCs/>
        </w:rPr>
        <w:t>Returned documents</w:t>
      </w:r>
      <w:r w:rsidRPr="004674AD">
        <w:rPr>
          <w:rFonts w:ascii="Century Gothic" w:hAnsi="Century Gothic"/>
        </w:rPr>
        <w:t xml:space="preserve"> – Number and percentage of documents returned for corrections or additional information.</w:t>
      </w:r>
    </w:p>
    <w:p w14:paraId="20620C7B" w14:textId="77777777" w:rsidR="004674AD" w:rsidRPr="004674AD" w:rsidRDefault="004674AD" w:rsidP="004674AD">
      <w:pPr>
        <w:pStyle w:val="ListParagraph"/>
        <w:numPr>
          <w:ilvl w:val="0"/>
          <w:numId w:val="18"/>
        </w:numPr>
        <w:spacing w:after="0" w:line="240" w:lineRule="auto"/>
        <w:jc w:val="both"/>
        <w:rPr>
          <w:rFonts w:ascii="Century Gothic" w:hAnsi="Century Gothic"/>
        </w:rPr>
      </w:pPr>
      <w:r w:rsidRPr="004674AD">
        <w:rPr>
          <w:rFonts w:ascii="Century Gothic" w:hAnsi="Century Gothic"/>
          <w:b/>
          <w:bCs/>
        </w:rPr>
        <w:t xml:space="preserve">Overdue requests </w:t>
      </w:r>
      <w:r w:rsidRPr="004674AD">
        <w:rPr>
          <w:rFonts w:ascii="Century Gothic" w:hAnsi="Century Gothic"/>
        </w:rPr>
        <w:t>– Number of requests that exceed the prescribed processing period, including the recorded reasons for delay.</w:t>
      </w:r>
    </w:p>
    <w:p w14:paraId="59B5AC03" w14:textId="77777777" w:rsidR="004674AD" w:rsidRPr="004674AD" w:rsidRDefault="004674AD" w:rsidP="004674AD">
      <w:pPr>
        <w:pStyle w:val="ListParagraph"/>
        <w:numPr>
          <w:ilvl w:val="0"/>
          <w:numId w:val="18"/>
        </w:numPr>
        <w:spacing w:after="0" w:line="240" w:lineRule="auto"/>
        <w:jc w:val="both"/>
        <w:rPr>
          <w:rFonts w:ascii="Century Gothic" w:hAnsi="Century Gothic"/>
        </w:rPr>
      </w:pPr>
      <w:r w:rsidRPr="004674AD">
        <w:rPr>
          <w:rFonts w:ascii="Century Gothic" w:hAnsi="Century Gothic"/>
          <w:b/>
          <w:bCs/>
        </w:rPr>
        <w:t>Initial evaluation time</w:t>
      </w:r>
      <w:r w:rsidRPr="004674AD">
        <w:rPr>
          <w:rFonts w:ascii="Century Gothic" w:hAnsi="Century Gothic"/>
        </w:rPr>
        <w:t xml:space="preserve"> – Time between online submission and the Registrar’s initial evaluation of the request.</w:t>
      </w:r>
    </w:p>
    <w:p w14:paraId="4D519419" w14:textId="77777777" w:rsidR="004674AD" w:rsidRPr="004674AD" w:rsidRDefault="004674AD" w:rsidP="004674AD">
      <w:pPr>
        <w:pStyle w:val="ListParagraph"/>
        <w:numPr>
          <w:ilvl w:val="0"/>
          <w:numId w:val="18"/>
        </w:numPr>
        <w:spacing w:after="0" w:line="240" w:lineRule="auto"/>
        <w:jc w:val="both"/>
        <w:rPr>
          <w:rFonts w:ascii="Century Gothic" w:hAnsi="Century Gothic"/>
        </w:rPr>
      </w:pPr>
      <w:r w:rsidRPr="004674AD">
        <w:rPr>
          <w:rFonts w:ascii="Century Gothic" w:hAnsi="Century Gothic"/>
          <w:b/>
          <w:bCs/>
        </w:rPr>
        <w:t>Pending requests</w:t>
      </w:r>
      <w:r w:rsidRPr="004674AD">
        <w:rPr>
          <w:rFonts w:ascii="Century Gothic" w:hAnsi="Century Gothic"/>
        </w:rPr>
        <w:t xml:space="preserve"> – Number of requests awaiting compliance with documentary requirements, clearance, or payment verification.</w:t>
      </w:r>
    </w:p>
    <w:p w14:paraId="402FF164" w14:textId="77777777" w:rsidR="004674AD" w:rsidRPr="004674AD" w:rsidRDefault="004674AD" w:rsidP="004674AD">
      <w:pPr>
        <w:pStyle w:val="ListParagraph"/>
        <w:numPr>
          <w:ilvl w:val="0"/>
          <w:numId w:val="18"/>
        </w:numPr>
        <w:spacing w:after="0" w:line="240" w:lineRule="auto"/>
        <w:jc w:val="both"/>
        <w:rPr>
          <w:rFonts w:ascii="Century Gothic" w:hAnsi="Century Gothic"/>
        </w:rPr>
      </w:pPr>
      <w:r w:rsidRPr="004674AD">
        <w:rPr>
          <w:rFonts w:ascii="Century Gothic" w:hAnsi="Century Gothic"/>
          <w:b/>
          <w:bCs/>
        </w:rPr>
        <w:t>Document tracking accuracy</w:t>
      </w:r>
      <w:r w:rsidRPr="004674AD">
        <w:rPr>
          <w:rFonts w:ascii="Century Gothic" w:hAnsi="Century Gothic"/>
        </w:rPr>
        <w:t xml:space="preserve"> – Completeness and accuracy of records showing when documents are received, processed, forwarded, returned, and approved.</w:t>
      </w:r>
    </w:p>
    <w:p w14:paraId="30F529BE" w14:textId="77777777" w:rsidR="004674AD" w:rsidRPr="004674AD" w:rsidRDefault="004674AD" w:rsidP="004674AD">
      <w:pPr>
        <w:pStyle w:val="ListParagraph"/>
        <w:numPr>
          <w:ilvl w:val="0"/>
          <w:numId w:val="18"/>
        </w:numPr>
        <w:spacing w:after="0" w:line="240" w:lineRule="auto"/>
        <w:jc w:val="both"/>
        <w:rPr>
          <w:rFonts w:ascii="Century Gothic" w:hAnsi="Century Gothic"/>
        </w:rPr>
      </w:pPr>
      <w:r w:rsidRPr="004674AD">
        <w:rPr>
          <w:rFonts w:ascii="Century Gothic" w:hAnsi="Century Gothic"/>
          <w:b/>
          <w:bCs/>
        </w:rPr>
        <w:t>Customer notification timeliness</w:t>
      </w:r>
      <w:r w:rsidRPr="004674AD">
        <w:rPr>
          <w:rFonts w:ascii="Century Gothic" w:hAnsi="Century Gothic"/>
        </w:rPr>
        <w:t xml:space="preserve"> – Timeliness of notifications regarding request status, deficiencies, payment verification, and document availability.</w:t>
      </w:r>
    </w:p>
    <w:p w14:paraId="1DBDDD66" w14:textId="77777777" w:rsidR="004674AD" w:rsidRPr="004674AD" w:rsidRDefault="004674AD" w:rsidP="004674AD">
      <w:pPr>
        <w:pStyle w:val="ListParagraph"/>
        <w:numPr>
          <w:ilvl w:val="0"/>
          <w:numId w:val="18"/>
        </w:numPr>
        <w:spacing w:after="0" w:line="240" w:lineRule="auto"/>
        <w:jc w:val="both"/>
        <w:rPr>
          <w:rFonts w:ascii="Century Gothic" w:hAnsi="Century Gothic"/>
        </w:rPr>
      </w:pPr>
      <w:r w:rsidRPr="004674AD">
        <w:rPr>
          <w:rFonts w:ascii="Century Gothic" w:hAnsi="Century Gothic"/>
          <w:b/>
          <w:bCs/>
        </w:rPr>
        <w:t>Request volume and release performance</w:t>
      </w:r>
      <w:r w:rsidRPr="004674AD">
        <w:rPr>
          <w:rFonts w:ascii="Century Gothic" w:hAnsi="Century Gothic"/>
        </w:rPr>
        <w:t xml:space="preserve"> – Number of requests received, processed, and released within a selected reporting period, such as daily, weekly, or monthly.</w:t>
      </w:r>
    </w:p>
    <w:p w14:paraId="17E3410A" w14:textId="77777777" w:rsidR="004674AD" w:rsidRPr="004674AD" w:rsidRDefault="004674AD" w:rsidP="004674AD">
      <w:pPr>
        <w:spacing w:after="0" w:line="240" w:lineRule="auto"/>
        <w:jc w:val="both"/>
        <w:rPr>
          <w:rFonts w:ascii="Century Gothic" w:hAnsi="Century Gothic"/>
        </w:rPr>
      </w:pPr>
    </w:p>
    <w:p w14:paraId="0442CBD7" w14:textId="77777777" w:rsidR="004674AD" w:rsidRPr="004674AD" w:rsidRDefault="004674AD" w:rsidP="004674AD">
      <w:pPr>
        <w:spacing w:after="0" w:line="240" w:lineRule="auto"/>
        <w:jc w:val="both"/>
        <w:rPr>
          <w:rFonts w:ascii="Century Gothic" w:hAnsi="Century Gothic"/>
        </w:rPr>
      </w:pPr>
      <w:r w:rsidRPr="004674AD">
        <w:rPr>
          <w:rFonts w:ascii="Century Gothic" w:hAnsi="Century Gothic"/>
        </w:rPr>
        <w:t>The system should generate reports that will help identify processing delays, pending transactions, and offices that may require workflow improvements. Where baseline data are available, the performance of the Registrar’s Office before and after system implementation may be compared to determine whether service delivery has improved.</w:t>
      </w:r>
    </w:p>
    <w:p w14:paraId="1192BB38" w14:textId="77777777" w:rsidR="004674AD" w:rsidRPr="004674AD" w:rsidRDefault="004674AD" w:rsidP="004674AD">
      <w:pPr>
        <w:spacing w:after="0" w:line="240" w:lineRule="auto"/>
        <w:jc w:val="both"/>
        <w:rPr>
          <w:rFonts w:ascii="Century Gothic" w:hAnsi="Century Gothic"/>
        </w:rPr>
      </w:pPr>
    </w:p>
    <w:p w14:paraId="2D3F29BA" w14:textId="45250B17" w:rsidR="004674AD" w:rsidRPr="004674AD" w:rsidRDefault="004674AD" w:rsidP="004674AD">
      <w:pPr>
        <w:spacing w:after="0" w:line="240" w:lineRule="auto"/>
        <w:jc w:val="both"/>
        <w:rPr>
          <w:rFonts w:ascii="Century Gothic" w:hAnsi="Century Gothic"/>
        </w:rPr>
      </w:pPr>
      <w:r w:rsidRPr="004674AD">
        <w:rPr>
          <w:rFonts w:ascii="Century Gothic" w:hAnsi="Century Gothic"/>
        </w:rPr>
        <w:t>In evaluating processing performance, the system should distinguish delays caused by internal offices from those caused by pending customer requirements, payment verification, or other factors beyond the processing office’s control. This will help ensure that performance reports are accurate and fair.</w:t>
      </w:r>
    </w:p>
    <w:p w14:paraId="16AEA390" w14:textId="77777777" w:rsidR="004674AD" w:rsidRDefault="004674AD" w:rsidP="004674AD">
      <w:pPr>
        <w:spacing w:after="0" w:line="240" w:lineRule="auto"/>
        <w:jc w:val="both"/>
        <w:rPr>
          <w:rFonts w:ascii="Century Gothic" w:hAnsi="Century Gothic"/>
        </w:rPr>
      </w:pPr>
    </w:p>
    <w:p w14:paraId="664E47FA" w14:textId="77777777" w:rsidR="007156DD" w:rsidRDefault="007156DD" w:rsidP="004674AD">
      <w:pPr>
        <w:spacing w:after="0" w:line="240" w:lineRule="auto"/>
        <w:jc w:val="both"/>
        <w:rPr>
          <w:rFonts w:ascii="Century Gothic" w:hAnsi="Century Gothic"/>
        </w:rPr>
      </w:pPr>
    </w:p>
    <w:p w14:paraId="105558B6" w14:textId="77777777" w:rsidR="007156DD" w:rsidRDefault="007156DD" w:rsidP="004674AD">
      <w:pPr>
        <w:spacing w:after="0" w:line="240" w:lineRule="auto"/>
        <w:jc w:val="both"/>
        <w:rPr>
          <w:rFonts w:ascii="Century Gothic" w:hAnsi="Century Gothic"/>
        </w:rPr>
      </w:pPr>
    </w:p>
    <w:p w14:paraId="62C49AF8" w14:textId="77777777" w:rsidR="007156DD" w:rsidRDefault="007156DD" w:rsidP="004674AD">
      <w:pPr>
        <w:spacing w:after="0" w:line="240" w:lineRule="auto"/>
        <w:jc w:val="both"/>
        <w:rPr>
          <w:rFonts w:ascii="Century Gothic" w:hAnsi="Century Gothic"/>
        </w:rPr>
      </w:pPr>
    </w:p>
    <w:p w14:paraId="770FECF4" w14:textId="69E87A74" w:rsidR="00A3035A" w:rsidRPr="004674AD" w:rsidRDefault="00A3035A" w:rsidP="004674AD">
      <w:pPr>
        <w:spacing w:after="0" w:line="240" w:lineRule="auto"/>
        <w:jc w:val="both"/>
        <w:rPr>
          <w:rFonts w:ascii="Century Gothic" w:hAnsi="Century Gothic"/>
          <w:b/>
          <w:bCs/>
        </w:rPr>
      </w:pPr>
      <w:r w:rsidRPr="004674AD">
        <w:rPr>
          <w:rFonts w:ascii="Century Gothic" w:hAnsi="Century Gothic"/>
          <w:b/>
          <w:bCs/>
        </w:rPr>
        <w:lastRenderedPageBreak/>
        <w:t>XIV. Expected outcome of the proposed system</w:t>
      </w:r>
    </w:p>
    <w:p w14:paraId="160566F9" w14:textId="77777777" w:rsidR="004674AD" w:rsidRPr="004674AD" w:rsidRDefault="004674AD" w:rsidP="004674AD">
      <w:pPr>
        <w:spacing w:after="0" w:line="240" w:lineRule="auto"/>
        <w:jc w:val="both"/>
        <w:rPr>
          <w:rFonts w:ascii="Century Gothic" w:hAnsi="Century Gothic"/>
        </w:rPr>
      </w:pPr>
    </w:p>
    <w:p w14:paraId="39023611" w14:textId="77777777" w:rsidR="00A3035A" w:rsidRDefault="00A3035A" w:rsidP="004674AD">
      <w:pPr>
        <w:spacing w:after="0" w:line="240" w:lineRule="auto"/>
        <w:jc w:val="both"/>
        <w:rPr>
          <w:rFonts w:ascii="Century Gothic" w:hAnsi="Century Gothic"/>
        </w:rPr>
      </w:pPr>
      <w:r w:rsidRPr="00A3035A">
        <w:rPr>
          <w:rFonts w:ascii="Century Gothic" w:hAnsi="Century Gothic"/>
        </w:rPr>
        <w:t>The proposed system is expected to provide UPHSL’s Registrar’s Office with an integrated platform that enables customers to submit requests online, understand their documentary obligations, monitor progress, and receive timely release notifications.</w:t>
      </w:r>
    </w:p>
    <w:p w14:paraId="4214C102" w14:textId="77777777" w:rsidR="004674AD" w:rsidRPr="00A3035A" w:rsidRDefault="004674AD" w:rsidP="004674AD">
      <w:pPr>
        <w:spacing w:after="0" w:line="240" w:lineRule="auto"/>
        <w:jc w:val="both"/>
        <w:rPr>
          <w:rFonts w:ascii="Century Gothic" w:hAnsi="Century Gothic"/>
        </w:rPr>
      </w:pPr>
    </w:p>
    <w:p w14:paraId="24E0F388" w14:textId="77777777" w:rsidR="00A3035A" w:rsidRDefault="00A3035A" w:rsidP="004674AD">
      <w:pPr>
        <w:spacing w:after="0" w:line="240" w:lineRule="auto"/>
        <w:jc w:val="both"/>
        <w:rPr>
          <w:rFonts w:ascii="Century Gothic" w:hAnsi="Century Gothic"/>
        </w:rPr>
      </w:pPr>
      <w:r w:rsidRPr="00A3035A">
        <w:rPr>
          <w:rFonts w:ascii="Century Gothic" w:hAnsi="Century Gothic"/>
        </w:rPr>
        <w:t>Internally, it will establish an electronic record of every document's movement, provide visibility into processing time per office, preserve the history of returns and corrections, and generate performance reports that support accountability and continuous improvement.</w:t>
      </w:r>
    </w:p>
    <w:p w14:paraId="49530FC1" w14:textId="77777777" w:rsidR="004674AD" w:rsidRPr="00A3035A" w:rsidRDefault="004674AD" w:rsidP="004674AD">
      <w:pPr>
        <w:spacing w:after="0" w:line="240" w:lineRule="auto"/>
        <w:jc w:val="both"/>
        <w:rPr>
          <w:rFonts w:ascii="Century Gothic" w:hAnsi="Century Gothic"/>
        </w:rPr>
      </w:pPr>
    </w:p>
    <w:p w14:paraId="64EB7B93" w14:textId="77777777" w:rsidR="00A3035A" w:rsidRDefault="00A3035A" w:rsidP="004674AD">
      <w:pPr>
        <w:spacing w:after="0" w:line="240" w:lineRule="auto"/>
        <w:jc w:val="both"/>
        <w:rPr>
          <w:rFonts w:ascii="Century Gothic" w:hAnsi="Century Gothic"/>
        </w:rPr>
      </w:pPr>
      <w:r w:rsidRPr="00A3035A">
        <w:rPr>
          <w:rFonts w:ascii="Century Gothic" w:hAnsi="Century Gothic"/>
        </w:rPr>
        <w:t>Most importantly, the system will enable the Registrar to determine not only whether a credential was released on time, but also where delays occurred, how long they lasted, why they happened, and what corrective action may be necessary.</w:t>
      </w:r>
    </w:p>
    <w:p w14:paraId="4310ACDD" w14:textId="77777777" w:rsidR="004674AD" w:rsidRPr="00A3035A" w:rsidRDefault="004674AD" w:rsidP="004674AD">
      <w:pPr>
        <w:spacing w:after="0" w:line="240" w:lineRule="auto"/>
        <w:jc w:val="both"/>
        <w:rPr>
          <w:rFonts w:ascii="Century Gothic" w:hAnsi="Century Gothic"/>
        </w:rPr>
      </w:pPr>
    </w:p>
    <w:p w14:paraId="38F0A812" w14:textId="77777777" w:rsidR="00A3035A" w:rsidRPr="00A3035A" w:rsidRDefault="00A3035A" w:rsidP="004674AD">
      <w:pPr>
        <w:spacing w:after="0" w:line="240" w:lineRule="auto"/>
        <w:jc w:val="both"/>
        <w:rPr>
          <w:rFonts w:ascii="Century Gothic" w:hAnsi="Century Gothic"/>
        </w:rPr>
      </w:pPr>
      <w:r w:rsidRPr="00A3035A">
        <w:rPr>
          <w:rFonts w:ascii="Century Gothic" w:hAnsi="Century Gothic"/>
        </w:rPr>
        <w:t>Before development, the Registrar’s Office should validate the official documentary requirements, clearance procedures, authorization rules, fees, signatory sequences, and processing periods. These approved rules should then be encoded into the system so that the workflow reflects actual UPHSL policies and practices.</w:t>
      </w:r>
    </w:p>
    <w:p w14:paraId="393AB9DA" w14:textId="77777777" w:rsidR="00A3035A" w:rsidRPr="00A3035A" w:rsidRDefault="00A3035A" w:rsidP="004674AD">
      <w:pPr>
        <w:spacing w:after="0" w:line="240" w:lineRule="auto"/>
        <w:jc w:val="both"/>
        <w:rPr>
          <w:rFonts w:ascii="Century Gothic" w:hAnsi="Century Gothic"/>
        </w:rPr>
      </w:pPr>
    </w:p>
    <w:sectPr w:rsidR="00A3035A" w:rsidRPr="00A30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C27"/>
    <w:multiLevelType w:val="multilevel"/>
    <w:tmpl w:val="5548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E202B"/>
    <w:multiLevelType w:val="multilevel"/>
    <w:tmpl w:val="8FF0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C58C6"/>
    <w:multiLevelType w:val="multilevel"/>
    <w:tmpl w:val="D12C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60979"/>
    <w:multiLevelType w:val="multilevel"/>
    <w:tmpl w:val="21B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71737"/>
    <w:multiLevelType w:val="multilevel"/>
    <w:tmpl w:val="8D2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0153A"/>
    <w:multiLevelType w:val="multilevel"/>
    <w:tmpl w:val="1216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17E5F"/>
    <w:multiLevelType w:val="multilevel"/>
    <w:tmpl w:val="B47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A3B3F"/>
    <w:multiLevelType w:val="multilevel"/>
    <w:tmpl w:val="222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749B7"/>
    <w:multiLevelType w:val="multilevel"/>
    <w:tmpl w:val="6164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2965D7"/>
    <w:multiLevelType w:val="multilevel"/>
    <w:tmpl w:val="516E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DA594F"/>
    <w:multiLevelType w:val="multilevel"/>
    <w:tmpl w:val="F7D4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FE106C"/>
    <w:multiLevelType w:val="multilevel"/>
    <w:tmpl w:val="5548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245597"/>
    <w:multiLevelType w:val="multilevel"/>
    <w:tmpl w:val="739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633E1"/>
    <w:multiLevelType w:val="multilevel"/>
    <w:tmpl w:val="D87C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19661D"/>
    <w:multiLevelType w:val="multilevel"/>
    <w:tmpl w:val="4580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4F1F69"/>
    <w:multiLevelType w:val="multilevel"/>
    <w:tmpl w:val="889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6388C"/>
    <w:multiLevelType w:val="multilevel"/>
    <w:tmpl w:val="078A8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0C1E05"/>
    <w:multiLevelType w:val="multilevel"/>
    <w:tmpl w:val="A11A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1918337">
    <w:abstractNumId w:val="13"/>
  </w:num>
  <w:num w:numId="2" w16cid:durableId="815535697">
    <w:abstractNumId w:val="8"/>
  </w:num>
  <w:num w:numId="3" w16cid:durableId="92944995">
    <w:abstractNumId w:val="14"/>
  </w:num>
  <w:num w:numId="4" w16cid:durableId="365446945">
    <w:abstractNumId w:val="4"/>
  </w:num>
  <w:num w:numId="5" w16cid:durableId="1196968432">
    <w:abstractNumId w:val="1"/>
  </w:num>
  <w:num w:numId="6" w16cid:durableId="1913461598">
    <w:abstractNumId w:val="5"/>
  </w:num>
  <w:num w:numId="7" w16cid:durableId="1068574380">
    <w:abstractNumId w:val="11"/>
  </w:num>
  <w:num w:numId="8" w16cid:durableId="1478381207">
    <w:abstractNumId w:val="17"/>
  </w:num>
  <w:num w:numId="9" w16cid:durableId="895774327">
    <w:abstractNumId w:val="7"/>
  </w:num>
  <w:num w:numId="10" w16cid:durableId="1012683571">
    <w:abstractNumId w:val="9"/>
  </w:num>
  <w:num w:numId="11" w16cid:durableId="242376067">
    <w:abstractNumId w:val="10"/>
  </w:num>
  <w:num w:numId="12" w16cid:durableId="1537153613">
    <w:abstractNumId w:val="6"/>
  </w:num>
  <w:num w:numId="13" w16cid:durableId="62143377">
    <w:abstractNumId w:val="3"/>
  </w:num>
  <w:num w:numId="14" w16cid:durableId="346177412">
    <w:abstractNumId w:val="15"/>
  </w:num>
  <w:num w:numId="15" w16cid:durableId="1760524382">
    <w:abstractNumId w:val="16"/>
  </w:num>
  <w:num w:numId="16" w16cid:durableId="161900894">
    <w:abstractNumId w:val="12"/>
  </w:num>
  <w:num w:numId="17" w16cid:durableId="629823595">
    <w:abstractNumId w:val="2"/>
  </w:num>
  <w:num w:numId="18" w16cid:durableId="1816794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14B"/>
    <w:rsid w:val="00025AAF"/>
    <w:rsid w:val="0025124C"/>
    <w:rsid w:val="0042202D"/>
    <w:rsid w:val="004674AD"/>
    <w:rsid w:val="004776F4"/>
    <w:rsid w:val="004F4935"/>
    <w:rsid w:val="0068140F"/>
    <w:rsid w:val="007156DD"/>
    <w:rsid w:val="00830CB2"/>
    <w:rsid w:val="00A3035A"/>
    <w:rsid w:val="00AC332C"/>
    <w:rsid w:val="00AD5B82"/>
    <w:rsid w:val="00B0014B"/>
    <w:rsid w:val="00BC646C"/>
    <w:rsid w:val="00D72358"/>
    <w:rsid w:val="00D86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9953B"/>
  <w15:chartTrackingRefBased/>
  <w15:docId w15:val="{06245C56-D6CC-4DA1-B73F-98559B68C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14B"/>
    <w:rPr>
      <w:rFonts w:eastAsiaTheme="majorEastAsia" w:cstheme="majorBidi"/>
      <w:color w:val="272727" w:themeColor="text1" w:themeTint="D8"/>
    </w:rPr>
  </w:style>
  <w:style w:type="paragraph" w:styleId="Title">
    <w:name w:val="Title"/>
    <w:basedOn w:val="Normal"/>
    <w:next w:val="Normal"/>
    <w:link w:val="TitleChar"/>
    <w:uiPriority w:val="10"/>
    <w:qFormat/>
    <w:rsid w:val="00B00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14B"/>
    <w:pPr>
      <w:spacing w:before="160"/>
      <w:jc w:val="center"/>
    </w:pPr>
    <w:rPr>
      <w:i/>
      <w:iCs/>
      <w:color w:val="404040" w:themeColor="text1" w:themeTint="BF"/>
    </w:rPr>
  </w:style>
  <w:style w:type="character" w:customStyle="1" w:styleId="QuoteChar">
    <w:name w:val="Quote Char"/>
    <w:basedOn w:val="DefaultParagraphFont"/>
    <w:link w:val="Quote"/>
    <w:uiPriority w:val="29"/>
    <w:rsid w:val="00B0014B"/>
    <w:rPr>
      <w:i/>
      <w:iCs/>
      <w:color w:val="404040" w:themeColor="text1" w:themeTint="BF"/>
    </w:rPr>
  </w:style>
  <w:style w:type="paragraph" w:styleId="ListParagraph">
    <w:name w:val="List Paragraph"/>
    <w:basedOn w:val="Normal"/>
    <w:uiPriority w:val="34"/>
    <w:qFormat/>
    <w:rsid w:val="00B0014B"/>
    <w:pPr>
      <w:ind w:left="720"/>
      <w:contextualSpacing/>
    </w:pPr>
  </w:style>
  <w:style w:type="character" w:styleId="IntenseEmphasis">
    <w:name w:val="Intense Emphasis"/>
    <w:basedOn w:val="DefaultParagraphFont"/>
    <w:uiPriority w:val="21"/>
    <w:qFormat/>
    <w:rsid w:val="00B0014B"/>
    <w:rPr>
      <w:i/>
      <w:iCs/>
      <w:color w:val="0F4761" w:themeColor="accent1" w:themeShade="BF"/>
    </w:rPr>
  </w:style>
  <w:style w:type="paragraph" w:styleId="IntenseQuote">
    <w:name w:val="Intense Quote"/>
    <w:basedOn w:val="Normal"/>
    <w:next w:val="Normal"/>
    <w:link w:val="IntenseQuoteChar"/>
    <w:uiPriority w:val="30"/>
    <w:qFormat/>
    <w:rsid w:val="00B00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14B"/>
    <w:rPr>
      <w:i/>
      <w:iCs/>
      <w:color w:val="0F4761" w:themeColor="accent1" w:themeShade="BF"/>
    </w:rPr>
  </w:style>
  <w:style w:type="character" w:styleId="IntenseReference">
    <w:name w:val="Intense Reference"/>
    <w:basedOn w:val="DefaultParagraphFont"/>
    <w:uiPriority w:val="32"/>
    <w:qFormat/>
    <w:rsid w:val="00B001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24</Pages>
  <Words>4467</Words>
  <Characters>25463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REMINA TANYAG</dc:creator>
  <cp:keywords/>
  <dc:description/>
  <cp:lastModifiedBy>REMINA TANYAG</cp:lastModifiedBy>
  <cp:revision>32</cp:revision>
  <dcterms:created xsi:type="dcterms:W3CDTF">2026-10-21T05:19:00Z</dcterms:created>
  <dcterms:modified xsi:type="dcterms:W3CDTF">2026-10-21T08:16:00Z</dcterms:modified>
</cp:coreProperties>
</file>