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6243A" w14:textId="6A7A4AF7" w:rsidR="00082CE6" w:rsidRDefault="00487827" w:rsidP="00487827">
      <w:pPr>
        <w:pStyle w:val="1"/>
      </w:pPr>
      <w:r>
        <w:t>Введение</w:t>
      </w:r>
    </w:p>
    <w:p w14:paraId="2B6A2A74" w14:textId="77777777" w:rsidR="00487827" w:rsidRPr="00487827" w:rsidRDefault="00487827" w:rsidP="00487827">
      <w:r w:rsidRPr="00487827">
        <w:t>Аграрная промышленность занимает ключевое место в экономике любой страны, обеспечивая продовольственную безопасность и устойчивое развитие общества. Она включает в себя широкий спектр деятельности, от возделывания сельскохозяйственных культур до разведения животных и переработки сельхозпродукции. Важность этого сектора трудно переоценить, так как он напрямую влияет на качество жизни населения, экспортные возможности и создание рабочих мест в сельских регионах.</w:t>
      </w:r>
    </w:p>
    <w:p w14:paraId="22EB6CE6" w14:textId="77777777" w:rsidR="00487827" w:rsidRPr="00487827" w:rsidRDefault="00487827" w:rsidP="00487827">
      <w:r w:rsidRPr="00487827">
        <w:t>Внедрение автоматизации в аграрную промышленность представляет собой перспективное решение, способное значительно облегчить труд фермеров, ускорить процессы производства и повысить точность сельскохозяйственных работ. Автоматизированные системы позволяют увеличить скорость и качество обработки земель, а также повысить общую эффективность производства. Кроме того, использование современных технологий способствует устойчивому использованию ресурсов, что в конечном итоге ведет к улучшению общего состояния аграрной отрасли и повышению ее конкурентоспособности на мировом рынке.</w:t>
      </w:r>
    </w:p>
    <w:p w14:paraId="7FC1C705" w14:textId="70B3D003" w:rsidR="00487827" w:rsidRDefault="00477E0D" w:rsidP="00477E0D">
      <w:pPr>
        <w:pStyle w:val="1"/>
      </w:pPr>
      <w:r w:rsidRPr="00477E0D">
        <w:t>Проблема и актуальность её решения</w:t>
      </w:r>
    </w:p>
    <w:p w14:paraId="3BEBF2D3" w14:textId="527352AB" w:rsidR="00265E80" w:rsidRPr="00265E80" w:rsidRDefault="00265E80" w:rsidP="00265E80">
      <w:r w:rsidRPr="00265E80">
        <w:t xml:space="preserve">Агропромышленный комплекс (АПК) играет ключевую роль в обеспечении продовольственной безопасности страны, удовлетворяя базовые потребности населения в пище. В последние годы для повышения эффективности производства крупные </w:t>
      </w:r>
      <w:proofErr w:type="spellStart"/>
      <w:r w:rsidRPr="00265E80">
        <w:t>агрокомпании</w:t>
      </w:r>
      <w:proofErr w:type="spellEnd"/>
      <w:r w:rsidRPr="00265E80">
        <w:t xml:space="preserve"> активно внедряют робототехнику и искусственный интеллект. В частности, используются специальные дроны для анализа состояния земель</w:t>
      </w:r>
      <w:r w:rsidR="00F919D8">
        <w:t xml:space="preserve">, растений </w:t>
      </w:r>
      <w:r w:rsidRPr="00265E80">
        <w:t xml:space="preserve">и автономные тракторы для выполнения </w:t>
      </w:r>
      <w:r w:rsidR="00F919D8">
        <w:t xml:space="preserve">различных </w:t>
      </w:r>
      <w:r w:rsidRPr="00265E80">
        <w:t>работ на поле.</w:t>
      </w:r>
    </w:p>
    <w:p w14:paraId="65CF4E7C" w14:textId="77777777" w:rsidR="00265E80" w:rsidRPr="00265E80" w:rsidRDefault="00265E80" w:rsidP="00265E80">
      <w:r w:rsidRPr="00265E80">
        <w:t>Однако существующие решения имеют ряд существенных недостатков. Во-первых, высокая стоимость агропромышленных дронов, начинающаяся от 1 миллиона рублей, делает их приобретение оправданным только для крупных хозяйств с большими площадями. Кроме того, автономные дроны обладают ограниченным временем работы в 10–20 минут, что снижает их эффективность при обработке больших территорий. Автономные тракторы, несмотря на свои преимущества, также характеризуются высокой стоимостью и большими размерами, что ограничивает их применение преимущественно на больших полях.</w:t>
      </w:r>
    </w:p>
    <w:p w14:paraId="5D02CFF9" w14:textId="02AE2167" w:rsidR="00265E80" w:rsidRPr="00265E80" w:rsidRDefault="00265E80" w:rsidP="00265E80">
      <w:r w:rsidRPr="00265E80">
        <w:t xml:space="preserve">В результате малые и средние фермерские хозяйства вынуждены продолжать использовать ручные методы </w:t>
      </w:r>
      <w:r>
        <w:t>обработки земли, поиска вредителей и мониторинга состояния растений</w:t>
      </w:r>
      <w:r w:rsidRPr="00265E80">
        <w:t xml:space="preserve">. Это приводит к снижению общей эффективности </w:t>
      </w:r>
      <w:r>
        <w:t>сельского хозяйства</w:t>
      </w:r>
      <w:r w:rsidRPr="00265E80">
        <w:t>, увеличению затрат</w:t>
      </w:r>
      <w:r>
        <w:t xml:space="preserve"> на выращивание</w:t>
      </w:r>
      <w:r w:rsidRPr="00265E80">
        <w:t xml:space="preserve">. </w:t>
      </w:r>
      <w:r>
        <w:t xml:space="preserve">Это, в свою очередь, </w:t>
      </w:r>
      <w:r w:rsidRPr="00265E80">
        <w:t>сказываются на конкурентоспособности российского АПК на мировом рынке, где более гибкие и технологичные методы производства уже становятся стандартом.</w:t>
      </w:r>
    </w:p>
    <w:p w14:paraId="4FF176FF" w14:textId="1F7B3E05" w:rsidR="00265E80" w:rsidRPr="00265E80" w:rsidRDefault="00265E80" w:rsidP="00265E80">
      <w:r w:rsidRPr="00265E80">
        <w:t>Дополнительной проблемой является дефицит рабочей силы в России</w:t>
      </w:r>
      <w:r>
        <w:t xml:space="preserve"> в том числе в агропромышленной сфере</w:t>
      </w:r>
      <w:r w:rsidRPr="00265E80">
        <w:t xml:space="preserve">. В то время как в развитых странах активно внедряются промышленные роботы, в России их использование остается на низком уровне. Это вынуждает компании привлекать дорогостоящих работников, что дополнительно увеличивает затраты и снижает общую эффективность производства. </w:t>
      </w:r>
    </w:p>
    <w:p w14:paraId="6E93ECDC" w14:textId="63DF897B" w:rsidR="002547C5" w:rsidRPr="0057038B" w:rsidRDefault="00265E80" w:rsidP="00265E80">
      <w:r w:rsidRPr="00265E80">
        <w:t xml:space="preserve">Решение этих проблем посредством разработки </w:t>
      </w:r>
      <w:r>
        <w:t xml:space="preserve">мультифункциональных роботов способных работать не только на полях больших хозяйств </w:t>
      </w:r>
      <w:r w:rsidRPr="00265E80">
        <w:t xml:space="preserve">станет важным шагом на пути повышения эффективности сельскохозяйственного производства в России. Это позволит не только снизить зависимость от ручного труда и сократить издержки, но и повысить конкурентоспособность российского АПК на международной арене. В условиях </w:t>
      </w:r>
      <w:r>
        <w:t>увеличения продолжительности жизни и роста мирового населения будет расти спрос на выращивание продовольствия.</w:t>
      </w:r>
      <w:r w:rsidRPr="00265E80">
        <w:t xml:space="preserve"> </w:t>
      </w:r>
      <w:r w:rsidR="00F919D8">
        <w:t xml:space="preserve">Внедрение </w:t>
      </w:r>
      <w:r w:rsidR="00F919D8">
        <w:lastRenderedPageBreak/>
        <w:t>современных робототехнических устройств и искусственного интеллекта станет необходимостью, как для больших, так и для малых хозяйств для удовлетворения спроса на продовольствие.</w:t>
      </w:r>
    </w:p>
    <w:sectPr w:rsidR="002547C5" w:rsidRPr="00570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EB"/>
    <w:rsid w:val="00082CE6"/>
    <w:rsid w:val="001A5F14"/>
    <w:rsid w:val="002418D5"/>
    <w:rsid w:val="002547C5"/>
    <w:rsid w:val="00265E80"/>
    <w:rsid w:val="00477E0D"/>
    <w:rsid w:val="00487827"/>
    <w:rsid w:val="00511570"/>
    <w:rsid w:val="00530B54"/>
    <w:rsid w:val="0057038B"/>
    <w:rsid w:val="005D1E23"/>
    <w:rsid w:val="00691DEB"/>
    <w:rsid w:val="00964E40"/>
    <w:rsid w:val="00C77AA2"/>
    <w:rsid w:val="00F9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3AFD"/>
  <w15:chartTrackingRefBased/>
  <w15:docId w15:val="{83F917C6-9B7C-4BD6-AA86-0C1C5038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7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Voronkov</dc:creator>
  <cp:keywords/>
  <dc:description/>
  <cp:lastModifiedBy>Maksim Voronkov</cp:lastModifiedBy>
  <cp:revision>3</cp:revision>
  <dcterms:created xsi:type="dcterms:W3CDTF">2025-01-03T09:43:00Z</dcterms:created>
  <dcterms:modified xsi:type="dcterms:W3CDTF">2025-01-13T21:26:00Z</dcterms:modified>
</cp:coreProperties>
</file>