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5708" w14:textId="4A3C9D51" w:rsidR="002930EA" w:rsidRPr="002930EA" w:rsidRDefault="002930EA" w:rsidP="006B553B">
      <w:pPr>
        <w:jc w:val="center"/>
        <w:rPr>
          <w:b/>
          <w:bCs/>
        </w:rPr>
      </w:pPr>
      <w:bookmarkStart w:id="0" w:name="OLE_LINK1"/>
      <w:r w:rsidRPr="002930EA">
        <w:rPr>
          <w:b/>
          <w:bCs/>
        </w:rPr>
        <w:t>Visual Aid</w:t>
      </w:r>
    </w:p>
    <w:p w14:paraId="049CB0D1" w14:textId="26F90321" w:rsidR="002930EA" w:rsidRPr="002930EA" w:rsidRDefault="002930EA" w:rsidP="002930EA">
      <w:r w:rsidRPr="002930EA">
        <w:rPr>
          <w:b/>
          <w:bCs/>
        </w:rPr>
        <w:t>Title:</w:t>
      </w:r>
      <w:r w:rsidRPr="002930EA">
        <w:t xml:space="preserve"> Visual Aid: Automated Image Captioning for </w:t>
      </w:r>
      <w:r>
        <w:t>Visually Impaired Individuals</w:t>
      </w:r>
      <w:r w:rsidRPr="002930EA">
        <w:t xml:space="preserve"> using Encoder-Decoder Attention</w:t>
      </w:r>
      <w:r>
        <w:t xml:space="preserve"> Mechanism</w:t>
      </w:r>
    </w:p>
    <w:p w14:paraId="0A37EC6A" w14:textId="77777777" w:rsidR="002930EA" w:rsidRPr="002930EA" w:rsidRDefault="002930EA" w:rsidP="002930EA">
      <w:pPr>
        <w:rPr>
          <w:b/>
          <w:bCs/>
        </w:rPr>
      </w:pPr>
      <w:r w:rsidRPr="002930EA">
        <w:rPr>
          <w:b/>
          <w:bCs/>
        </w:rPr>
        <w:t>1. Introduction</w:t>
      </w:r>
    </w:p>
    <w:bookmarkEnd w:id="0"/>
    <w:p w14:paraId="69AD1FE4" w14:textId="44F69F70" w:rsidR="009A76DC" w:rsidRPr="009A76DC" w:rsidRDefault="009A76DC" w:rsidP="009A76DC">
      <w:pPr>
        <w:rPr>
          <w:lang w:val="en-SG"/>
        </w:rPr>
      </w:pPr>
      <w:r w:rsidRPr="009A76DC">
        <w:t xml:space="preserve">The primary </w:t>
      </w:r>
      <w:r w:rsidRPr="009A76DC">
        <w:rPr>
          <w:b/>
          <w:bCs/>
        </w:rPr>
        <w:t>motivation</w:t>
      </w:r>
      <w:r w:rsidRPr="009A76DC">
        <w:t xml:space="preserve"> for this project is to improve digital accessibility for visually impaired individuals, for whom the internet remains largely opaque. While screen readers can vocalize text, they cannot interpret images lacking manual alt-text tags. An automated captioning system acts as a "visual interpreter," bridging this gap by converting pixel data into descriptive speech. </w:t>
      </w:r>
      <w:r>
        <w:t>Therefore</w:t>
      </w:r>
      <w:r w:rsidRPr="009A76DC">
        <w:t xml:space="preserve">, the </w:t>
      </w:r>
      <w:r w:rsidRPr="009A76DC">
        <w:rPr>
          <w:b/>
          <w:bCs/>
        </w:rPr>
        <w:t>objective</w:t>
      </w:r>
      <w:r w:rsidRPr="009A76DC">
        <w:t xml:space="preserve"> of this project is to design and implement a custom Hybrid Encoder-Decoder architecture capable of </w:t>
      </w:r>
      <w:r w:rsidR="000F672F">
        <w:t>captioning</w:t>
      </w:r>
      <w:r w:rsidRPr="009A76DC">
        <w:t xml:space="preserve"> </w:t>
      </w:r>
      <w:r w:rsidR="000F672F">
        <w:t>raw images</w:t>
      </w:r>
      <w:r w:rsidRPr="009A76DC">
        <w:t xml:space="preserve"> </w:t>
      </w:r>
      <w:r w:rsidR="000F672F">
        <w:t>with</w:t>
      </w:r>
      <w:r w:rsidRPr="009A76DC">
        <w:t xml:space="preserve"> coherent English sentence.</w:t>
      </w:r>
    </w:p>
    <w:p w14:paraId="43C5D5FA" w14:textId="0895374C" w:rsidR="003B046C" w:rsidRDefault="009A76DC" w:rsidP="009A76DC">
      <w:r w:rsidRPr="009A76DC">
        <w:t xml:space="preserve">This task bridges two distinct data modalities: spatial (images) and sequential (language), a challenge that traditional rule-based algorithms fail to address effectively. Rigid </w:t>
      </w:r>
      <w:proofErr w:type="gramStart"/>
      <w:r w:rsidRPr="009A76DC">
        <w:t xml:space="preserve">template </w:t>
      </w:r>
      <w:r w:rsidR="00982A5D" w:rsidRPr="009A76DC">
        <w:t>matching</w:t>
      </w:r>
      <w:proofErr w:type="gramEnd"/>
      <w:r w:rsidR="000F672F">
        <w:t xml:space="preserve"> well-defined specifications</w:t>
      </w:r>
      <w:r w:rsidRPr="009A76DC">
        <w:t xml:space="preserve"> cannot capture complex scene relationships or generate natural sentence structures. A Deep Learning approach is therefore essential because it learns a non-linear mapping between these domains: the Convolutional Neural Network (CNN) compresses the image into a dense semantic "content vector," while the Recurrent Neural Network (RNN) leverages this vector to generate variable-length, grammatically coherent sequences that template matching cannot achieve.</w:t>
      </w:r>
    </w:p>
    <w:p w14:paraId="36F5DF3F" w14:textId="59571FD4" w:rsidR="008E754B" w:rsidRPr="008E754B" w:rsidRDefault="003515DB" w:rsidP="008E754B">
      <w:pPr>
        <w:rPr>
          <w:b/>
          <w:bCs/>
        </w:rPr>
      </w:pPr>
      <w:r>
        <w:rPr>
          <w:b/>
          <w:bCs/>
        </w:rPr>
        <w:t>3</w:t>
      </w:r>
      <w:r w:rsidR="008E754B" w:rsidRPr="008E754B">
        <w:rPr>
          <w:b/>
          <w:bCs/>
        </w:rPr>
        <w:t>. Background &amp; Related Work</w:t>
      </w:r>
    </w:p>
    <w:p w14:paraId="43C41CDD" w14:textId="77777777" w:rsidR="003515DB" w:rsidRDefault="003515DB" w:rsidP="008E754B">
      <w:r w:rsidRPr="003515DB">
        <w:t xml:space="preserve">The evolution of image captioning from template-based methods to deep learning informs this project’s architecture. </w:t>
      </w:r>
      <w:proofErr w:type="spellStart"/>
      <w:r w:rsidRPr="003515DB">
        <w:t>Vinyals</w:t>
      </w:r>
      <w:proofErr w:type="spellEnd"/>
      <w:r w:rsidRPr="003515DB">
        <w:t xml:space="preserve"> et al. (2015) established the foundational </w:t>
      </w:r>
      <w:r w:rsidRPr="003515DB">
        <w:rPr>
          <w:b/>
          <w:bCs/>
        </w:rPr>
        <w:t>"Show and Tell"</w:t>
      </w:r>
      <w:r w:rsidRPr="003515DB">
        <w:t xml:space="preserve"> encoder-decoder framework using CNNs and RNNs, which serves as our structural baseline. This was enhanced by Xu et al. (2015), whose </w:t>
      </w:r>
      <w:r w:rsidRPr="003515DB">
        <w:rPr>
          <w:b/>
          <w:bCs/>
        </w:rPr>
        <w:t>"Attention"</w:t>
      </w:r>
      <w:r w:rsidRPr="003515DB">
        <w:t xml:space="preserve"> mechanism—allowing models to focus on specific image regions—is a feature we integrate to improve descriptive accuracy. Further understanding of visual-semantic alignment is drawn from </w:t>
      </w:r>
      <w:proofErr w:type="spellStart"/>
      <w:r w:rsidRPr="003515DB">
        <w:t>Karpathy</w:t>
      </w:r>
      <w:proofErr w:type="spellEnd"/>
      <w:r w:rsidRPr="003515DB">
        <w:t xml:space="preserve"> and Fei-Fei Li (2015), who used ranking losses to associate image regions with fragments, while Anderson et al.’s </w:t>
      </w:r>
      <w:r w:rsidRPr="003515DB">
        <w:rPr>
          <w:b/>
          <w:bCs/>
        </w:rPr>
        <w:t>"Bottom-Up and Top-Down"</w:t>
      </w:r>
      <w:r w:rsidRPr="003515DB">
        <w:t xml:space="preserve"> attention provides a modern benchmark for object-level captioning that we use to evaluate our model's performance. Finally, we utilize the </w:t>
      </w:r>
      <w:r w:rsidRPr="003515DB">
        <w:rPr>
          <w:b/>
          <w:bCs/>
        </w:rPr>
        <w:t>Flickr8k dataset</w:t>
      </w:r>
      <w:r w:rsidRPr="003515DB">
        <w:t xml:space="preserve">, the industry-standard benchmark established by </w:t>
      </w:r>
      <w:proofErr w:type="spellStart"/>
      <w:r w:rsidRPr="003515DB">
        <w:t>Hodosh</w:t>
      </w:r>
      <w:proofErr w:type="spellEnd"/>
      <w:r w:rsidRPr="003515DB">
        <w:t xml:space="preserve"> et al., to ensure our results are grounded in validated comparative metrics. By synthesizing these works, our project bridges foundational neural </w:t>
      </w:r>
      <w:proofErr w:type="gramStart"/>
      <w:r w:rsidRPr="003515DB">
        <w:t>architectures</w:t>
      </w:r>
      <w:proofErr w:type="gramEnd"/>
      <w:r w:rsidRPr="003515DB">
        <w:t xml:space="preserve"> with modern attention-based refinement.</w:t>
      </w:r>
    </w:p>
    <w:p w14:paraId="04A40E0A" w14:textId="25297D99" w:rsidR="008E754B" w:rsidRPr="008E754B" w:rsidRDefault="003515DB" w:rsidP="008E754B">
      <w:pPr>
        <w:rPr>
          <w:b/>
          <w:bCs/>
        </w:rPr>
      </w:pPr>
      <w:r>
        <w:rPr>
          <w:b/>
          <w:bCs/>
        </w:rPr>
        <w:t>4</w:t>
      </w:r>
      <w:r w:rsidR="008E754B" w:rsidRPr="008E754B">
        <w:rPr>
          <w:b/>
          <w:bCs/>
        </w:rPr>
        <w:t>. Data Processing</w:t>
      </w:r>
    </w:p>
    <w:p w14:paraId="122192EC" w14:textId="23195A78" w:rsidR="008E754B" w:rsidRDefault="003515DB" w:rsidP="009A76DC">
      <w:r w:rsidRPr="003515DB">
        <w:lastRenderedPageBreak/>
        <w:t>Our pipeline utilizes the Flickr8k dataset (</w:t>
      </w:r>
      <w:proofErr w:type="spellStart"/>
      <w:r w:rsidRPr="003515DB">
        <w:t>Hodosh</w:t>
      </w:r>
      <w:proofErr w:type="spellEnd"/>
      <w:r w:rsidRPr="003515DB">
        <w:t xml:space="preserve"> et al.), which provides 8,000 images paired with 40,000 human-written captions. To transform these raw inputs into a format suitable for training, we developed a custom preprocessing workflow. For visual data, we resized all images to $</w:t>
      </w:r>
      <w:proofErr w:type="gramStart"/>
      <w:r w:rsidRPr="003515DB">
        <w:t>224 \</w:t>
      </w:r>
      <w:proofErr w:type="gramEnd"/>
      <w:r w:rsidRPr="003515DB">
        <w:t>times 224$ pixels and applied ImageNet-based normalization to standardize features across the set. On the text side, we converted all captions to lowercase and stripped punctuation before building a vocabulary that filters out any "rare" tokens appearing fewer than five times. Each caption was then converted into an integer sequence, marked with specific beginning and concluding tokens, and zero-padded to a consistent length of 35 for efficient batching. Finally, we implemented a feature caching system using a pre-trained ResNet-50. By pre-computing and saving these 2048-dimensional vectors to disk, we eliminated redundant forward passes through the encoder, allowing us to focus our computational resources entirely on optimizing the decoder.</w:t>
      </w:r>
    </w:p>
    <w:p w14:paraId="4CF48C23" w14:textId="77777777" w:rsidR="003515DB" w:rsidRPr="003515DB" w:rsidRDefault="003515DB" w:rsidP="003515DB">
      <w:pPr>
        <w:rPr>
          <w:b/>
          <w:bCs/>
        </w:rPr>
      </w:pPr>
      <w:r w:rsidRPr="003515DB">
        <w:rPr>
          <w:b/>
          <w:bCs/>
        </w:rPr>
        <w:t>5. Architecture</w:t>
      </w:r>
    </w:p>
    <w:p w14:paraId="5CB0F441" w14:textId="77777777" w:rsidR="003515DB" w:rsidRPr="003515DB" w:rsidRDefault="003515DB" w:rsidP="003515DB">
      <w:r w:rsidRPr="003515DB">
        <w:t xml:space="preserve">Our project utilizes </w:t>
      </w:r>
      <w:proofErr w:type="gramStart"/>
      <w:r w:rsidRPr="003515DB">
        <w:t>an Encoder</w:t>
      </w:r>
      <w:proofErr w:type="gramEnd"/>
      <w:r w:rsidRPr="003515DB">
        <w:t>-Decoder architecture designed for image-to-sequence mapping. The Encoder consists of a pre-trained ResNet-50 CNN, which we use to extract high-level spatial features from the input images. These features are passed into a custom Decoder built with Long Short-Term Memory (LSTM) units, chosen for their ability to handle long-range dependencies in natural language. To bridge these components, we implement a soft-attention mechanism that allows the LSTM to weigh specific regions of the image feature map at each time step during caption generation. This enables the model to focus on relevant visual context while predicting the next word in the sequence.</w:t>
      </w:r>
    </w:p>
    <w:p w14:paraId="2A09C636" w14:textId="77777777" w:rsidR="00ED1AB1" w:rsidRPr="00ED1AB1" w:rsidRDefault="00ED1AB1" w:rsidP="009A76DC">
      <w:pPr>
        <w:rPr>
          <w:b/>
          <w:bCs/>
        </w:rPr>
      </w:pPr>
      <w:r w:rsidRPr="00ED1AB1">
        <w:rPr>
          <w:b/>
          <w:bCs/>
        </w:rPr>
        <w:t>6. Baseline Model</w:t>
      </w:r>
    </w:p>
    <w:p w14:paraId="6512EDB9" w14:textId="5FADCFCD" w:rsidR="003515DB" w:rsidRDefault="00ED1AB1" w:rsidP="009A76DC">
      <w:r w:rsidRPr="00ED1AB1">
        <w:t xml:space="preserve">For our baseline, we will implement a k-Nearest Neighbors (k-NN) retrieval-based model. This approach does not use a language model to "generate" new text; instead, it treats image captioning as a retrieval </w:t>
      </w:r>
      <w:proofErr w:type="spellStart"/>
      <w:r w:rsidRPr="00ED1AB1">
        <w:t>task.Logic</w:t>
      </w:r>
      <w:proofErr w:type="spellEnd"/>
      <w:r w:rsidRPr="00ED1AB1">
        <w:t xml:space="preserve">: Given a new test image, the model calculates the distance between its pre-computed ResNet-50 feature vector and all 32,000 vectors in the training </w:t>
      </w:r>
      <w:proofErr w:type="spellStart"/>
      <w:r w:rsidRPr="00ED1AB1">
        <w:t>set.Mechanism</w:t>
      </w:r>
      <w:proofErr w:type="spellEnd"/>
      <w:r w:rsidRPr="00ED1AB1">
        <w:t xml:space="preserve">: It identifies the $k=1$ nearest neighbor (the most visually similar training image) and directly assigns that image's primary human-written caption to the test </w:t>
      </w:r>
      <w:proofErr w:type="spellStart"/>
      <w:r w:rsidRPr="00ED1AB1">
        <w:t>image.Purpose</w:t>
      </w:r>
      <w:proofErr w:type="spellEnd"/>
      <w:r w:rsidRPr="00ED1AB1">
        <w:t xml:space="preserve">: This provides a non-generative floor for our evaluation metrics. It allows us to determine how much "reasoning" our neural network is </w:t>
      </w:r>
      <w:proofErr w:type="gramStart"/>
      <w:r w:rsidRPr="00ED1AB1">
        <w:t>actually performing</w:t>
      </w:r>
      <w:proofErr w:type="gramEnd"/>
      <w:r w:rsidRPr="00ED1AB1">
        <w:t xml:space="preserve"> versus simply identifying and copying descriptions of similar visual scenes.</w:t>
      </w:r>
    </w:p>
    <w:p w14:paraId="00297F61" w14:textId="0A1EB893" w:rsidR="00ED1AB1" w:rsidRDefault="00ED1AB1" w:rsidP="009A76DC">
      <w:pPr>
        <w:rPr>
          <w:lang w:val="en-SG"/>
        </w:rPr>
      </w:pPr>
      <w:r>
        <w:rPr>
          <w:lang w:val="en-SG"/>
        </w:rPr>
        <w:t xml:space="preserve">7. Link to </w:t>
      </w:r>
      <w:proofErr w:type="spellStart"/>
      <w:r>
        <w:rPr>
          <w:lang w:val="en-SG"/>
        </w:rPr>
        <w:t>Github</w:t>
      </w:r>
      <w:proofErr w:type="spellEnd"/>
    </w:p>
    <w:p w14:paraId="0921B39A" w14:textId="23807641" w:rsidR="00ED1AB1" w:rsidRDefault="00ED1AB1" w:rsidP="009A76DC">
      <w:pPr>
        <w:rPr>
          <w:lang w:val="en-SG"/>
        </w:rPr>
      </w:pPr>
      <w:hyperlink r:id="rId7" w:history="1">
        <w:r w:rsidRPr="00DD4665">
          <w:rPr>
            <w:rStyle w:val="Hyperlink"/>
            <w:lang w:val="en-SG"/>
          </w:rPr>
          <w:t>https://github.com/Zyx8890/APS360_Deep_Learning_Project</w:t>
        </w:r>
      </w:hyperlink>
    </w:p>
    <w:p w14:paraId="40783608" w14:textId="21B0D675" w:rsidR="00ED1AB1" w:rsidRDefault="00ED1AB1" w:rsidP="009A76DC">
      <w:pPr>
        <w:rPr>
          <w:b/>
          <w:bCs/>
          <w:lang w:val="en-SG"/>
        </w:rPr>
      </w:pPr>
      <w:r w:rsidRPr="00ED1AB1">
        <w:rPr>
          <w:b/>
          <w:bCs/>
          <w:lang w:val="en-SG"/>
        </w:rPr>
        <w:lastRenderedPageBreak/>
        <w:t>8. References</w:t>
      </w:r>
    </w:p>
    <w:p w14:paraId="0B774E33" w14:textId="342023C1" w:rsidR="00ED1AB1" w:rsidRPr="00ED1AB1" w:rsidRDefault="00ED1AB1" w:rsidP="00ED1AB1">
      <w:r>
        <w:t xml:space="preserve">1. </w:t>
      </w:r>
      <w:r w:rsidRPr="00ED1AB1">
        <w:t xml:space="preserve">Anderson, P., He, X., Buehler, C., </w:t>
      </w:r>
      <w:proofErr w:type="spellStart"/>
      <w:r w:rsidRPr="00ED1AB1">
        <w:t>Teney</w:t>
      </w:r>
      <w:proofErr w:type="spellEnd"/>
      <w:r w:rsidRPr="00ED1AB1">
        <w:t xml:space="preserve">, D., Johnson, M., Gould, S., &amp; Zhang, L. (2018). Bottom-up and top-down attention for image captioning and visual question answering. </w:t>
      </w:r>
      <w:r w:rsidRPr="00ED1AB1">
        <w:rPr>
          <w:i/>
          <w:iCs/>
        </w:rPr>
        <w:t>Proceedings of the IEEE Conference on Computer Vision and Pattern Recognition (CVPR)</w:t>
      </w:r>
      <w:r w:rsidRPr="00ED1AB1">
        <w:t>, 6077–6086.</w:t>
      </w:r>
    </w:p>
    <w:p w14:paraId="7AFFACBA" w14:textId="60E161B8" w:rsidR="00ED1AB1" w:rsidRPr="00ED1AB1" w:rsidRDefault="00ED1AB1" w:rsidP="00ED1AB1">
      <w:r>
        <w:t>2.</w:t>
      </w:r>
      <w:r w:rsidRPr="00ED1AB1">
        <w:t xml:space="preserve"> Hodosh, M., Young, P., &amp; </w:t>
      </w:r>
      <w:proofErr w:type="spellStart"/>
      <w:r w:rsidRPr="00ED1AB1">
        <w:t>Hockenmaier</w:t>
      </w:r>
      <w:proofErr w:type="spellEnd"/>
      <w:r w:rsidRPr="00ED1AB1">
        <w:t xml:space="preserve">, J. (2013). Framing image description as a ranking task: Data, models and evaluation metrics. </w:t>
      </w:r>
      <w:r w:rsidRPr="00ED1AB1">
        <w:rPr>
          <w:i/>
          <w:iCs/>
        </w:rPr>
        <w:t>Journal of Artificial Intelligence Research</w:t>
      </w:r>
      <w:r w:rsidRPr="00ED1AB1">
        <w:t xml:space="preserve">, </w:t>
      </w:r>
      <w:r w:rsidRPr="00ED1AB1">
        <w:rPr>
          <w:i/>
          <w:iCs/>
        </w:rPr>
        <w:t>47</w:t>
      </w:r>
      <w:r w:rsidRPr="00ED1AB1">
        <w:t>, 853–899.</w:t>
      </w:r>
    </w:p>
    <w:p w14:paraId="3D92503C" w14:textId="2CF6042D" w:rsidR="00ED1AB1" w:rsidRPr="00ED1AB1" w:rsidRDefault="00ED1AB1" w:rsidP="00ED1AB1">
      <w:r>
        <w:t xml:space="preserve">3. </w:t>
      </w:r>
      <w:proofErr w:type="spellStart"/>
      <w:r w:rsidRPr="00ED1AB1">
        <w:t>Karpathy</w:t>
      </w:r>
      <w:proofErr w:type="spellEnd"/>
      <w:r w:rsidRPr="00ED1AB1">
        <w:t xml:space="preserve">, A., &amp; Fei-Fei, L. (2015). Deep visual-semantic alignments for generating image descriptions. </w:t>
      </w:r>
      <w:r w:rsidRPr="00ED1AB1">
        <w:rPr>
          <w:i/>
          <w:iCs/>
        </w:rPr>
        <w:t>Proceedings of the IEEE Conference on Computer Vision and Pattern Recognition (CVPR)</w:t>
      </w:r>
      <w:r w:rsidRPr="00ED1AB1">
        <w:t>, 3128–3137.</w:t>
      </w:r>
    </w:p>
    <w:p w14:paraId="311CE098" w14:textId="0D73F97B" w:rsidR="00ED1AB1" w:rsidRPr="00ED1AB1" w:rsidRDefault="00ED1AB1" w:rsidP="00ED1AB1">
      <w:r>
        <w:t xml:space="preserve">4. </w:t>
      </w:r>
      <w:proofErr w:type="spellStart"/>
      <w:r w:rsidRPr="00ED1AB1">
        <w:t>Vinyals</w:t>
      </w:r>
      <w:proofErr w:type="spellEnd"/>
      <w:r w:rsidRPr="00ED1AB1">
        <w:t xml:space="preserve">, O., Toshev, A., Bengio, S., &amp; Erhan, D. (2015). Show and tell: A neural image caption generator. </w:t>
      </w:r>
      <w:r w:rsidRPr="00ED1AB1">
        <w:rPr>
          <w:i/>
          <w:iCs/>
        </w:rPr>
        <w:t>Proceedings of the IEEE Conference on Computer Vision and Pattern Recognition (CVPR)</w:t>
      </w:r>
      <w:r w:rsidRPr="00ED1AB1">
        <w:t>, 3156–3164.</w:t>
      </w:r>
    </w:p>
    <w:p w14:paraId="3BE0F60B" w14:textId="2D63C8C3" w:rsidR="00ED1AB1" w:rsidRPr="00ED1AB1" w:rsidRDefault="00ED1AB1" w:rsidP="00ED1AB1">
      <w:r>
        <w:t xml:space="preserve">5. </w:t>
      </w:r>
      <w:r w:rsidRPr="00ED1AB1">
        <w:t xml:space="preserve">Xu, K., Ba, J., Kiros, R., Cho, K., Courville, A., </w:t>
      </w:r>
      <w:proofErr w:type="spellStart"/>
      <w:r w:rsidRPr="00ED1AB1">
        <w:t>Salakhutdinov</w:t>
      </w:r>
      <w:proofErr w:type="spellEnd"/>
      <w:r w:rsidRPr="00ED1AB1">
        <w:t xml:space="preserve">, R., Zemel, R., &amp; Bengio, Y. (2015). Show, attend and tell: Neural image caption generation with visual attention. </w:t>
      </w:r>
      <w:r w:rsidRPr="00ED1AB1">
        <w:rPr>
          <w:i/>
          <w:iCs/>
        </w:rPr>
        <w:t>International Conference on Machine Learning (ICML)</w:t>
      </w:r>
      <w:r w:rsidRPr="00ED1AB1">
        <w:t>, 2048–2057.</w:t>
      </w:r>
    </w:p>
    <w:p w14:paraId="45D02704" w14:textId="77777777" w:rsidR="00ED1AB1" w:rsidRPr="00ED1AB1" w:rsidRDefault="00ED1AB1" w:rsidP="009A76DC">
      <w:pPr>
        <w:rPr>
          <w:b/>
          <w:bCs/>
          <w:lang w:val="en-SG"/>
        </w:rPr>
      </w:pPr>
    </w:p>
    <w:sectPr w:rsidR="00ED1AB1" w:rsidRPr="00ED1A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DE02" w14:textId="77777777" w:rsidR="00861EF5" w:rsidRDefault="00861EF5" w:rsidP="002930EA">
      <w:pPr>
        <w:spacing w:after="0" w:line="240" w:lineRule="auto"/>
      </w:pPr>
      <w:r>
        <w:separator/>
      </w:r>
    </w:p>
  </w:endnote>
  <w:endnote w:type="continuationSeparator" w:id="0">
    <w:p w14:paraId="325FDD2C" w14:textId="77777777" w:rsidR="00861EF5" w:rsidRDefault="00861EF5" w:rsidP="00293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591E" w14:textId="77777777" w:rsidR="00861EF5" w:rsidRDefault="00861EF5" w:rsidP="002930EA">
      <w:pPr>
        <w:spacing w:after="0" w:line="240" w:lineRule="auto"/>
      </w:pPr>
      <w:r>
        <w:separator/>
      </w:r>
    </w:p>
  </w:footnote>
  <w:footnote w:type="continuationSeparator" w:id="0">
    <w:p w14:paraId="7A2F6F5D" w14:textId="77777777" w:rsidR="00861EF5" w:rsidRDefault="00861EF5" w:rsidP="00293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43B4B"/>
    <w:multiLevelType w:val="multilevel"/>
    <w:tmpl w:val="FA0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7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10"/>
    <w:rsid w:val="000F672F"/>
    <w:rsid w:val="00225F4F"/>
    <w:rsid w:val="002930EA"/>
    <w:rsid w:val="003515DB"/>
    <w:rsid w:val="003B046C"/>
    <w:rsid w:val="006B553B"/>
    <w:rsid w:val="00861EF5"/>
    <w:rsid w:val="008E754B"/>
    <w:rsid w:val="009371D8"/>
    <w:rsid w:val="00982A5D"/>
    <w:rsid w:val="009A580C"/>
    <w:rsid w:val="009A76DC"/>
    <w:rsid w:val="009E3FA6"/>
    <w:rsid w:val="00AE2310"/>
    <w:rsid w:val="00DB2F24"/>
    <w:rsid w:val="00EC69FD"/>
    <w:rsid w:val="00ED1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71AC2"/>
  <w15:chartTrackingRefBased/>
  <w15:docId w15:val="{E7DA4FC6-B9C7-473D-B2BD-05386576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E2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E2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E2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E231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E231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E231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E231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E231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E231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31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E231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E231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E231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E231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E231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E2310"/>
    <w:rPr>
      <w:rFonts w:cstheme="majorBidi"/>
      <w:b/>
      <w:bCs/>
      <w:color w:val="595959" w:themeColor="text1" w:themeTint="A6"/>
    </w:rPr>
  </w:style>
  <w:style w:type="character" w:customStyle="1" w:styleId="Heading8Char">
    <w:name w:val="Heading 8 Char"/>
    <w:basedOn w:val="DefaultParagraphFont"/>
    <w:link w:val="Heading8"/>
    <w:uiPriority w:val="9"/>
    <w:semiHidden/>
    <w:rsid w:val="00AE2310"/>
    <w:rPr>
      <w:rFonts w:cstheme="majorBidi"/>
      <w:color w:val="595959" w:themeColor="text1" w:themeTint="A6"/>
    </w:rPr>
  </w:style>
  <w:style w:type="character" w:customStyle="1" w:styleId="Heading9Char">
    <w:name w:val="Heading 9 Char"/>
    <w:basedOn w:val="DefaultParagraphFont"/>
    <w:link w:val="Heading9"/>
    <w:uiPriority w:val="9"/>
    <w:semiHidden/>
    <w:rsid w:val="00AE2310"/>
    <w:rPr>
      <w:rFonts w:eastAsiaTheme="majorEastAsia" w:cstheme="majorBidi"/>
      <w:color w:val="595959" w:themeColor="text1" w:themeTint="A6"/>
    </w:rPr>
  </w:style>
  <w:style w:type="paragraph" w:styleId="Title">
    <w:name w:val="Title"/>
    <w:basedOn w:val="Normal"/>
    <w:next w:val="Normal"/>
    <w:link w:val="TitleChar"/>
    <w:uiPriority w:val="10"/>
    <w:qFormat/>
    <w:rsid w:val="00AE2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31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E2310"/>
    <w:pPr>
      <w:spacing w:before="160"/>
      <w:jc w:val="center"/>
    </w:pPr>
    <w:rPr>
      <w:i/>
      <w:iCs/>
      <w:color w:val="404040" w:themeColor="text1" w:themeTint="BF"/>
    </w:rPr>
  </w:style>
  <w:style w:type="character" w:customStyle="1" w:styleId="QuoteChar">
    <w:name w:val="Quote Char"/>
    <w:basedOn w:val="DefaultParagraphFont"/>
    <w:link w:val="Quote"/>
    <w:uiPriority w:val="29"/>
    <w:rsid w:val="00AE2310"/>
    <w:rPr>
      <w:i/>
      <w:iCs/>
      <w:color w:val="404040" w:themeColor="text1" w:themeTint="BF"/>
    </w:rPr>
  </w:style>
  <w:style w:type="paragraph" w:styleId="ListParagraph">
    <w:name w:val="List Paragraph"/>
    <w:basedOn w:val="Normal"/>
    <w:uiPriority w:val="34"/>
    <w:qFormat/>
    <w:rsid w:val="00AE2310"/>
    <w:pPr>
      <w:ind w:left="720"/>
      <w:contextualSpacing/>
    </w:pPr>
  </w:style>
  <w:style w:type="character" w:styleId="IntenseEmphasis">
    <w:name w:val="Intense Emphasis"/>
    <w:basedOn w:val="DefaultParagraphFont"/>
    <w:uiPriority w:val="21"/>
    <w:qFormat/>
    <w:rsid w:val="00AE2310"/>
    <w:rPr>
      <w:i/>
      <w:iCs/>
      <w:color w:val="0F4761" w:themeColor="accent1" w:themeShade="BF"/>
    </w:rPr>
  </w:style>
  <w:style w:type="paragraph" w:styleId="IntenseQuote">
    <w:name w:val="Intense Quote"/>
    <w:basedOn w:val="Normal"/>
    <w:next w:val="Normal"/>
    <w:link w:val="IntenseQuoteChar"/>
    <w:uiPriority w:val="30"/>
    <w:qFormat/>
    <w:rsid w:val="00AE2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310"/>
    <w:rPr>
      <w:i/>
      <w:iCs/>
      <w:color w:val="0F4761" w:themeColor="accent1" w:themeShade="BF"/>
    </w:rPr>
  </w:style>
  <w:style w:type="character" w:styleId="IntenseReference">
    <w:name w:val="Intense Reference"/>
    <w:basedOn w:val="DefaultParagraphFont"/>
    <w:uiPriority w:val="32"/>
    <w:qFormat/>
    <w:rsid w:val="00AE2310"/>
    <w:rPr>
      <w:b/>
      <w:bCs/>
      <w:smallCaps/>
      <w:color w:val="0F4761" w:themeColor="accent1" w:themeShade="BF"/>
      <w:spacing w:val="5"/>
    </w:rPr>
  </w:style>
  <w:style w:type="paragraph" w:styleId="Header">
    <w:name w:val="header"/>
    <w:basedOn w:val="Normal"/>
    <w:link w:val="HeaderChar"/>
    <w:uiPriority w:val="99"/>
    <w:unhideWhenUsed/>
    <w:rsid w:val="002930EA"/>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2930EA"/>
    <w:rPr>
      <w:sz w:val="18"/>
      <w:szCs w:val="18"/>
    </w:rPr>
  </w:style>
  <w:style w:type="paragraph" w:styleId="Footer">
    <w:name w:val="footer"/>
    <w:basedOn w:val="Normal"/>
    <w:link w:val="FooterChar"/>
    <w:uiPriority w:val="99"/>
    <w:unhideWhenUsed/>
    <w:rsid w:val="002930EA"/>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2930EA"/>
    <w:rPr>
      <w:sz w:val="18"/>
      <w:szCs w:val="18"/>
    </w:rPr>
  </w:style>
  <w:style w:type="character" w:styleId="Hyperlink">
    <w:name w:val="Hyperlink"/>
    <w:basedOn w:val="DefaultParagraphFont"/>
    <w:uiPriority w:val="99"/>
    <w:unhideWhenUsed/>
    <w:rsid w:val="00ED1AB1"/>
    <w:rPr>
      <w:color w:val="467886" w:themeColor="hyperlink"/>
      <w:u w:val="single"/>
    </w:rPr>
  </w:style>
  <w:style w:type="character" w:styleId="UnresolvedMention">
    <w:name w:val="Unresolved Mention"/>
    <w:basedOn w:val="DefaultParagraphFont"/>
    <w:uiPriority w:val="99"/>
    <w:semiHidden/>
    <w:unhideWhenUsed/>
    <w:rsid w:val="00ED1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Zyx8890/APS360_Deep_Learning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1</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YUXUAN#</dc:creator>
  <cp:keywords/>
  <dc:description/>
  <cp:lastModifiedBy>#ZHANG YUXUAN#</cp:lastModifiedBy>
  <cp:revision>3</cp:revision>
  <dcterms:created xsi:type="dcterms:W3CDTF">2026-01-30T20:09:00Z</dcterms:created>
  <dcterms:modified xsi:type="dcterms:W3CDTF">2026-01-31T03:48:00Z</dcterms:modified>
</cp:coreProperties>
</file>