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РУКОВОДСТВО АДМИНИСТРАТОРА ДЛЯ КАЛЬКУЛЯТОРА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АННОТАЦИЯ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Документ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Руководство администратора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предназначен для сотрудников эксплуатирующей организации и отражает основные функциональные возможности и порядок действий при выполнении операций, связанных с администрированием.</w:t>
      </w:r>
    </w:p>
    <w:p>
      <w:pPr>
        <w:spacing w:before="2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ВВЕДЕНИЕ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1.1. Область применения</w:t>
        <w:br/>
        <w:t xml:space="preserve">1.2. Требования к уровню подготовки пользователя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УСЛОВИЯ ПРИМЕНЕНИЯ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28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pacing w:before="240" w:after="4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Область применения</w:t>
      </w:r>
    </w:p>
    <w:p>
      <w:pPr>
        <w:spacing w:before="24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документ охватывает процедуры администрирования калькулятора, включая установку, настройку и использование системных функций.</w:t>
      </w:r>
    </w:p>
    <w:p>
      <w:pPr>
        <w:spacing w:before="240" w:after="4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1.2.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Требования к уровню подготовки пользователя</w:t>
      </w:r>
    </w:p>
    <w:p>
      <w:pPr>
        <w:spacing w:before="24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использования данного руководства необходимо иметь базовые знания работы с калькуляторами, а также опыт программных систем.</w:t>
      </w:r>
    </w:p>
    <w:p>
      <w:pPr>
        <w:spacing w:before="28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УСЛОВИЯ ПРИМЕНЕНИЯ</w:t>
      </w:r>
    </w:p>
    <w:p>
      <w:pPr>
        <w:spacing w:before="24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Калькулятор предназначен для выполнения сложных математических расчетов. Для корректного функционирования необходимо соблюдать минимальные системные требования и использовать актуальные версии программного обеспечения.</w:t>
      </w:r>
    </w:p>
    <w:p>
      <w:pPr>
        <w:spacing w:before="24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Вот изначальный вид калькулятора.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4191" w:dyaOrig="4899">
          <v:rect xmlns:o="urn:schemas-microsoft-com:office:office" xmlns:v="urn:schemas-microsoft-com:vml" id="rectole0000000000" style="width:209.550000pt;height:24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верхней строке калькулятора прописаны кнопки(C,Del,/,x)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х) - умножение.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(/)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деление.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(Del)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удаление последнего введённого символа.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С) - очистка поля колькулятора.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25" w:dyaOrig="2125">
          <v:rect xmlns:o="urn:schemas-microsoft-com:office:office" xmlns:v="urn:schemas-microsoft-com:vml" id="rectole0000000001" style="width:431.250000pt;height:10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Строкой ниже прописаны еще 4 кнопки такие как(7,8,9,-)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Знак (-) означает вычитание.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139" w:dyaOrig="1781">
          <v:rect xmlns:o="urn:schemas-microsoft-com:office:office" xmlns:v="urn:schemas-microsoft-com:vml" id="rectole0000000002" style="width:406.950000pt;height:8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Еще строкой ниже прописаны кнопки (4,5,6,+)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Знак (+) означает сложение.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018" w:dyaOrig="1781">
          <v:rect xmlns:o="urn:schemas-microsoft-com:office:office" xmlns:v="urn:schemas-microsoft-com:vml" id="rectole0000000003" style="width:400.900000pt;height:8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этой строке 4 кнопки (1,2,3 и =)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Знак (=) означает равенство.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2"/>
          <w:shd w:fill="auto" w:val="clear"/>
        </w:rPr>
      </w:pPr>
      <w:r>
        <w:object w:dxaOrig="8503" w:dyaOrig="1903">
          <v:rect xmlns:o="urn:schemas-microsoft-com:office:office" xmlns:v="urn:schemas-microsoft-com:vml" id="rectole0000000004" style="width:425.150000pt;height:9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самой нижней строке прописаны 2 последние кнопки(0, .)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Знак точки обозначает дробное число.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422" w:dyaOrig="1214">
          <v:rect xmlns:o="urn:schemas-microsoft-com:office:office" xmlns:v="urn:schemas-microsoft-com:vml" id="rectole0000000005" style="width:421.100000pt;height:6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Все кнопки были добавлены через отдельные div, чтобы они были под друг другом.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Данный код позволяет нам запустить локальный сервер чтобы работал сайт.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220" w:dyaOrig="9739">
          <v:rect xmlns:o="urn:schemas-microsoft-com:office:office" xmlns:v="urn:schemas-microsoft-com:vml" id="rectole0000000006" style="width:411.000000pt;height:486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Так же на сайте есть инструкция кнопок и как, что они делают за что отвечают и тд тп. Еще на сайте присутствует наишедевральнийший задний фон с невообразимыми узорами и потресающими оттенками, которые приятно воспринимает наше зрение.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