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67B9" w:rsidRDefault="00620B3A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667B9" w:rsidRDefault="00620B3A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7667B9" w:rsidRDefault="00620B3A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181ED8" w:rsidRPr="00181ED8" w:rsidRDefault="00181ED8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«Операционные системы»</w:t>
      </w: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620B3A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:rsidR="007667B9" w:rsidRDefault="00620B3A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bookmarkStart w:id="0" w:name="docs-internal-guid-be8183d0-7fff-7275-6f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Менеджер виртуальной памяти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620B3A">
      <w:pPr>
        <w:pStyle w:val="Standard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667B9" w:rsidRDefault="00620B3A">
      <w:pPr>
        <w:pStyle w:val="Standard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szCs w:val="28"/>
        </w:rPr>
        <w:t>ИВТАПбд-31</w:t>
      </w:r>
    </w:p>
    <w:p w:rsidR="007667B9" w:rsidRDefault="00181ED8">
      <w:pPr>
        <w:pStyle w:val="Standard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Сокольски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="00620B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620B3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20B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67B9" w:rsidRDefault="00620B3A">
      <w:pPr>
        <w:pStyle w:val="Standard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 работу:</w:t>
      </w:r>
    </w:p>
    <w:p w:rsidR="007667B9" w:rsidRDefault="00620B3A">
      <w:pPr>
        <w:pStyle w:val="Standard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Беляев К. С.</w:t>
      </w: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7667B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667B9" w:rsidRDefault="00620B3A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 2025</w:t>
      </w:r>
    </w:p>
    <w:p w:rsidR="007667B9" w:rsidRDefault="00620B3A" w:rsidP="00181ED8">
      <w:pPr>
        <w:pStyle w:val="2"/>
        <w:keepNext w:val="0"/>
        <w:keepLines w:val="0"/>
        <w:spacing w:line="288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работы.</w:t>
      </w:r>
    </w:p>
    <w:p w:rsidR="007667B9" w:rsidRDefault="00620B3A">
      <w:pPr>
        <w:pStyle w:val="Textbody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 данной лабораторной работы — изучить процесс преобразования логических адресов в физические с использованием таблицы страниц и буфера ассоциативной трансляции (TLB). В рамках работы моделируется работа менеджера виртуальной памяти с обработкой ошибок страниц, подкачкой страниц из резервного хранилища и управлением TLB с использованием алгоритма замещения страниц.</w:t>
      </w:r>
    </w:p>
    <w:p w:rsidR="007667B9" w:rsidRDefault="00620B3A" w:rsidP="00181ED8">
      <w:pPr>
        <w:pStyle w:val="Textbody"/>
        <w:spacing w:line="288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работы.</w:t>
      </w:r>
    </w:p>
    <w:p w:rsidR="007667B9" w:rsidRDefault="00620B3A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первом этапе была проведена аналитическая работа с целью изучения процесса трансляции логических адресов в физические. Было рассмотрено, как организована виртуальная память, каким образом происходит разбиение адресного пространства на страницы и каким образом таблица страниц сопоставляет номера страниц с номерами фреймов. Также изучены принципы работы буфера ассоциативной трансляции (TLB) и механизмы замещения страниц.</w:t>
      </w:r>
    </w:p>
    <w:p w:rsidR="007667B9" w:rsidRDefault="00620B3A">
      <w:pPr>
        <w:pStyle w:val="Textbody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После анализа задания была разработана программа, которая реализует менеджер виртуальной памяти. Сначала была </w:t>
      </w:r>
      <w:r>
        <w:rPr>
          <w:rFonts w:ascii="Times New Roman" w:hAnsi="Times New Roman"/>
          <w:sz w:val="28"/>
          <w:szCs w:val="28"/>
        </w:rPr>
        <w:t>создана структура данных для хранения информации о страницах и их соответствии фреймам. Затем реализована функция, позволяющая извлекать номер страницы и смещение из логического адреса. Далее была разработана логика поиска номера фрейма: сначала программа проверяет наличие страницы в TLB, если страницы там нет, осуществляется поиск в таблице страниц. В случае отсутствия записи в таблице страниц возникает ошибка страницы, после чего страница загружается из резервного хранилища (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BACKING_STORE.bin</w:t>
      </w:r>
      <w:proofErr w:type="spellEnd"/>
      <w:r>
        <w:rPr>
          <w:rFonts w:ascii="Times New Roman" w:hAnsi="Times New Roman"/>
          <w:sz w:val="28"/>
          <w:szCs w:val="28"/>
        </w:rPr>
        <w:t>) в доступный</w:t>
      </w:r>
      <w:r>
        <w:rPr>
          <w:rFonts w:ascii="Times New Roman" w:hAnsi="Times New Roman"/>
          <w:sz w:val="28"/>
          <w:szCs w:val="28"/>
        </w:rPr>
        <w:t xml:space="preserve"> фрейм физической памяти. В этот момент также обновляются таблица страниц и TLB, чтобы в будущем ускорить доступ к данной странице.</w:t>
      </w:r>
    </w:p>
    <w:p w:rsidR="007667B9" w:rsidRDefault="00620B3A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оптимизации работы программы была реализована политика управления TLB с использованием алгоритма замещения FIFO. Это позволило обрабатывать запросы более эффективно, так как наиболее часто </w:t>
      </w:r>
      <w:r>
        <w:rPr>
          <w:rFonts w:ascii="Times New Roman" w:hAnsi="Times New Roman"/>
          <w:sz w:val="28"/>
          <w:szCs w:val="28"/>
        </w:rPr>
        <w:lastRenderedPageBreak/>
        <w:t>используемые страницы оставались в кэше, снижая количество обращений к таблице страниц и резервному хранилищу.</w:t>
      </w:r>
    </w:p>
    <w:p w:rsidR="00A82C86" w:rsidRDefault="00620B3A" w:rsidP="00A82C86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На заключительном этапе было проведено тестирование программы. В качестве входных данных использовался файл </w:t>
      </w:r>
      <w:r>
        <w:rPr>
          <w:rStyle w:val="SourceText"/>
          <w:rFonts w:ascii="Times New Roman" w:hAnsi="Times New Roman"/>
          <w:sz w:val="28"/>
          <w:szCs w:val="28"/>
        </w:rPr>
        <w:t>addresses.txt</w:t>
      </w:r>
      <w:r>
        <w:rPr>
          <w:rFonts w:ascii="Times New Roman" w:hAnsi="Times New Roman"/>
          <w:sz w:val="28"/>
          <w:szCs w:val="28"/>
        </w:rPr>
        <w:t xml:space="preserve">, содержащий логические адреса. Программа последовательно обрабатывала эти адреса, преобразовывала их в физические и извлекала соответствующее значение байта из физической памяти. Полученные результаты были сверены с эталонным файлом </w:t>
      </w:r>
      <w:r>
        <w:rPr>
          <w:rStyle w:val="SourceText"/>
          <w:rFonts w:ascii="Times New Roman" w:hAnsi="Times New Roman"/>
          <w:sz w:val="28"/>
          <w:szCs w:val="28"/>
        </w:rPr>
        <w:t>correct.txt</w:t>
      </w:r>
      <w:r>
        <w:rPr>
          <w:rFonts w:ascii="Times New Roman" w:hAnsi="Times New Roman"/>
          <w:sz w:val="28"/>
          <w:szCs w:val="28"/>
        </w:rPr>
        <w:t>, что позволило убедиться в корректности работы программы. В завершение были рассчитаны показатели эффективности работы менеджера памяти, в том числе частота попадания в TLB и частота ошибок страниц.</w:t>
      </w:r>
    </w:p>
    <w:p w:rsidR="00A82C86" w:rsidRDefault="00A82C86" w:rsidP="00A82C86">
      <w:pPr>
        <w:pStyle w:val="Textbody"/>
        <w:spacing w:line="360" w:lineRule="auto"/>
        <w:jc w:val="center"/>
        <w:rPr>
          <w:rStyle w:val="SourceText"/>
          <w:rFonts w:ascii="Times New Roman" w:hAnsi="Times New Roman"/>
          <w:bCs/>
          <w:sz w:val="28"/>
          <w:szCs w:val="28"/>
          <w:lang w:val="en-US"/>
        </w:rPr>
      </w:pPr>
      <w:r w:rsidRPr="00A82C86">
        <w:rPr>
          <w:rStyle w:val="SourceText"/>
          <w:rFonts w:ascii="Times New Roman" w:hAnsi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EAD26F4" wp14:editId="63BC4E65">
            <wp:extent cx="4533900" cy="8615297"/>
            <wp:effectExtent l="0" t="0" r="0" b="0"/>
            <wp:docPr id="69604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4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455" cy="86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B9" w:rsidRPr="00181ED8" w:rsidRDefault="00620B3A" w:rsidP="00A82C86">
      <w:pPr>
        <w:pStyle w:val="Textbody"/>
        <w:spacing w:line="360" w:lineRule="auto"/>
        <w:jc w:val="center"/>
        <w:rPr>
          <w:rFonts w:ascii="Times New Roman" w:hAnsi="Times New Roman"/>
          <w:bCs/>
          <w:sz w:val="36"/>
          <w:szCs w:val="36"/>
        </w:rPr>
      </w:pPr>
      <w:r w:rsidRPr="00181ED8">
        <w:rPr>
          <w:rStyle w:val="SourceText"/>
          <w:rFonts w:ascii="Times New Roman" w:hAnsi="Times New Roman"/>
          <w:bCs/>
          <w:sz w:val="28"/>
          <w:szCs w:val="28"/>
        </w:rPr>
        <w:t xml:space="preserve">Рис. 1 вывод команды </w:t>
      </w:r>
      <w:r w:rsidRPr="00181ED8">
        <w:rPr>
          <w:rStyle w:val="SourceText"/>
          <w:rFonts w:ascii="Times New Roman" w:hAnsi="Times New Roman"/>
          <w:bCs/>
          <w:sz w:val="28"/>
          <w:szCs w:val="28"/>
          <w:lang w:val="en-US"/>
        </w:rPr>
        <w:t>cat</w:t>
      </w:r>
      <w:r w:rsidRPr="00181ED8">
        <w:rPr>
          <w:rStyle w:val="SourceText"/>
          <w:rFonts w:ascii="Times New Roman" w:hAnsi="Times New Roman"/>
          <w:bCs/>
          <w:sz w:val="28"/>
          <w:szCs w:val="28"/>
        </w:rPr>
        <w:t xml:space="preserve"> </w:t>
      </w:r>
      <w:r w:rsidRPr="00181ED8">
        <w:rPr>
          <w:rStyle w:val="SourceText"/>
          <w:rFonts w:ascii="Times New Roman" w:hAnsi="Times New Roman"/>
          <w:bCs/>
          <w:sz w:val="28"/>
          <w:szCs w:val="28"/>
          <w:lang w:val="en-US"/>
        </w:rPr>
        <w:t>out</w:t>
      </w:r>
      <w:r w:rsidRPr="00181ED8">
        <w:rPr>
          <w:rStyle w:val="SourceText"/>
          <w:rFonts w:ascii="Times New Roman" w:hAnsi="Times New Roman"/>
          <w:bCs/>
          <w:sz w:val="28"/>
          <w:szCs w:val="28"/>
        </w:rPr>
        <w:t>.</w:t>
      </w:r>
    </w:p>
    <w:p w:rsidR="007667B9" w:rsidRDefault="00620B3A" w:rsidP="00181ED8">
      <w:pPr>
        <w:pStyle w:val="Textbody"/>
        <w:spacing w:line="288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Вывод.</w:t>
      </w:r>
    </w:p>
    <w:p w:rsidR="007667B9" w:rsidRDefault="00620B3A">
      <w:pPr>
        <w:pStyle w:val="Textbody"/>
        <w:spacing w:line="288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ходе выполнения лабораторной работы была реализована модель менеджера виртуальной памяти с таблицей страниц и буфером TLB. Программа успешно выполняет трансляцию логических адресов в физические, обрабатывает ошибки страниц и </w:t>
      </w:r>
      <w:r>
        <w:rPr>
          <w:rFonts w:ascii="Times New Roman" w:eastAsia="Times New Roman" w:hAnsi="Times New Roman" w:cs="Times New Roman"/>
          <w:sz w:val="28"/>
          <w:szCs w:val="28"/>
        </w:rPr>
        <w:t>управляет кэшированием адресов с использованием TLB. Полученные результаты демонстрируют работу механизма виртуальной памяти, а также влияние стратегии замещения страниц на производительность системы.</w:t>
      </w:r>
    </w:p>
    <w:sectPr w:rsidR="007667B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0B3A" w:rsidRDefault="00620B3A">
      <w:pPr>
        <w:spacing w:after="0" w:line="240" w:lineRule="auto"/>
      </w:pPr>
      <w:r>
        <w:separator/>
      </w:r>
    </w:p>
  </w:endnote>
  <w:endnote w:type="continuationSeparator" w:id="0">
    <w:p w:rsidR="00620B3A" w:rsidRDefault="0062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0B3A" w:rsidRDefault="00620B3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20B3A" w:rsidRDefault="0062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EE8"/>
    <w:multiLevelType w:val="multilevel"/>
    <w:tmpl w:val="82EC2C90"/>
    <w:styleLink w:val="WWNum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F2266"/>
    <w:multiLevelType w:val="multilevel"/>
    <w:tmpl w:val="D39C90DE"/>
    <w:styleLink w:val="WWNum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1043C9"/>
    <w:multiLevelType w:val="multilevel"/>
    <w:tmpl w:val="6DB43190"/>
    <w:styleLink w:val="WWNum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575173"/>
    <w:multiLevelType w:val="multilevel"/>
    <w:tmpl w:val="C250E7B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567AEA"/>
    <w:multiLevelType w:val="multilevel"/>
    <w:tmpl w:val="556436F0"/>
    <w:styleLink w:val="WWNum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2A7001"/>
    <w:multiLevelType w:val="multilevel"/>
    <w:tmpl w:val="502891FA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A93385"/>
    <w:multiLevelType w:val="multilevel"/>
    <w:tmpl w:val="3FB427C6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3651B"/>
    <w:multiLevelType w:val="multilevel"/>
    <w:tmpl w:val="F0662C8A"/>
    <w:styleLink w:val="WWNum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D254FF"/>
    <w:multiLevelType w:val="multilevel"/>
    <w:tmpl w:val="1666A486"/>
    <w:styleLink w:val="WWNum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0D3BE7"/>
    <w:multiLevelType w:val="multilevel"/>
    <w:tmpl w:val="BFB62498"/>
    <w:styleLink w:val="WWNum1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4996182">
    <w:abstractNumId w:val="3"/>
  </w:num>
  <w:num w:numId="2" w16cid:durableId="266229977">
    <w:abstractNumId w:val="0"/>
  </w:num>
  <w:num w:numId="3" w16cid:durableId="536427564">
    <w:abstractNumId w:val="6"/>
  </w:num>
  <w:num w:numId="4" w16cid:durableId="1346400060">
    <w:abstractNumId w:val="5"/>
  </w:num>
  <w:num w:numId="5" w16cid:durableId="1944223544">
    <w:abstractNumId w:val="2"/>
  </w:num>
  <w:num w:numId="6" w16cid:durableId="649559829">
    <w:abstractNumId w:val="8"/>
  </w:num>
  <w:num w:numId="7" w16cid:durableId="195698057">
    <w:abstractNumId w:val="4"/>
  </w:num>
  <w:num w:numId="8" w16cid:durableId="2139686374">
    <w:abstractNumId w:val="7"/>
  </w:num>
  <w:num w:numId="9" w16cid:durableId="379595173">
    <w:abstractNumId w:val="1"/>
  </w:num>
  <w:num w:numId="10" w16cid:durableId="619724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67B9"/>
    <w:rsid w:val="00181ED8"/>
    <w:rsid w:val="00390F10"/>
    <w:rsid w:val="00620B3A"/>
    <w:rsid w:val="007667B9"/>
    <w:rsid w:val="0081645E"/>
    <w:rsid w:val="00A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2C5A"/>
  <w15:docId w15:val="{1A60509E-4AE5-4189-917E-9EDD04B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3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Textbody"/>
    <w:uiPriority w:val="9"/>
    <w:qFormat/>
    <w:pPr>
      <w:keepNext/>
      <w:keepLines/>
      <w:shd w:val="clear" w:color="auto" w:fill="FFFFFF"/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Textbody"/>
    <w:uiPriority w:val="9"/>
    <w:unhideWhenUsed/>
    <w:qFormat/>
    <w:pPr>
      <w:keepNext/>
      <w:keepLines/>
      <w:shd w:val="clear" w:color="auto" w:fill="FFFFFF"/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20" w:after="40" w:line="240" w:lineRule="auto"/>
      <w:outlineLvl w:val="4"/>
    </w:pPr>
    <w:rPr>
      <w:b/>
      <w:color w:val="000000"/>
    </w:rPr>
  </w:style>
  <w:style w:type="paragraph" w:styleId="6">
    <w:name w:val="heading 6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a"/>
    <w:next w:val="a6"/>
    <w:uiPriority w:val="10"/>
    <w:qFormat/>
    <w:pPr>
      <w:keepNext/>
      <w:keepLines/>
      <w:shd w:val="clear" w:color="auto" w:fill="FFFFFF"/>
      <w:spacing w:before="480" w:after="120" w:line="240" w:lineRule="auto"/>
    </w:pPr>
    <w:rPr>
      <w:b/>
      <w:bCs/>
      <w:color w:val="000000"/>
      <w:sz w:val="72"/>
      <w:szCs w:val="72"/>
    </w:rPr>
  </w:style>
  <w:style w:type="paragraph" w:styleId="a6">
    <w:name w:val="Subtitle"/>
    <w:basedOn w:val="a"/>
    <w:next w:val="Textbody"/>
    <w:uiPriority w:val="11"/>
    <w:qFormat/>
    <w:pPr>
      <w:keepNext/>
      <w:keepLines/>
      <w:shd w:val="clear" w:color="auto" w:fill="FFFFFF"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a7">
    <w:name w:val="List Paragraph"/>
    <w:basedOn w:val="Standard"/>
    <w:pPr>
      <w:ind w:left="720"/>
    </w:pPr>
  </w:style>
  <w:style w:type="character" w:customStyle="1" w:styleId="ListLabel1">
    <w:name w:val="ListLabel 1"/>
    <w:rPr>
      <w:u w:val="none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Сокольский</dc:creator>
  <cp:lastModifiedBy>Роман Сокольский</cp:lastModifiedBy>
  <cp:revision>2</cp:revision>
  <dcterms:created xsi:type="dcterms:W3CDTF">2025-10-19T13:38:00Z</dcterms:created>
  <dcterms:modified xsi:type="dcterms:W3CDTF">2025-10-19T13:38:00Z</dcterms:modified>
</cp:coreProperties>
</file>