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CAC3" w14:textId="03D16087" w:rsidR="004F0F0E" w:rsidRPr="004F0F0E" w:rsidRDefault="004F0F0E" w:rsidP="004F0F0E">
      <w:pPr>
        <w:pStyle w:val="NormalWeb"/>
        <w:rPr>
          <w:rStyle w:val="Strong"/>
          <w:rFonts w:eastAsiaTheme="majorEastAsia"/>
          <w:b w:val="0"/>
          <w:bCs w:val="0"/>
          <w:lang w:val="en-US"/>
        </w:rPr>
      </w:pPr>
      <w:r w:rsidRPr="004F0F0E">
        <w:rPr>
          <w:rStyle w:val="Strong"/>
          <w:rFonts w:eastAsiaTheme="majorEastAsia"/>
          <w:b w:val="0"/>
          <w:bCs w:val="0"/>
        </w:rPr>
        <w:t xml:space="preserve">CSC316 </w:t>
      </w:r>
      <w:r w:rsidRPr="004F0F0E">
        <w:rPr>
          <w:rStyle w:val="Strong"/>
          <w:rFonts w:eastAsiaTheme="majorEastAsia" w:hint="eastAsia"/>
          <w:b w:val="0"/>
          <w:bCs w:val="0"/>
        </w:rPr>
        <w:t>Assignment</w:t>
      </w:r>
      <w:r w:rsidRPr="004F0F0E">
        <w:rPr>
          <w:rStyle w:val="Strong"/>
          <w:rFonts w:eastAsiaTheme="majorEastAsia"/>
          <w:b w:val="0"/>
          <w:bCs w:val="0"/>
          <w:lang w:val="en-US"/>
        </w:rPr>
        <w:t xml:space="preserve"> 3 Write-up</w:t>
      </w:r>
    </w:p>
    <w:p w14:paraId="4F485A06" w14:textId="0E0E27E1" w:rsidR="004F0F0E" w:rsidRPr="004F0F0E" w:rsidRDefault="004F0F0E" w:rsidP="004F0F0E">
      <w:pPr>
        <w:pStyle w:val="NormalWeb"/>
        <w:jc w:val="center"/>
        <w:rPr>
          <w:rStyle w:val="Strong"/>
          <w:rFonts w:eastAsiaTheme="majorEastAsia" w:hint="eastAsia"/>
          <w:sz w:val="28"/>
          <w:szCs w:val="28"/>
          <w:lang w:val="en-US"/>
        </w:rPr>
      </w:pPr>
      <w:r w:rsidRPr="004F0F0E">
        <w:rPr>
          <w:rStyle w:val="Strong"/>
          <w:rFonts w:eastAsiaTheme="majorEastAsia"/>
          <w:sz w:val="28"/>
          <w:szCs w:val="28"/>
          <w:lang w:val="en-US"/>
        </w:rPr>
        <w:t>Welcome Home, Paws</w:t>
      </w:r>
      <w:r w:rsidR="008533FE" w:rsidRPr="008533FE">
        <w:t xml:space="preserve"> </w:t>
      </w:r>
      <w:r w:rsidR="008533FE" w:rsidRPr="008533FE">
        <w:rPr>
          <w:rStyle w:val="Strong"/>
          <w:rFonts w:ascii="Apple Color Emoji" w:eastAsiaTheme="majorEastAsia" w:hAnsi="Apple Color Emoji" w:cs="Apple Color Emoji"/>
          <w:sz w:val="28"/>
          <w:szCs w:val="28"/>
          <w:lang w:val="en-US"/>
        </w:rPr>
        <w:t>🐾</w:t>
      </w:r>
    </w:p>
    <w:p w14:paraId="02635942" w14:textId="1F9D69A6" w:rsidR="004F0F0E" w:rsidRDefault="004F0F0E" w:rsidP="004F0F0E">
      <w:pPr>
        <w:pStyle w:val="NormalWeb"/>
      </w:pPr>
      <w:r>
        <w:rPr>
          <w:rStyle w:val="Strong"/>
          <w:rFonts w:eastAsiaTheme="majorEastAsia"/>
        </w:rPr>
        <w:t>Design Rationale</w:t>
      </w:r>
    </w:p>
    <w:p w14:paraId="3863E376" w14:textId="77777777" w:rsidR="004F0F0E" w:rsidRDefault="004F0F0E" w:rsidP="004F0F0E">
      <w:pPr>
        <w:pStyle w:val="NormalWeb"/>
      </w:pPr>
      <w:r>
        <w:t>For this project, I wanted to build an interactive visualization that helps users explore animal outcomes in a way that is clear, engaging, and easy to navigate. I used the Austin Animal Center Outcomes dataset and focused on cats and dogs from 2024. I made this choice because cats and dogs are the most familiar animal types to most users, and restricting the dataset made it easier to highlight meaningful patterns without making the visualization too crowded.</w:t>
      </w:r>
    </w:p>
    <w:p w14:paraId="6B19FF55" w14:textId="77777777" w:rsidR="004F0F0E" w:rsidRDefault="004F0F0E" w:rsidP="004F0F0E">
      <w:pPr>
        <w:pStyle w:val="NormalWeb"/>
      </w:pPr>
      <w:r>
        <w:t>For the main chart, I chose to plot individual animals by age and outcome category instead of only showing aggregate counts. One reason for this is that I wanted the user to be able to see the distribution of records and not just overall totals. Showing individual points also made it possible to support interactions like hovering for details and clicking to inspect a single record more closely. I considered using a bar chart or stacked bar chart for outcomes, since those would make comparisons of totals easier, but I felt they would lose the record-level detail that makes the data feel more concrete and explorable.</w:t>
      </w:r>
    </w:p>
    <w:p w14:paraId="5F654C13" w14:textId="77777777" w:rsidR="004F0F0E" w:rsidRDefault="004F0F0E" w:rsidP="004F0F0E">
      <w:pPr>
        <w:pStyle w:val="NormalWeb"/>
      </w:pPr>
      <w:r>
        <w:t>I also grouped the original outcome labels into broader categories. The dataset contains many specific outcomes, and if I kept every category separately, the visualization would become harder to read. Grouping them made the chart cleaner and helped users focus on the bigger patterns instead of getting lost in too many labels.</w:t>
      </w:r>
    </w:p>
    <w:p w14:paraId="4C2459D5" w14:textId="77777777" w:rsidR="004F0F0E" w:rsidRDefault="004F0F0E" w:rsidP="004F0F0E">
      <w:pPr>
        <w:pStyle w:val="NormalWeb"/>
      </w:pPr>
      <w:r>
        <w:t>For age, I wanted to make sure younger animals were still easy to compare, since a lot of records are concentrated at the lower end. A simple linear scale would make that area too compressed, so I used a scaling approach that gives more visual space to younger ages. I chose this because it makes the distribution easier to read while still keeping older animals visible on the same chart.</w:t>
      </w:r>
    </w:p>
    <w:p w14:paraId="29970D8F" w14:textId="7EABF270" w:rsidR="004F0F0E" w:rsidRDefault="004F0F0E" w:rsidP="004F0F0E">
      <w:pPr>
        <w:pStyle w:val="NormalWeb"/>
      </w:pPr>
      <w:r>
        <w:t>For interaction, I added filters for animal type, adoption status, and age range. I chose these because they support the kinds of questions a user might naturally ask, such as whether younger dogs are more likely to be adopted, or what happens when only cats are shown. I also added hover tooltips and a click-based detail panel. Hovering supports quick inspection, while clicking gives more stable details-on-demand for a selected animal</w:t>
      </w:r>
      <w:r>
        <w:t xml:space="preserve"> and user can see the exact color of the animal in the panel</w:t>
      </w:r>
      <w:r>
        <w:t>. I felt this combination worked well because it supports both fast browsing and closer inspection.</w:t>
      </w:r>
    </w:p>
    <w:p w14:paraId="22EFDDE0" w14:textId="77777777" w:rsidR="004F0F0E" w:rsidRDefault="004F0F0E" w:rsidP="004F0F0E">
      <w:pPr>
        <w:pStyle w:val="NormalWeb"/>
      </w:pPr>
      <w:r>
        <w:t>I included a separate monthly adoption chart to provide a second level of context. The main chart shows individual records, while the monthly chart shows overall adoption trends across time. I liked this combination because it gives both overview and detail, which makes the dashboard more useful than a single chart alone. I considered making everything fit into one larger visualization, but splitting it into linked views felt more readable and easier to interpret.</w:t>
      </w:r>
    </w:p>
    <w:p w14:paraId="671F9352" w14:textId="77777777" w:rsidR="004F0F0E" w:rsidRDefault="004F0F0E" w:rsidP="004F0F0E">
      <w:pPr>
        <w:pStyle w:val="NormalWeb"/>
      </w:pPr>
      <w:r>
        <w:t xml:space="preserve">For animation, I kept things fairly minimal. I used transitions mainly when filters update the display or when interaction changes the emphasis of elements. I did not want animation to be </w:t>
      </w:r>
      <w:r>
        <w:lastRenderedPageBreak/>
        <w:t>distracting or decorative without purpose. Instead, I used it to help users follow changes in the data and maintain a sense of continuity when the view updates.</w:t>
      </w:r>
    </w:p>
    <w:p w14:paraId="41638C6D" w14:textId="77777777" w:rsidR="004F0F0E" w:rsidRDefault="004F0F0E" w:rsidP="004F0F0E">
      <w:pPr>
        <w:pStyle w:val="NormalWeb"/>
      </w:pPr>
      <w:r>
        <w:t>Visually, I chose a softer and more playful design style with pastel colors and rounded panels. Since the topic is animals, I wanted the interface to feel friendly and approachable rather than overly technical. At the same time, I tried to keep the layout structured and readable, so the decorative style would not interfere with the actual data.</w:t>
      </w:r>
    </w:p>
    <w:p w14:paraId="230F110F" w14:textId="77777777" w:rsidR="004F0F0E" w:rsidRDefault="004F0F0E" w:rsidP="004F0F0E">
      <w:pPr>
        <w:pStyle w:val="NormalWeb"/>
      </w:pPr>
      <w:r>
        <w:rPr>
          <w:rStyle w:val="Strong"/>
          <w:rFonts w:eastAsiaTheme="majorEastAsia"/>
        </w:rPr>
        <w:t>Overview of Development Process</w:t>
      </w:r>
    </w:p>
    <w:p w14:paraId="140E2FAA" w14:textId="77777777" w:rsidR="004F0F0E" w:rsidRDefault="004F0F0E" w:rsidP="004F0F0E">
      <w:pPr>
        <w:pStyle w:val="NormalWeb"/>
      </w:pPr>
      <w:r>
        <w:t>My development process was iterative, and I built the project one step at a time. I started by looking through the dataset and deciding what subset of the data I wanted to focus on. After that, I cleaned and transformed the relevant fields, especially age and outcome type, so they would work better in the visualization. Once I had the data in a usable form, I built the main chart first because it was the core of the project.</w:t>
      </w:r>
    </w:p>
    <w:p w14:paraId="7F473D9C" w14:textId="77777777" w:rsidR="004F0F0E" w:rsidRDefault="004F0F0E" w:rsidP="004F0F0E">
      <w:pPr>
        <w:pStyle w:val="NormalWeb"/>
      </w:pPr>
      <w:r>
        <w:t>After the main chart was working, I added the interactive filters and then implemented hover tooltips and a detail card for selected animals. Once those parts were in place, I added the monthly adoption chart to give the dashboard more context and make the project feel more complete. After the main features were finished, I spent more time refining the layout, labels, spacing, and the way different components update together.</w:t>
      </w:r>
    </w:p>
    <w:p w14:paraId="6B1373FE" w14:textId="77777777" w:rsidR="004F0F0E" w:rsidRDefault="004F0F0E" w:rsidP="004F0F0E">
      <w:pPr>
        <w:pStyle w:val="NormalWeb"/>
      </w:pPr>
      <w:r>
        <w:t>Overall, I would estimate that I spent around 12 to 16 people-hours on the application. That includes selecting the dataset, preparing the data, building the visualizations, adding interactions, debugging, and polishing the final design. A lot of the time went into debugging and adjustment rather than writing the first version of the code. In particular, handling D3 interactions, keeping filters synchronized, and making the linked views behave smoothly took the most time.</w:t>
      </w:r>
    </w:p>
    <w:p w14:paraId="6455CDE2" w14:textId="4BBF22B0" w:rsidR="004F0F0E" w:rsidRDefault="004F0F0E" w:rsidP="004F0F0E">
      <w:pPr>
        <w:pStyle w:val="NormalWeb"/>
      </w:pPr>
      <w:r>
        <w:t>I did use an LLM</w:t>
      </w:r>
      <w:r>
        <w:rPr>
          <w:rFonts w:hint="eastAsia"/>
        </w:rPr>
        <w:t xml:space="preserve"> like</w:t>
      </w:r>
      <w:r>
        <w:rPr>
          <w:lang w:val="en-US"/>
        </w:rPr>
        <w:t xml:space="preserve"> GPT</w:t>
      </w:r>
      <w:r>
        <w:t xml:space="preserve"> to help with some parts of the coding process, mainly as a coding assistant. It was especially useful for debugging JavaScript and D3 issues, checking event-handling logic, and suggesting cleaner ways to structure certain parts of the code. I found it helpful when I got stuck, but I still had to understand what the code was doing and make my own decisions about the design and functionality. I would say I felt fairly comfortable coding like this, especially for troubleshooting, but I also found that LLM-generated code still needed to be checked carefully and adapted to fit the project. It was most useful for speeding up debugging and implementation, but not for replacing the design process itself.</w:t>
      </w:r>
    </w:p>
    <w:p w14:paraId="5E8F4A74" w14:textId="4DCD93F5" w:rsidR="004F0F0E" w:rsidRDefault="004F0F0E" w:rsidP="004F0F0E">
      <w:pPr>
        <w:pStyle w:val="NormalWeb"/>
        <w:rPr>
          <w:rFonts w:hint="eastAsia"/>
        </w:rPr>
      </w:pPr>
      <w:r>
        <w:t>The parts that took the most time were data cleaning, deciding how to simplify the outcome categories, and getting the interactions to feel consistent. Building the first draft of the charts was not the hardest part. The more time-consuming part was refining the application so that it was easier to use, visually coherent, and responsive to user actions.</w:t>
      </w:r>
    </w:p>
    <w:sectPr w:rsidR="004F0F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0E"/>
    <w:rsid w:val="004F0F0E"/>
    <w:rsid w:val="008533FE"/>
    <w:rsid w:val="00C059FE"/>
    <w:rsid w:val="00D0368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E717"/>
  <w15:chartTrackingRefBased/>
  <w15:docId w15:val="{328E9D4D-0755-6E45-88C3-F5C1BEFA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F0E"/>
    <w:rPr>
      <w:rFonts w:eastAsiaTheme="majorEastAsia" w:cstheme="majorBidi"/>
      <w:color w:val="272727" w:themeColor="text1" w:themeTint="D8"/>
    </w:rPr>
  </w:style>
  <w:style w:type="paragraph" w:styleId="Title">
    <w:name w:val="Title"/>
    <w:basedOn w:val="Normal"/>
    <w:next w:val="Normal"/>
    <w:link w:val="TitleChar"/>
    <w:uiPriority w:val="10"/>
    <w:qFormat/>
    <w:rsid w:val="004F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F0E"/>
    <w:pPr>
      <w:spacing w:before="160"/>
      <w:jc w:val="center"/>
    </w:pPr>
    <w:rPr>
      <w:i/>
      <w:iCs/>
      <w:color w:val="404040" w:themeColor="text1" w:themeTint="BF"/>
    </w:rPr>
  </w:style>
  <w:style w:type="character" w:customStyle="1" w:styleId="QuoteChar">
    <w:name w:val="Quote Char"/>
    <w:basedOn w:val="DefaultParagraphFont"/>
    <w:link w:val="Quote"/>
    <w:uiPriority w:val="29"/>
    <w:rsid w:val="004F0F0E"/>
    <w:rPr>
      <w:i/>
      <w:iCs/>
      <w:color w:val="404040" w:themeColor="text1" w:themeTint="BF"/>
    </w:rPr>
  </w:style>
  <w:style w:type="paragraph" w:styleId="ListParagraph">
    <w:name w:val="List Paragraph"/>
    <w:basedOn w:val="Normal"/>
    <w:uiPriority w:val="34"/>
    <w:qFormat/>
    <w:rsid w:val="004F0F0E"/>
    <w:pPr>
      <w:ind w:left="720"/>
      <w:contextualSpacing/>
    </w:pPr>
  </w:style>
  <w:style w:type="character" w:styleId="IntenseEmphasis">
    <w:name w:val="Intense Emphasis"/>
    <w:basedOn w:val="DefaultParagraphFont"/>
    <w:uiPriority w:val="21"/>
    <w:qFormat/>
    <w:rsid w:val="004F0F0E"/>
    <w:rPr>
      <w:i/>
      <w:iCs/>
      <w:color w:val="0F4761" w:themeColor="accent1" w:themeShade="BF"/>
    </w:rPr>
  </w:style>
  <w:style w:type="paragraph" w:styleId="IntenseQuote">
    <w:name w:val="Intense Quote"/>
    <w:basedOn w:val="Normal"/>
    <w:next w:val="Normal"/>
    <w:link w:val="IntenseQuoteChar"/>
    <w:uiPriority w:val="30"/>
    <w:qFormat/>
    <w:rsid w:val="004F0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F0E"/>
    <w:rPr>
      <w:i/>
      <w:iCs/>
      <w:color w:val="0F4761" w:themeColor="accent1" w:themeShade="BF"/>
    </w:rPr>
  </w:style>
  <w:style w:type="character" w:styleId="IntenseReference">
    <w:name w:val="Intense Reference"/>
    <w:basedOn w:val="DefaultParagraphFont"/>
    <w:uiPriority w:val="32"/>
    <w:qFormat/>
    <w:rsid w:val="004F0F0E"/>
    <w:rPr>
      <w:b/>
      <w:bCs/>
      <w:smallCaps/>
      <w:color w:val="0F4761" w:themeColor="accent1" w:themeShade="BF"/>
      <w:spacing w:val="5"/>
    </w:rPr>
  </w:style>
  <w:style w:type="paragraph" w:styleId="NormalWeb">
    <w:name w:val="Normal (Web)"/>
    <w:basedOn w:val="Normal"/>
    <w:uiPriority w:val="99"/>
    <w:unhideWhenUsed/>
    <w:rsid w:val="004F0F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0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 Zhang</dc:creator>
  <cp:keywords/>
  <dc:description/>
  <cp:lastModifiedBy>Ying Zhang</cp:lastModifiedBy>
  <cp:revision>3</cp:revision>
  <dcterms:created xsi:type="dcterms:W3CDTF">2026-03-27T01:38:00Z</dcterms:created>
  <dcterms:modified xsi:type="dcterms:W3CDTF">2026-03-27T01:48:00Z</dcterms:modified>
</cp:coreProperties>
</file>