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//代码结构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 xml:space="preserve">#include &lt;iostream&gt; 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 xml:space="preserve">#include &lt;bits/stdc++.h&gt; 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万能头文件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using namespace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std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main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(){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主函数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分支结构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if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else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结束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//变量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变量 输入 输出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//int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>整数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4B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float4B double 8B(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>空间使用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)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>小数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char 1B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>字符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//long long int 8B 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//空间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//TB GB MB KB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//1B=1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>字节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=8bit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//反馈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WA 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答案错误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TLE 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超时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MLE 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超空间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RE 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>数组越界 除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AC 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正确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CE 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编码错误 </w:t>
      </w:r>
    </w:p>
    <w:p>
      <w:pPr>
        <w:keepNext w:val="0"/>
        <w:keepLines w:val="0"/>
        <w:widowControl/>
        <w:suppressLineNumbers w:val="0"/>
        <w:tabs>
          <w:tab w:val="left" w:pos="921"/>
        </w:tabs>
        <w:jc w:val="left"/>
        <w:rPr>
          <w:rFonts w:hint="eastAsia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*/ </w:t>
      </w:r>
      <w:r>
        <w:rPr>
          <w:rFonts w:hint="eastAsia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tabs>
          <w:tab w:val="left" w:pos="921"/>
        </w:tabs>
        <w:jc w:val="left"/>
        <w:rPr>
          <w:rFonts w:hint="eastAsia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tabs>
          <w:tab w:val="left" w:pos="921"/>
        </w:tabs>
        <w:jc w:val="left"/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//运算符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算术运算符 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+ - * / % ++ --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关系运算符 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&gt; &lt; &gt;= &lt;= == !=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逻辑运算符 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(or ||)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或者 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(and &amp;&amp;)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并且 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(no !)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赋值运算符 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= += -= /= *= %=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目前（扩展内容）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>位运算符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(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>二进制运算符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) &amp; | ~ ^ &lt;&lt; &gt;&gt;1&amp;0=0 0&amp;1=0 1&amp;1=1 0&amp;0=0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7&amp;9=1 </w:t>
      </w:r>
    </w:p>
    <w:p>
      <w:pPr>
        <w:keepNext w:val="0"/>
        <w:keepLines w:val="0"/>
        <w:widowControl/>
        <w:suppressLineNumbers w:val="0"/>
        <w:ind w:firstLine="170" w:firstLineChars="100"/>
        <w:jc w:val="left"/>
      </w:pPr>
      <w:r>
        <w:rPr>
          <w:rFonts w:hint="eastAsia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111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&amp;</w:t>
      </w:r>
      <w:r>
        <w:rPr>
          <w:rFonts w:hint="eastAsia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 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1001 </w:t>
      </w:r>
    </w:p>
    <w:p>
      <w:pPr>
        <w:keepNext w:val="0"/>
        <w:keepLines w:val="0"/>
        <w:widowControl/>
        <w:suppressLineNumbers w:val="0"/>
        <w:ind w:firstLine="170" w:firstLineChars="10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0001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tabs>
          <w:tab w:val="left" w:pos="921"/>
        </w:tabs>
        <w:jc w:val="left"/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//第一段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//------------------------------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int a,b,c;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cin&gt;&gt;a&gt;&gt;b;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c=a+b;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cout&lt;&lt;c;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第二段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//------------------------</w:t>
      </w:r>
      <w:r>
        <w:rPr>
          <w:rFonts w:hint="eastAsia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------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int a=7,b=9;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cout&lt;&lt;(a&amp;b);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//------------------------</w:t>
      </w:r>
      <w:r>
        <w:rPr>
          <w:rFonts w:hint="eastAsia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------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第三段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//------------------------------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//""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字符串代表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'a' 97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'A' 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'0' 48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char c='a';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c=c-32;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 cout&lt;&lt;c;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//------------------------------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2MGI3NmY3Y2UwMWYzZmZkY2M5MzE5MDA2NDVmZWUifQ=="/>
  </w:docVars>
  <w:rsids>
    <w:rsidRoot w:val="70DD2D35"/>
    <w:rsid w:val="70DD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861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2024-01-05T10:41:00Z</dcterms:created>
  <dc:creator>Young</dc:creator>
  <cp:lastModifiedBy>植物英雄绿影侠耀斑花</cp:lastModifiedBy>
  <dcterms:modified xsi:type="dcterms:W3CDTF">2024-01-06T01:03:05Z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1224AC89BC8C476E89B00F6B5D6D7246_11</vt:lpwstr>
  </property>
</Properties>
</file>