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F631" w14:textId="1D960D8A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5C40CF73" wp14:editId="4C2F27A0">
            <wp:extent cx="1798707" cy="550146"/>
            <wp:effectExtent l="0" t="0" r="0" b="0"/>
            <wp:docPr id="1999678292" name="Imagem 2" descr="SÃO JU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ÃO JUD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34" cy="55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A525" w14:textId="2C2E41D0" w:rsidR="00375223" w:rsidRPr="00C414DC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color w:val="000000"/>
        </w:rPr>
      </w:pPr>
      <w:bookmarkStart w:id="0" w:name="_w51a8ax47u5a" w:colFirst="0" w:colLast="0"/>
      <w:bookmarkEnd w:id="0"/>
      <w:r w:rsidRPr="00C414DC">
        <w:rPr>
          <w:color w:val="000000"/>
        </w:rPr>
        <w:t>UNIVERSIDADE SÃO JUDAS TADEU</w:t>
      </w:r>
    </w:p>
    <w:p w14:paraId="713E5321" w14:textId="42555BE1" w:rsidR="00375223" w:rsidRPr="00C414DC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before="120" w:after="400" w:line="240" w:lineRule="auto"/>
        <w:jc w:val="center"/>
      </w:pPr>
      <w:bookmarkStart w:id="1" w:name="_1mgquns4xbga" w:colFirst="0" w:colLast="0"/>
      <w:bookmarkEnd w:id="1"/>
      <w:r w:rsidRPr="00C414DC">
        <w:t>CIÊNCIA DA COMPUTAÇÃO</w:t>
      </w:r>
    </w:p>
    <w:p w14:paraId="7F081F42" w14:textId="77777777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sz w:val="28"/>
          <w:szCs w:val="28"/>
        </w:rPr>
      </w:pPr>
      <w:bookmarkStart w:id="2" w:name="_oj0y7ydshyhh" w:colFirst="0" w:colLast="0"/>
      <w:bookmarkEnd w:id="2"/>
    </w:p>
    <w:p w14:paraId="75E10559" w14:textId="4B14AAAA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bookmarkStart w:id="3" w:name="_ekw4hdma1v5" w:colFirst="0" w:colLast="0"/>
      <w:bookmarkStart w:id="4" w:name="_4s0zzlodqf2x" w:colFirst="0" w:colLast="0"/>
      <w:bookmarkEnd w:id="3"/>
      <w:bookmarkEnd w:id="4"/>
      <w:r>
        <w:t>GABRIEL LUIZ VICENTE SOARES</w:t>
      </w:r>
      <w:r>
        <w:t xml:space="preserve"> - 825150671</w:t>
      </w:r>
    </w:p>
    <w:p w14:paraId="62B5E036" w14:textId="0BE875E1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t xml:space="preserve">VITOR DE SOUZA DEVICARI - </w:t>
      </w:r>
      <w:r w:rsidRPr="00375223">
        <w:t>825139110</w:t>
      </w:r>
    </w:p>
    <w:p w14:paraId="4639C933" w14:textId="4D5EBF50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t xml:space="preserve">VITOR BERNARDES - </w:t>
      </w:r>
      <w:r w:rsidRPr="00375223">
        <w:t>825138944</w:t>
      </w:r>
    </w:p>
    <w:p w14:paraId="5E3E91B0" w14:textId="2BDDEA0C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t xml:space="preserve">HENRIQUE ROSA DA SILVA - </w:t>
      </w:r>
      <w:r w:rsidRPr="00375223">
        <w:t>82518188</w:t>
      </w:r>
    </w:p>
    <w:p w14:paraId="3CE1143B" w14:textId="5EDF8169" w:rsidR="00375223" w:rsidRDefault="00375223" w:rsidP="00375223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t xml:space="preserve">ISABELLY DIAS MERGULHÃO - </w:t>
      </w:r>
      <w:r w:rsidRPr="00375223">
        <w:t>825141726</w:t>
      </w:r>
    </w:p>
    <w:p w14:paraId="7903C4E6" w14:textId="0F397D89" w:rsidR="00F17216" w:rsidRDefault="00375223" w:rsidP="00F172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t xml:space="preserve">FELIPE HONORIO DE SOUSA </w:t>
      </w:r>
      <w:r w:rsidR="00F17216">
        <w:t>–</w:t>
      </w:r>
      <w:r>
        <w:t xml:space="preserve"> </w:t>
      </w:r>
      <w:r w:rsidRPr="00375223">
        <w:t>825134274</w:t>
      </w:r>
      <w:bookmarkStart w:id="5" w:name="_7vfd7cwe9040" w:colFirst="0" w:colLast="0"/>
      <w:bookmarkEnd w:id="5"/>
    </w:p>
    <w:p w14:paraId="0FE35934" w14:textId="77777777" w:rsidR="00F17216" w:rsidRDefault="00F17216" w:rsidP="00F172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</w:p>
    <w:p w14:paraId="7C4E9B16" w14:textId="7C857DBD" w:rsidR="00F17216" w:rsidRDefault="00F17216" w:rsidP="00F172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t>Professor: Robson Calvetti</w:t>
      </w:r>
    </w:p>
    <w:p w14:paraId="23F86D1F" w14:textId="77777777" w:rsidR="00F17216" w:rsidRDefault="00F17216" w:rsidP="00F172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</w:p>
    <w:p w14:paraId="5EE5685F" w14:textId="6EA0A575" w:rsidR="00375223" w:rsidRPr="00F17216" w:rsidRDefault="00375223" w:rsidP="00F17216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</w:pPr>
      <w:r>
        <w:rPr>
          <w:sz w:val="32"/>
          <w:szCs w:val="32"/>
        </w:rPr>
        <w:br/>
      </w:r>
      <w:r w:rsidR="00D7555E" w:rsidRPr="00D7555E">
        <w:t>Semáforo Sonoro para Inclusão de Pessoas com Deficiência Visual</w:t>
      </w:r>
    </w:p>
    <w:p w14:paraId="7443B685" w14:textId="687EADFB" w:rsidR="00375223" w:rsidRPr="00C414DC" w:rsidRDefault="00375223" w:rsidP="00375223">
      <w:pPr>
        <w:spacing w:before="1800"/>
        <w:jc w:val="center"/>
        <w:rPr>
          <w:sz w:val="20"/>
          <w:szCs w:val="20"/>
        </w:rPr>
      </w:pPr>
      <w:r w:rsidRPr="00C414DC">
        <w:t>Mooca</w:t>
      </w:r>
      <w:r w:rsidRPr="00C414DC">
        <w:t xml:space="preserve"> – SP</w:t>
      </w:r>
    </w:p>
    <w:p w14:paraId="31604D79" w14:textId="0F0098C0" w:rsidR="00C414DC" w:rsidRDefault="00375223" w:rsidP="00C414DC">
      <w:pPr>
        <w:jc w:val="center"/>
        <w:rPr>
          <w:sz w:val="20"/>
          <w:szCs w:val="20"/>
        </w:rPr>
      </w:pPr>
      <w:r w:rsidRPr="00C414DC">
        <w:t>202</w:t>
      </w:r>
      <w:r w:rsidRPr="00C414DC">
        <w:t>5</w:t>
      </w:r>
    </w:p>
    <w:p w14:paraId="24F0C35C" w14:textId="77777777" w:rsidR="00C414DC" w:rsidRDefault="00C414DC">
      <w:pPr>
        <w:spacing w:line="278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41A6E8D" w14:textId="2451929F" w:rsidR="00D7555E" w:rsidRDefault="00D7555E" w:rsidP="00D7555E">
      <w:pPr>
        <w:jc w:val="left"/>
        <w:rPr>
          <w:b/>
          <w:bCs/>
        </w:rPr>
      </w:pPr>
      <w:r w:rsidRPr="00D7555E">
        <w:rPr>
          <w:b/>
          <w:bCs/>
        </w:rPr>
        <w:lastRenderedPageBreak/>
        <w:t>Introdução</w:t>
      </w:r>
    </w:p>
    <w:p w14:paraId="48089BE9" w14:textId="73335066" w:rsidR="00D7555E" w:rsidRDefault="00D7555E" w:rsidP="00D7555E">
      <w:r w:rsidRPr="00D7555E">
        <w:t xml:space="preserve">A mobilidade urbana é um direito fundamental, mas ainda apresenta desafios significativos para pessoas com deficiência visual. A travessia de vias públicas, por exemplo, pode representar um risco à integridade física e à autonomia desse grupo. Embora a tecnologia esteja cada vez mais presente nas cidades, a acessibilidade nem sempre acompanha esse avanço. Neste contexto, a proposta de um </w:t>
      </w:r>
      <w:r w:rsidRPr="00D7555E">
        <w:rPr>
          <w:b/>
          <w:bCs/>
        </w:rPr>
        <w:t>semáforo sonoro baseado em Internet das Coisas (IoT)</w:t>
      </w:r>
      <w:r w:rsidRPr="00D7555E">
        <w:t xml:space="preserve"> surge como uma solução inovadora e inclusiva, com o objetivo de promover maior segurança e independência para pedestres com deficiência visual. O presente trabalho visa apresentar uma proposta de sistema inteligente, avaliando sua viabilidade técnica, impacto social e contribuições para a construção de cidades mais acessíveis.</w:t>
      </w:r>
    </w:p>
    <w:p w14:paraId="12A03C6A" w14:textId="77777777" w:rsidR="00D7555E" w:rsidRDefault="00D7555E">
      <w:pPr>
        <w:spacing w:line="278" w:lineRule="auto"/>
        <w:jc w:val="left"/>
      </w:pPr>
      <w:r>
        <w:br w:type="page"/>
      </w:r>
    </w:p>
    <w:p w14:paraId="0C82062B" w14:textId="43C98073" w:rsidR="00D7555E" w:rsidRPr="00F17216" w:rsidRDefault="00D7555E" w:rsidP="00D7555E">
      <w:pPr>
        <w:rPr>
          <w:b/>
          <w:bCs/>
        </w:rPr>
      </w:pPr>
      <w:r w:rsidRPr="00D7555E">
        <w:rPr>
          <w:b/>
          <w:bCs/>
        </w:rPr>
        <w:lastRenderedPageBreak/>
        <w:t>Referencial Teórico</w:t>
      </w:r>
    </w:p>
    <w:p w14:paraId="112C0F9F" w14:textId="39C1B8A1" w:rsidR="00D7555E" w:rsidRDefault="00D7555E" w:rsidP="00D7555E">
      <w:r w:rsidRPr="00D7555E">
        <w:t>A Internet das Coisas (IoT) tem sido amplamente utilizada em projetos de Cidades Inteligentes, promovendo conectividade entre dispositivos para resolver problemas urbanos. Segundo Zanella et al. (2014), a IoT possibilita a coleta e análise de dados em tempo real, otimizando serviços públicos e melhorando a qualidade de vida da população. No contexto da mobilidade, estudos como os de Lopes e Silva (2020) indicam que semáforos inteligentes podem reduzir acidentes e aumentar a eficiência do trânsito. Especificamente para a acessibilidade, iniciativas como as implementadas em Tóquio e Berlim demonstram que o uso de sinais sonoros e vibração em semáforos resulta em maior segurança para pessoas com deficiência visual. Entretanto, muitas dessas soluções não consideram a integração em tempo real com plataformas urbanas ou a personalização do sistema para usuários.</w:t>
      </w:r>
    </w:p>
    <w:p w14:paraId="57D4B8DA" w14:textId="77777777" w:rsidR="00D7555E" w:rsidRDefault="00D7555E">
      <w:pPr>
        <w:spacing w:line="278" w:lineRule="auto"/>
        <w:jc w:val="left"/>
      </w:pPr>
      <w:r>
        <w:br w:type="page"/>
      </w:r>
    </w:p>
    <w:p w14:paraId="32435906" w14:textId="55CA0FB5" w:rsidR="00D7555E" w:rsidRDefault="00D7555E" w:rsidP="00D7555E">
      <w:pPr>
        <w:rPr>
          <w:b/>
          <w:bCs/>
        </w:rPr>
      </w:pPr>
      <w:r w:rsidRPr="00D7555E">
        <w:rPr>
          <w:b/>
          <w:bCs/>
        </w:rPr>
        <w:lastRenderedPageBreak/>
        <w:t>Metodologia</w:t>
      </w:r>
    </w:p>
    <w:p w14:paraId="1DD3983D" w14:textId="77777777" w:rsidR="00D7555E" w:rsidRPr="00D7555E" w:rsidRDefault="00D7555E" w:rsidP="00D7555E">
      <w:r w:rsidRPr="00D7555E">
        <w:t>A presente pesquisa foi desenvolvida com abordagem qualitativa, de caráter exploratório e aplicada, tendo como foco a análise de soluções já existentes e o desenvolvimento de uma proposta inovadora baseada em Internet das Coisas (IoT). A metodologia adotada compreendeu três etapas principais: levantamento de dados, análise crítica e elaboração da proposta.</w:t>
      </w:r>
    </w:p>
    <w:p w14:paraId="59841B66" w14:textId="77777777" w:rsidR="00D7555E" w:rsidRPr="00D7555E" w:rsidRDefault="00D7555E" w:rsidP="00D7555E">
      <w:r w:rsidRPr="00D7555E">
        <w:t xml:space="preserve">Na primeira etapa, realizou-se um levantamento bibliográfico em fontes científicas, como artigos acadêmicos, periódicos especializados, teses e dissertações disponíveis em bases de dados como </w:t>
      </w:r>
      <w:proofErr w:type="spellStart"/>
      <w:r w:rsidRPr="00D7555E">
        <w:t>Scielo</w:t>
      </w:r>
      <w:proofErr w:type="spellEnd"/>
      <w:r w:rsidRPr="00D7555E">
        <w:t xml:space="preserve">, IEEE </w:t>
      </w:r>
      <w:proofErr w:type="spellStart"/>
      <w:r w:rsidRPr="00D7555E">
        <w:t>Xplore</w:t>
      </w:r>
      <w:proofErr w:type="spellEnd"/>
      <w:r w:rsidRPr="00D7555E">
        <w:t xml:space="preserve"> e Google Scholar. O objetivo foi identificar iniciativas de semáforos acessíveis em diferentes cidades do mundo e entender como a tecnologia tem sido aplicada para promover acessibilidade urbana. Foram selecionados estudos de caso de cidades como São Paulo (Brasil), Tóquio (Japão) e Londres (Reino Unido), reconhecidas por suas políticas voltadas à inclusão de pessoas com deficiência.</w:t>
      </w:r>
    </w:p>
    <w:p w14:paraId="3C1BFD95" w14:textId="77777777" w:rsidR="00D7555E" w:rsidRPr="00D7555E" w:rsidRDefault="00D7555E" w:rsidP="00D7555E">
      <w:r w:rsidRPr="00D7555E">
        <w:t>A segunda etapa consistiu na análise das soluções existentes, considerando seus aspectos positivos e negativos. Foram avaliadas variáveis como custo, manutenção, impacto social, eficiência tecnológica e aceitação pública. Essa análise permitiu identificar limitações nas soluções atuais, como a falta de personalização para o usuário, poluição sonora e dificuldade de integração com plataformas urbanas inteligentes.</w:t>
      </w:r>
    </w:p>
    <w:p w14:paraId="18DC1BB1" w14:textId="5AA1807C" w:rsidR="00D7555E" w:rsidRDefault="00D7555E" w:rsidP="00D7555E">
      <w:r w:rsidRPr="00D7555E">
        <w:t>Por fim, na terceira etapa, foi elaborada a proposta de uma solução própria, com base nas informações obtidas nas fases anteriores. A solução foi concebida com o uso de tecnologias IoT, incluindo sensores de presença, atuadores sonoros, módulo de comunicação sem fio e integração com dispositivos móveis. Também foram considerados aspectos de sustentabilidade, como o uso de energia solar, e de acessibilidade, como botões com feedback tátil e sonoro. A viabilidade técnica da proposta foi analisada com base na compatibilidade entre os componentes utilizados, custo estimado e possibilidades de implementação em ambientes urbanos reais.</w:t>
      </w:r>
    </w:p>
    <w:p w14:paraId="00CB04B2" w14:textId="77777777" w:rsidR="00D7555E" w:rsidRDefault="00D7555E">
      <w:pPr>
        <w:spacing w:line="278" w:lineRule="auto"/>
        <w:jc w:val="left"/>
      </w:pPr>
      <w:r>
        <w:br w:type="page"/>
      </w:r>
    </w:p>
    <w:p w14:paraId="10BD6B82" w14:textId="3FF93098" w:rsidR="00D7555E" w:rsidRPr="00F17216" w:rsidRDefault="00D7555E" w:rsidP="00F17216">
      <w:pPr>
        <w:jc w:val="left"/>
        <w:rPr>
          <w:b/>
          <w:bCs/>
        </w:rPr>
      </w:pPr>
      <w:r w:rsidRPr="00D7555E">
        <w:rPr>
          <w:b/>
          <w:bCs/>
        </w:rPr>
        <w:lastRenderedPageBreak/>
        <w:t>Proposta de solução</w:t>
      </w:r>
    </w:p>
    <w:p w14:paraId="225F2C68" w14:textId="77777777" w:rsidR="00D7555E" w:rsidRPr="00D7555E" w:rsidRDefault="00D7555E" w:rsidP="00D7555E">
      <w:r w:rsidRPr="00D7555E">
        <w:t xml:space="preserve">A solução proposta consiste no desenvolvimento e implementação de um </w:t>
      </w:r>
      <w:r w:rsidRPr="00D7555E">
        <w:rPr>
          <w:b/>
          <w:bCs/>
        </w:rPr>
        <w:t>semáforo sonoro inteligente</w:t>
      </w:r>
      <w:r w:rsidRPr="00D7555E">
        <w:t xml:space="preserve"> com base na tecnologia de Internet das Coisas (IoT), visando à inclusão e segurança de pessoas com deficiência visual em ambientes urbanos. A proposta busca não apenas garantir maior autonomia na travessia de vias públicas, mas também integrar-se a plataformas de cidades inteligentes, promovendo acessibilidade por meio de inovação tecnológica.</w:t>
      </w:r>
    </w:p>
    <w:p w14:paraId="38374B67" w14:textId="77777777" w:rsidR="00D7555E" w:rsidRPr="00D7555E" w:rsidRDefault="00D7555E" w:rsidP="00D7555E">
      <w:r w:rsidRPr="00D7555E">
        <w:t xml:space="preserve">O sistema será composto por um conjunto de </w:t>
      </w:r>
      <w:r w:rsidRPr="00D7555E">
        <w:rPr>
          <w:b/>
          <w:bCs/>
        </w:rPr>
        <w:t>sensores de presença</w:t>
      </w:r>
      <w:r w:rsidRPr="00D7555E">
        <w:t xml:space="preserve">, que poderão ser do tipo infravermelho ou ultrassônico, responsáveis por detectar a aproximação de pedestres nas faixas de travessia. Quando identificado um usuário, o sistema acionará </w:t>
      </w:r>
      <w:r w:rsidRPr="00D7555E">
        <w:rPr>
          <w:b/>
          <w:bCs/>
        </w:rPr>
        <w:t>atuadores sonoros</w:t>
      </w:r>
      <w:r w:rsidRPr="00D7555E">
        <w:t>, que emitirão sinais auditivos diferenciados (tons e padrões sonoros distintos) para indicar quando é seguro atravessar. Os sinais serão padronizados conforme as diretrizes de acessibilidade urbana, respeitando os limites de intensidade sonora para evitar poluição sonora e possíveis desconfortos a outros cidadãos.</w:t>
      </w:r>
    </w:p>
    <w:p w14:paraId="3C547C0B" w14:textId="77777777" w:rsidR="00D7555E" w:rsidRPr="00D7555E" w:rsidRDefault="00D7555E" w:rsidP="00D7555E">
      <w:r w:rsidRPr="00D7555E">
        <w:t xml:space="preserve">Além disso, o semáforo contará com </w:t>
      </w:r>
      <w:r w:rsidRPr="00D7555E">
        <w:rPr>
          <w:b/>
          <w:bCs/>
        </w:rPr>
        <w:t>botões inteligentes</w:t>
      </w:r>
      <w:r w:rsidRPr="00D7555E">
        <w:t xml:space="preserve"> posicionados em altura acessível, com </w:t>
      </w:r>
      <w:r w:rsidRPr="00D7555E">
        <w:rPr>
          <w:b/>
          <w:bCs/>
        </w:rPr>
        <w:t>feedback tátil e sonoro</w:t>
      </w:r>
      <w:r w:rsidRPr="00D7555E">
        <w:t xml:space="preserve">. O botão servirá para solicitar a travessia e confirmar ao usuário, por meio de vibração e som, que o sistema foi ativado com sucesso. Para complementar a solução, será desenvolvido um </w:t>
      </w:r>
      <w:r w:rsidRPr="00D7555E">
        <w:rPr>
          <w:b/>
          <w:bCs/>
        </w:rPr>
        <w:t>aplicativo móvel acessível</w:t>
      </w:r>
      <w:r w:rsidRPr="00D7555E">
        <w:t>, compatível com leitores de tela e comandos por voz. Esse aplicativo permitirá que o usuário personalize algumas funções, como o volume do sinal, tipo de alerta (sonoro ou vibratório) e receba informações em tempo real sobre o tempo restante para atravessar a via.</w:t>
      </w:r>
    </w:p>
    <w:p w14:paraId="102792BB" w14:textId="77777777" w:rsidR="00D7555E" w:rsidRPr="00D7555E" w:rsidRDefault="00D7555E" w:rsidP="00D7555E">
      <w:r w:rsidRPr="00D7555E">
        <w:t xml:space="preserve">Do ponto de vista da conectividade, o sistema utilizará </w:t>
      </w:r>
      <w:r w:rsidRPr="00D7555E">
        <w:rPr>
          <w:b/>
          <w:bCs/>
        </w:rPr>
        <w:t>módulos de comunicação sem fio</w:t>
      </w:r>
      <w:r w:rsidRPr="00D7555E">
        <w:t xml:space="preserve"> (como </w:t>
      </w:r>
      <w:proofErr w:type="spellStart"/>
      <w:r w:rsidRPr="00D7555E">
        <w:t>LoRa</w:t>
      </w:r>
      <w:proofErr w:type="spellEnd"/>
      <w:r w:rsidRPr="00D7555E">
        <w:t>, Wi-Fi ou NB-IoT) para enviar e receber dados de uma central de controle urbano, possibilitando o monitoramento remoto e a manutenção preditiva do equipamento. Esses dados poderão ainda ser utilizados por órgãos públicos para analisar padrões de uso e planejar melhorias na mobilidade urbana.</w:t>
      </w:r>
    </w:p>
    <w:p w14:paraId="39FDDC58" w14:textId="77777777" w:rsidR="00D7555E" w:rsidRDefault="00D7555E" w:rsidP="00D7555E"/>
    <w:p w14:paraId="10FB0E50" w14:textId="77777777" w:rsidR="0035529F" w:rsidRDefault="0035529F" w:rsidP="00D7555E">
      <w:pPr>
        <w:jc w:val="left"/>
        <w:rPr>
          <w:b/>
          <w:bCs/>
        </w:rPr>
      </w:pPr>
    </w:p>
    <w:p w14:paraId="428F537D" w14:textId="5DF4BCC7" w:rsidR="00D7555E" w:rsidRPr="00D7555E" w:rsidRDefault="00D7555E" w:rsidP="00D7555E">
      <w:pPr>
        <w:jc w:val="left"/>
        <w:rPr>
          <w:b/>
          <w:bCs/>
        </w:rPr>
      </w:pPr>
      <w:r w:rsidRPr="00D7555E">
        <w:rPr>
          <w:b/>
          <w:bCs/>
        </w:rPr>
        <w:lastRenderedPageBreak/>
        <w:t>Proposta de solução</w:t>
      </w:r>
    </w:p>
    <w:p w14:paraId="5934D684" w14:textId="5AFADFA1" w:rsidR="00D7555E" w:rsidRPr="00D7555E" w:rsidRDefault="00D7555E" w:rsidP="00D7555E">
      <w:r w:rsidRPr="00D7555E">
        <w:t xml:space="preserve">A proposta também considera o uso de </w:t>
      </w:r>
      <w:r w:rsidRPr="00D7555E">
        <w:rPr>
          <w:b/>
          <w:bCs/>
        </w:rPr>
        <w:t>painéis solares fotovoltaicos</w:t>
      </w:r>
      <w:r w:rsidRPr="00D7555E">
        <w:t xml:space="preserve"> como fonte de alimentação, promovendo a sustentabilidade energética do sistema e diminuindo os custos operacionais. O design modular do equipamento permitirá fácil manutenção e reposição de componentes em caso de falhas ou vandalismo.</w:t>
      </w:r>
    </w:p>
    <w:p w14:paraId="5B1663D6" w14:textId="4A408636" w:rsidR="00D7555E" w:rsidRDefault="00D7555E" w:rsidP="00D7555E">
      <w:r w:rsidRPr="00D7555E">
        <w:t>Em síntese, o semáforo sonoro proposto se destaca por aliar tecnologia, acessibilidade, sustentabilidade e integração urbana, promovendo não apenas a segurança de pedestres com deficiência visual, mas também o fortalecimento do conceito de cidades verdadeiramente inteligentes e inclusivas.</w:t>
      </w:r>
    </w:p>
    <w:p w14:paraId="2869ACDF" w14:textId="77777777" w:rsidR="00D7555E" w:rsidRDefault="00D7555E">
      <w:pPr>
        <w:spacing w:line="278" w:lineRule="auto"/>
        <w:jc w:val="left"/>
      </w:pPr>
      <w:r>
        <w:br w:type="page"/>
      </w:r>
    </w:p>
    <w:p w14:paraId="6B40996F" w14:textId="2835B63F" w:rsidR="00D7555E" w:rsidRDefault="00D7555E" w:rsidP="00D7555E">
      <w:pPr>
        <w:rPr>
          <w:b/>
          <w:bCs/>
        </w:rPr>
      </w:pPr>
      <w:r w:rsidRPr="00D7555E">
        <w:rPr>
          <w:b/>
          <w:bCs/>
        </w:rPr>
        <w:lastRenderedPageBreak/>
        <w:t>Conclusão</w:t>
      </w:r>
    </w:p>
    <w:p w14:paraId="1456E302" w14:textId="77777777" w:rsidR="00D7555E" w:rsidRPr="00D7555E" w:rsidRDefault="00D7555E" w:rsidP="00D7555E">
      <w:r w:rsidRPr="00D7555E">
        <w:t>A pesquisa e o desenvolvimento do projeto “Semáforo Sonoro para Inclusão de Pessoas com Deficiência Visual” evidenciaram a importância de soluções tecnológicas acessíveis no contexto das cidades inteligentes. Ao integrar tecnologias baseadas em IoT com foco na acessibilidade urbana, a proposta contribui diretamente para a promoção da inclusão social, da mobilidade segura e da autonomia de pessoas com deficiência visual — grupo frequentemente negligenciado no planejamento urbano tradicional.</w:t>
      </w:r>
    </w:p>
    <w:p w14:paraId="644F813E" w14:textId="77777777" w:rsidR="00D7555E" w:rsidRPr="00D7555E" w:rsidRDefault="00D7555E" w:rsidP="00D7555E">
      <w:r w:rsidRPr="00D7555E">
        <w:t>A solução apresentada se diferencia por seu caráter inovador, sustentável e adaptável, utilizando sensores, atuadores sonoros, conectividade sem fio e interfaces acessíveis para oferecer uma experiência de travessia mais segura e personalizada. Além disso, a possibilidade de integração com sistemas de gestão urbana em tempo real fortalece sua viabilidade técnica e operacional, abrindo espaço para futuras expansões e adaptações.</w:t>
      </w:r>
    </w:p>
    <w:p w14:paraId="591E063B" w14:textId="77777777" w:rsidR="00D7555E" w:rsidRPr="00D7555E" w:rsidRDefault="00D7555E" w:rsidP="00D7555E">
      <w:r w:rsidRPr="00D7555E">
        <w:t>Contudo, reconhece-se que o projeto possui limitações, como a necessidade de testes em ambientes reais e a dependência de políticas públicas para sua ampla implementação. Assim, sugere-se como continuidade deste trabalho o desenvolvimento de um protótipo funcional para testes de campo, bem como estudos de usabilidade com usuários reais. Também se recomenda a realização de parcerias com prefeituras e instituições voltadas à acessibilidade para avaliar o impacto da solução em larga escala.</w:t>
      </w:r>
    </w:p>
    <w:p w14:paraId="6FE1F60C" w14:textId="1559832C" w:rsidR="00F17216" w:rsidRDefault="00D7555E" w:rsidP="00D7555E">
      <w:r w:rsidRPr="00D7555E">
        <w:t>Em suma, este trabalho reforça a necessidade de pensar em tecnologias não apenas como ferramentas de automação, mas como instrumentos de transformação social, capazes de tornar as cidades mais humanas, inteligentes e inclusivas para todos.</w:t>
      </w:r>
    </w:p>
    <w:p w14:paraId="2609DE91" w14:textId="77777777" w:rsidR="00F17216" w:rsidRDefault="00F17216">
      <w:pPr>
        <w:spacing w:line="278" w:lineRule="auto"/>
        <w:jc w:val="left"/>
      </w:pPr>
      <w:r>
        <w:br w:type="page"/>
      </w:r>
    </w:p>
    <w:p w14:paraId="71EDD7E9" w14:textId="070DDBCF" w:rsidR="00F17216" w:rsidRPr="00F17216" w:rsidRDefault="00F17216" w:rsidP="00F17216">
      <w:pPr>
        <w:pStyle w:val="NormalWeb"/>
        <w:rPr>
          <w:rFonts w:ascii="Arial" w:hAnsi="Arial" w:cs="Arial"/>
        </w:rPr>
      </w:pPr>
      <w:r w:rsidRPr="00F17216">
        <w:rPr>
          <w:rFonts w:ascii="Arial" w:hAnsi="Arial" w:cs="Arial"/>
          <w:b/>
          <w:bCs/>
        </w:rPr>
        <w:lastRenderedPageBreak/>
        <w:t xml:space="preserve">Referências </w:t>
      </w:r>
      <w:r w:rsidRPr="00F17216">
        <w:rPr>
          <w:rFonts w:ascii="Arial" w:hAnsi="Arial" w:cs="Arial"/>
          <w:b/>
          <w:bCs/>
        </w:rPr>
        <w:br/>
      </w:r>
      <w:r w:rsidRPr="00F17216">
        <w:rPr>
          <w:rFonts w:ascii="Arial" w:hAnsi="Arial" w:cs="Arial"/>
          <w:b/>
          <w:bCs/>
        </w:rPr>
        <w:br/>
      </w:r>
      <w:r w:rsidRPr="00F17216">
        <w:rPr>
          <w:rFonts w:ascii="Arial" w:hAnsi="Arial" w:cs="Arial"/>
        </w:rPr>
        <w:t xml:space="preserve"> ZANELLA, A.; BAZZANELLA, C.; BAGGIO, D. Internet das Coisas para cidades inteligentes: conceitos e aplicações. </w:t>
      </w:r>
      <w:r w:rsidRPr="00F17216">
        <w:rPr>
          <w:rStyle w:val="nfase"/>
          <w:rFonts w:ascii="Arial" w:eastAsiaTheme="majorEastAsia" w:hAnsi="Arial" w:cs="Arial"/>
        </w:rPr>
        <w:t>IEEE Communications Magazine</w:t>
      </w:r>
      <w:r w:rsidRPr="00F17216">
        <w:rPr>
          <w:rFonts w:ascii="Arial" w:hAnsi="Arial" w:cs="Arial"/>
        </w:rPr>
        <w:t>, v. 51, n. 6, p. 26-33, 2014.</w:t>
      </w:r>
    </w:p>
    <w:p w14:paraId="14928F08" w14:textId="5585D8B5" w:rsidR="00F17216" w:rsidRPr="00F17216" w:rsidRDefault="00F17216" w:rsidP="00F17216">
      <w:pPr>
        <w:pStyle w:val="NormalWeb"/>
        <w:rPr>
          <w:rFonts w:ascii="Arial" w:hAnsi="Arial" w:cs="Arial"/>
        </w:rPr>
      </w:pPr>
      <w:r w:rsidRPr="00F17216">
        <w:rPr>
          <w:rFonts w:ascii="Arial" w:hAnsi="Arial" w:cs="Arial"/>
        </w:rPr>
        <w:t xml:space="preserve"> LOPES, R. S.; SILVA, T. M. Aplicação da IoT em sistemas de mobilidade urbana. </w:t>
      </w:r>
      <w:r w:rsidRPr="00F17216">
        <w:rPr>
          <w:rStyle w:val="nfase"/>
          <w:rFonts w:ascii="Arial" w:eastAsiaTheme="majorEastAsia" w:hAnsi="Arial" w:cs="Arial"/>
        </w:rPr>
        <w:t>Revista Brasileira de Tecnologias Sociais</w:t>
      </w:r>
      <w:r w:rsidRPr="00F17216">
        <w:rPr>
          <w:rFonts w:ascii="Arial" w:hAnsi="Arial" w:cs="Arial"/>
        </w:rPr>
        <w:t>, v. 12, n. 3, p. 44-59, 2020.</w:t>
      </w:r>
    </w:p>
    <w:p w14:paraId="0DDE26B5" w14:textId="45F2F44A" w:rsidR="00F17216" w:rsidRPr="00F17216" w:rsidRDefault="00F17216" w:rsidP="00F17216">
      <w:pPr>
        <w:pStyle w:val="NormalWeb"/>
        <w:rPr>
          <w:rFonts w:ascii="Arial" w:hAnsi="Arial" w:cs="Arial"/>
        </w:rPr>
      </w:pPr>
      <w:r w:rsidRPr="00F17216">
        <w:rPr>
          <w:rFonts w:ascii="Arial" w:hAnsi="Arial" w:cs="Arial"/>
        </w:rPr>
        <w:t xml:space="preserve"> SILVA, D. F. et al. Mobilidade urbana e inclusão social: semáforos acessíveis para deficientes visuais. </w:t>
      </w:r>
      <w:r w:rsidRPr="00F17216">
        <w:rPr>
          <w:rStyle w:val="nfase"/>
          <w:rFonts w:ascii="Arial" w:eastAsiaTheme="majorEastAsia" w:hAnsi="Arial" w:cs="Arial"/>
        </w:rPr>
        <w:t>Cadernos de Acessibilidade</w:t>
      </w:r>
      <w:r w:rsidRPr="00F17216">
        <w:rPr>
          <w:rFonts w:ascii="Arial" w:hAnsi="Arial" w:cs="Arial"/>
        </w:rPr>
        <w:t>, v. 5, n. 2, p. 11-23, 2022.</w:t>
      </w:r>
    </w:p>
    <w:p w14:paraId="1794093A" w14:textId="1E2A68DF" w:rsidR="00F17216" w:rsidRPr="00F17216" w:rsidRDefault="00F17216" w:rsidP="00F17216">
      <w:pPr>
        <w:pStyle w:val="NormalWeb"/>
        <w:rPr>
          <w:rFonts w:ascii="Arial" w:hAnsi="Arial" w:cs="Arial"/>
        </w:rPr>
      </w:pPr>
      <w:r w:rsidRPr="00F17216">
        <w:rPr>
          <w:rFonts w:ascii="Arial" w:hAnsi="Arial" w:cs="Arial"/>
        </w:rPr>
        <w:t xml:space="preserve">BRASIL. Ministério da Ciência, Tecnologia e Inovações. </w:t>
      </w:r>
      <w:r w:rsidRPr="00F17216">
        <w:rPr>
          <w:rFonts w:ascii="Arial" w:hAnsi="Arial" w:cs="Arial"/>
          <w:b/>
          <w:bCs/>
        </w:rPr>
        <w:t>Plano Nacional de Internet das Coisas – Cidades Inteligentes</w:t>
      </w:r>
      <w:r w:rsidRPr="00F17216">
        <w:rPr>
          <w:rFonts w:ascii="Arial" w:hAnsi="Arial" w:cs="Arial"/>
        </w:rPr>
        <w:t>. 2020. Disponível em: https://www.gov.br/mcti/. Acesso em: 26 maio 2025.</w:t>
      </w:r>
    </w:p>
    <w:p w14:paraId="1EA9A363" w14:textId="3B09D8E7" w:rsidR="00F17216" w:rsidRPr="00F17216" w:rsidRDefault="00F17216" w:rsidP="00F17216">
      <w:pPr>
        <w:pStyle w:val="NormalWeb"/>
        <w:rPr>
          <w:rFonts w:ascii="Arial" w:hAnsi="Arial" w:cs="Arial"/>
        </w:rPr>
      </w:pPr>
      <w:r w:rsidRPr="00F17216">
        <w:rPr>
          <w:rFonts w:ascii="Arial" w:hAnsi="Arial" w:cs="Arial"/>
        </w:rPr>
        <w:t xml:space="preserve">SILVA, Renato M. </w:t>
      </w:r>
      <w:r w:rsidRPr="00F17216">
        <w:rPr>
          <w:rStyle w:val="Forte"/>
          <w:rFonts w:ascii="Arial" w:eastAsiaTheme="majorEastAsia" w:hAnsi="Arial" w:cs="Arial"/>
        </w:rPr>
        <w:t>Internet das Coisas no Brasil: aplicações, desafios e oportunidades</w:t>
      </w:r>
      <w:r w:rsidRPr="00F17216">
        <w:rPr>
          <w:rFonts w:ascii="Arial" w:hAnsi="Arial" w:cs="Arial"/>
        </w:rPr>
        <w:t xml:space="preserve">. São Paulo: </w:t>
      </w:r>
      <w:proofErr w:type="spellStart"/>
      <w:r w:rsidRPr="00F17216">
        <w:rPr>
          <w:rFonts w:ascii="Arial" w:hAnsi="Arial" w:cs="Arial"/>
        </w:rPr>
        <w:t>Blucher</w:t>
      </w:r>
      <w:proofErr w:type="spellEnd"/>
      <w:r w:rsidRPr="00F17216">
        <w:rPr>
          <w:rFonts w:ascii="Arial" w:hAnsi="Arial" w:cs="Arial"/>
        </w:rPr>
        <w:t>, 2018.</w:t>
      </w:r>
    </w:p>
    <w:p w14:paraId="798C45AA" w14:textId="1E7F9AB7" w:rsidR="00D7555E" w:rsidRPr="00D7555E" w:rsidRDefault="00D7555E" w:rsidP="00D7555E">
      <w:pPr>
        <w:rPr>
          <w:b/>
          <w:bCs/>
        </w:rPr>
      </w:pPr>
    </w:p>
    <w:p w14:paraId="66E63BA6" w14:textId="77777777" w:rsidR="00D7555E" w:rsidRPr="00D7555E" w:rsidRDefault="00D7555E" w:rsidP="00D7555E"/>
    <w:p w14:paraId="652B5C3E" w14:textId="77777777" w:rsidR="00D7555E" w:rsidRPr="00D7555E" w:rsidRDefault="00D7555E" w:rsidP="00D7555E"/>
    <w:sectPr w:rsidR="00D7555E" w:rsidRPr="00D75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9D0237"/>
    <w:multiLevelType w:val="multilevel"/>
    <w:tmpl w:val="2C2A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8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23"/>
    <w:rsid w:val="0035529F"/>
    <w:rsid w:val="00375223"/>
    <w:rsid w:val="004C0488"/>
    <w:rsid w:val="00C414DC"/>
    <w:rsid w:val="00D7555E"/>
    <w:rsid w:val="00F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7EC8"/>
  <w15:chartTrackingRefBased/>
  <w15:docId w15:val="{047E84A2-9DB0-446C-B366-C6349E2C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223"/>
    <w:pPr>
      <w:spacing w:line="360" w:lineRule="auto"/>
      <w:jc w:val="both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75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5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52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5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52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5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5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5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5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52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52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52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52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52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52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52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52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52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5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5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5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5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5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52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52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52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52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52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5223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D7555E"/>
    <w:pPr>
      <w:spacing w:after="0" w:line="240" w:lineRule="auto"/>
      <w:jc w:val="both"/>
    </w:pPr>
    <w:rPr>
      <w:rFonts w:ascii="Arial" w:eastAsia="Arial" w:hAnsi="Arial" w:cs="Arial"/>
      <w:kern w:val="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721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nfase">
    <w:name w:val="Emphasis"/>
    <w:basedOn w:val="Fontepargpadro"/>
    <w:uiPriority w:val="20"/>
    <w:qFormat/>
    <w:rsid w:val="00F17216"/>
    <w:rPr>
      <w:i/>
      <w:iCs/>
    </w:rPr>
  </w:style>
  <w:style w:type="character" w:styleId="Forte">
    <w:name w:val="Strong"/>
    <w:basedOn w:val="Fontepargpadro"/>
    <w:uiPriority w:val="22"/>
    <w:qFormat/>
    <w:rsid w:val="00F172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1437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Luiz Vicente Soares - 825150671</dc:creator>
  <cp:keywords/>
  <dc:description/>
  <cp:lastModifiedBy>Gabriel Luiz Vicente Soares - 825150671</cp:lastModifiedBy>
  <cp:revision>1</cp:revision>
  <dcterms:created xsi:type="dcterms:W3CDTF">2025-05-26T22:16:00Z</dcterms:created>
  <dcterms:modified xsi:type="dcterms:W3CDTF">2025-05-26T23:09:00Z</dcterms:modified>
</cp:coreProperties>
</file>