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类/表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Account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Role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Password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BidID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Id(Acc)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Name(Acc)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Price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Rank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Time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BwicID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Result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BWIC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BwicID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Cusip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Size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StartPrice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StartTime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DueTime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Times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Bond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BondID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usip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ssuer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 xml:space="preserve">ating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oupon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aturitydate 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BidRank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BidID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Id(Acc)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Price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Time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BwicID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服务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Accout-svc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login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findByID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recommendBWIC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Bid-svc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CreateBid(cusip, price)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getRank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BidHistoryRecord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GetResult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BWIC-svc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createBWIC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updateRanking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IsActive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BWICHistoryRecord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getPrice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最受欢迎BWIC：基于我们的理解对项目进行延伸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bid问题：bid表，bidrank表，每次更新报价就把旧的数据传输到bid历史表中，在bid表中修改数据即可，排名使用bid表，即可减少计算量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49235"/>
    <w:multiLevelType w:val="singleLevel"/>
    <w:tmpl w:val="876492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A5A6E35B"/>
    <w:multiLevelType w:val="singleLevel"/>
    <w:tmpl w:val="A5A6E35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D0D8594C"/>
    <w:multiLevelType w:val="singleLevel"/>
    <w:tmpl w:val="D0D8594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3794B2E8"/>
    <w:multiLevelType w:val="multilevel"/>
    <w:tmpl w:val="3794B2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43147299"/>
    <w:multiLevelType w:val="singleLevel"/>
    <w:tmpl w:val="4314729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YTk5Mzg1YjQyNjA2NDA0N2U3ZGI4YmViNjg2MzgifQ=="/>
  </w:docVars>
  <w:rsids>
    <w:rsidRoot w:val="00000000"/>
    <w:rsid w:val="065C1C18"/>
    <w:rsid w:val="78A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318</Characters>
  <Lines>0</Lines>
  <Paragraphs>0</Paragraphs>
  <TotalTime>38</TotalTime>
  <ScaleCrop>false</ScaleCrop>
  <LinksUpToDate>false</LinksUpToDate>
  <CharactersWithSpaces>323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2023-06-29T10:33:00Z</dcterms:created>
  <dc:creator>Cynthia</dc:creator>
  <cp:lastModifiedBy>lyh</cp:lastModifiedBy>
  <dcterms:modified xsi:type="dcterms:W3CDTF">2023-06-29T14:06:59Z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AD87B8177B9D4FF09521364905699194_12</vt:lpwstr>
  </property>
</Properties>
</file>