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响应式网页开发总结</w:t>
      </w:r>
    </w:p>
    <w:p>
      <w:pPr>
        <w:numPr>
          <w:ilvl w:val="0"/>
          <w:numId w:val="1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在响应式网页开发中应该将宽度全部写为百分比</w:t>
      </w:r>
    </w:p>
    <w:p>
      <w:pPr>
        <w:numPr>
          <w:ilvl w:val="0"/>
          <w:numId w:val="1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响应式开发的核心是通过媒体查询（@media）调节。通过max-height/max-width来控制屏幕的大小显示不同的样式，我将高度设为电脑屏幕分辨率判断依据，将宽度设为手机屏幕和平板屏幕的判断依据（本次项目中手机端为强制横屏显示，若正常情况我想判断依据相反会好一点）。</w:t>
      </w:r>
    </w:p>
    <w:p>
      <w:pPr>
        <w:numPr>
          <w:ilvl w:val="0"/>
          <w:numId w:val="1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分辨率情况总结：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/*iPad Pro*/：                                  </w:t>
      </w:r>
      <w:r>
        <w:rPr>
          <w:rFonts w:hint="eastAsia"/>
          <w:sz w:val="13"/>
          <w:szCs w:val="13"/>
          <w:lang w:val="en-US" w:eastAsia="zh-CN"/>
        </w:rPr>
        <w:tab/>
        <w:t>max-height: 1000px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/*1920x800 chrome*/：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max-height: 900px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/*1920x800 IE*/：  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max-height: 800px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/*1366x768 chrome*/：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max-height: 600px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/*1366x768 IE*/：  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max-height: 500px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/*平板iPad Mini*/：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max-width:1024px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/*手机Nexus 7*/： 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max-width:1000px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/*手机Nexus 6 &amp;Nexus 6P &amp; iPhone6 Plus*/：        </w:t>
      </w:r>
      <w:r>
        <w:rPr>
          <w:rFonts w:hint="eastAsia"/>
          <w:sz w:val="13"/>
          <w:szCs w:val="13"/>
          <w:lang w:val="en-US" w:eastAsia="zh-CN"/>
        </w:rPr>
        <w:tab/>
        <w:t>max-width:800px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/*手机360x640 &amp; 384x640 &amp; iPhone6*/：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max-width:700px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/*手机iphone5 &amp; Nexus 5*/：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max-width:600px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1280x800分辨率：           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 xml:space="preserve">(width: 1280px),(height:800px)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F9C2"/>
    <w:multiLevelType w:val="multilevel"/>
    <w:tmpl w:val="5A28F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0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2017-12-07T08:15:00Z</dcterms:created>
  <dc:creator>admin</dc:creator>
  <cp:lastModifiedBy>admin</cp:lastModifiedBy>
  <dcterms:modified xsi:type="dcterms:W3CDTF">2017-12-07T08:35:02Z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