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E6" w:rsidRDefault="003433E6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3433E6">
        <w:rPr>
          <w:rFonts w:ascii="Times New Roman" w:eastAsia="Calibri" w:hAnsi="Times New Roman" w:cs="Times New Roman"/>
          <w:b/>
          <w:sz w:val="28"/>
        </w:rPr>
        <w:t>1</w:t>
      </w:r>
      <w:r w:rsidRPr="003433E6">
        <w:rPr>
          <w:rFonts w:ascii="Times New Roman" w:eastAsia="Calibri" w:hAnsi="Times New Roman" w:cs="Times New Roman"/>
          <w:sz w:val="28"/>
        </w:rPr>
        <w:t xml:space="preserve"> </w:t>
      </w:r>
      <w:r w:rsidRPr="003433E6">
        <w:rPr>
          <w:rFonts w:ascii="Times New Roman" w:eastAsia="Calibri" w:hAnsi="Times New Roman" w:cs="Times New Roman"/>
          <w:b/>
          <w:sz w:val="28"/>
        </w:rPr>
        <w:t>Анализ пос</w:t>
      </w:r>
      <w:r>
        <w:rPr>
          <w:rFonts w:ascii="Times New Roman" w:eastAsia="Calibri" w:hAnsi="Times New Roman" w:cs="Times New Roman"/>
          <w:b/>
          <w:sz w:val="28"/>
        </w:rPr>
        <w:t>тановки задачи проектирования ИС</w:t>
      </w:r>
      <w:r w:rsidRPr="003433E6">
        <w:rPr>
          <w:rFonts w:ascii="Times New Roman" w:eastAsia="Calibri" w:hAnsi="Times New Roman" w:cs="Times New Roman"/>
          <w:b/>
          <w:sz w:val="28"/>
        </w:rPr>
        <w:t xml:space="preserve"> и исследование объекта автоматизации</w:t>
      </w:r>
    </w:p>
    <w:p w:rsidR="00903C61" w:rsidRDefault="00903C61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Информационная система предназначена для оптимизации рабочих процессов, бизнес-процессов; для строго регламентируемого учёта и хранения данных, сводя к минимуму при этом человеческий фактор в данном аспекте. Именно поэтому большое количество компаний заинтересованы в разных видах информационных системах. Причём компания может иметь и несколько информационных систем, каждая из которых может решать свои узконаправленные задачи. Такие системы внутри компании, как правило, связаны между собой </w:t>
      </w:r>
      <w:r w:rsidR="003546B5">
        <w:rPr>
          <w:rFonts w:ascii="Times New Roman" w:eastAsia="Calibri" w:hAnsi="Times New Roman" w:cs="Times New Roman"/>
          <w:sz w:val="28"/>
        </w:rPr>
        <w:t>интеграционным слоем</w:t>
      </w:r>
      <w:r>
        <w:rPr>
          <w:rFonts w:ascii="Times New Roman" w:eastAsia="Calibri" w:hAnsi="Times New Roman" w:cs="Times New Roman"/>
          <w:sz w:val="28"/>
        </w:rPr>
        <w:t xml:space="preserve"> для совместной работы с данными и оптимизации процессов.</w:t>
      </w:r>
    </w:p>
    <w:p w:rsidR="003546B5" w:rsidRDefault="003546B5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3546B5" w:rsidRPr="00676A1C" w:rsidRDefault="003546B5" w:rsidP="00676A1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1.1 Классификация информационных систем</w:t>
      </w:r>
      <w:r w:rsidR="006E7E14">
        <w:rPr>
          <w:rFonts w:ascii="Times New Roman" w:eastAsia="Calibri" w:hAnsi="Times New Roman" w:cs="Times New Roman"/>
          <w:b/>
          <w:sz w:val="28"/>
        </w:rPr>
        <w:t xml:space="preserve"> с точки зрения проектирования и предназначения</w:t>
      </w:r>
    </w:p>
    <w:p w:rsidR="00E41BCA" w:rsidRPr="00E41BCA" w:rsidRDefault="00E41BCA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Информационная система (ИС) - это</w:t>
      </w:r>
      <w:r w:rsidRPr="00E41BCA">
        <w:rPr>
          <w:rFonts w:ascii="Times New Roman" w:eastAsia="Calibri" w:hAnsi="Times New Roman" w:cs="Times New Roman"/>
          <w:sz w:val="28"/>
        </w:rPr>
        <w:t xml:space="preserve"> система, предназначенная для хранения, поиска и обработки информации</w:t>
      </w:r>
      <w:r>
        <w:rPr>
          <w:rFonts w:ascii="Times New Roman" w:eastAsia="Calibri" w:hAnsi="Times New Roman" w:cs="Times New Roman"/>
          <w:sz w:val="28"/>
        </w:rPr>
        <w:t>.</w:t>
      </w:r>
    </w:p>
    <w:p w:rsidR="003433E6" w:rsidRDefault="00E41BCA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41BCA">
        <w:rPr>
          <w:rFonts w:ascii="Times New Roman" w:eastAsia="Calibri" w:hAnsi="Times New Roman" w:cs="Times New Roman"/>
          <w:sz w:val="28"/>
        </w:rPr>
        <w:t xml:space="preserve">ИС предназначена для своевременного обеспечения людей </w:t>
      </w:r>
      <w:r>
        <w:rPr>
          <w:rFonts w:ascii="Times New Roman" w:eastAsia="Calibri" w:hAnsi="Times New Roman" w:cs="Times New Roman"/>
          <w:sz w:val="28"/>
        </w:rPr>
        <w:t>необходимой информацией</w:t>
      </w:r>
      <w:r w:rsidRPr="00E41BCA">
        <w:rPr>
          <w:rFonts w:ascii="Times New Roman" w:eastAsia="Calibri" w:hAnsi="Times New Roman" w:cs="Times New Roman"/>
          <w:sz w:val="28"/>
        </w:rPr>
        <w:t>, то есть для удовлетворения конкретных информационных потребностей в рамках определённой предметной области, при этом результатом функционирования информационных систем явл</w:t>
      </w:r>
      <w:r>
        <w:rPr>
          <w:rFonts w:ascii="Times New Roman" w:eastAsia="Calibri" w:hAnsi="Times New Roman" w:cs="Times New Roman"/>
          <w:sz w:val="28"/>
        </w:rPr>
        <w:t>яется информационная продукция -</w:t>
      </w:r>
      <w:r w:rsidRPr="00E41BCA">
        <w:rPr>
          <w:rFonts w:ascii="Times New Roman" w:eastAsia="Calibri" w:hAnsi="Times New Roman" w:cs="Times New Roman"/>
          <w:sz w:val="28"/>
        </w:rPr>
        <w:t xml:space="preserve"> документы, информационные массивы, базы д</w:t>
      </w:r>
      <w:r>
        <w:rPr>
          <w:rFonts w:ascii="Times New Roman" w:eastAsia="Calibri" w:hAnsi="Times New Roman" w:cs="Times New Roman"/>
          <w:sz w:val="28"/>
        </w:rPr>
        <w:t>анных и информационные услуги</w:t>
      </w:r>
      <w:r w:rsidRPr="00E41BCA">
        <w:rPr>
          <w:rFonts w:ascii="Times New Roman" w:eastAsia="Calibri" w:hAnsi="Times New Roman" w:cs="Times New Roman"/>
          <w:sz w:val="28"/>
        </w:rPr>
        <w:t>.</w:t>
      </w:r>
    </w:p>
    <w:p w:rsidR="00E41BCA" w:rsidRDefault="00E41BCA" w:rsidP="00E41BC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Информационные системы могут классифицироваться по:</w:t>
      </w:r>
    </w:p>
    <w:p w:rsidR="00E41BCA" w:rsidRDefault="00E41BCA" w:rsidP="00E41B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Архитектуре;</w:t>
      </w:r>
    </w:p>
    <w:p w:rsidR="00E41BCA" w:rsidRDefault="00E41BCA" w:rsidP="00E41B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степени автоматизации;</w:t>
      </w:r>
    </w:p>
    <w:p w:rsidR="00CD2368" w:rsidRDefault="00CD2368" w:rsidP="00E41B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характеру обработки данных;</w:t>
      </w:r>
    </w:p>
    <w:p w:rsidR="00E41BCA" w:rsidRDefault="00E41BCA" w:rsidP="00E41B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сфере применения;</w:t>
      </w:r>
    </w:p>
    <w:p w:rsidR="00E41BCA" w:rsidRDefault="00E41BCA" w:rsidP="00E41B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охвату задач.</w:t>
      </w:r>
    </w:p>
    <w:p w:rsidR="00E41BCA" w:rsidRDefault="00E41BCA" w:rsidP="00E41BC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Классификация по архитектуре подразумевает настольные и распределённые ИС</w:t>
      </w:r>
      <w:r w:rsidR="00903C61">
        <w:rPr>
          <w:rFonts w:ascii="Times New Roman" w:eastAsia="Calibri" w:hAnsi="Times New Roman" w:cs="Times New Roman"/>
          <w:sz w:val="28"/>
        </w:rPr>
        <w:t>. Распределённые информационные системы в свою очередь подразделяются с архитектурной точки зрения на:</w:t>
      </w:r>
    </w:p>
    <w:p w:rsidR="00903C61" w:rsidRDefault="00903C61" w:rsidP="00903C6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Файл-серверные;</w:t>
      </w:r>
    </w:p>
    <w:p w:rsidR="00903C61" w:rsidRDefault="00903C61" w:rsidP="00903C6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Клиент-</w:t>
      </w:r>
      <w:r w:rsidR="00676A1C">
        <w:rPr>
          <w:rFonts w:ascii="Times New Roman" w:eastAsia="Calibri" w:hAnsi="Times New Roman" w:cs="Times New Roman"/>
          <w:sz w:val="28"/>
        </w:rPr>
        <w:t>с</w:t>
      </w:r>
      <w:r>
        <w:rPr>
          <w:rFonts w:ascii="Times New Roman" w:eastAsia="Calibri" w:hAnsi="Times New Roman" w:cs="Times New Roman"/>
          <w:sz w:val="28"/>
        </w:rPr>
        <w:t>ерверные.</w:t>
      </w:r>
    </w:p>
    <w:p w:rsidR="00676A1C" w:rsidRDefault="00903C61" w:rsidP="00676A1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03C61">
        <w:rPr>
          <w:rFonts w:ascii="Times New Roman" w:eastAsia="Calibri" w:hAnsi="Times New Roman" w:cs="Times New Roman"/>
          <w:sz w:val="28"/>
        </w:rPr>
        <w:t>В файл-серверных ИС база данных находится на файловом сервере, а СУБД и клиентские приложения находятся на рабочих станциях.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903C61">
        <w:rPr>
          <w:rFonts w:ascii="Times New Roman" w:eastAsia="Calibri" w:hAnsi="Times New Roman" w:cs="Times New Roman"/>
          <w:sz w:val="28"/>
        </w:rPr>
        <w:t>В клиент-серверных ИС база данных и СУБД находятся на сервере, а на рабочих станциях находятся только клиентские приложения</w:t>
      </w:r>
      <w:r>
        <w:rPr>
          <w:rFonts w:ascii="Times New Roman" w:eastAsia="Calibri" w:hAnsi="Times New Roman" w:cs="Times New Roman"/>
          <w:sz w:val="28"/>
        </w:rPr>
        <w:t>.</w:t>
      </w:r>
    </w:p>
    <w:p w:rsidR="00903C61" w:rsidRDefault="00676A1C" w:rsidP="00676A1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676A1C">
        <w:rPr>
          <w:rFonts w:ascii="Times New Roman" w:eastAsia="Calibri" w:hAnsi="Times New Roman" w:cs="Times New Roman"/>
          <w:sz w:val="28"/>
        </w:rPr>
        <w:t>В свою очередь, клиент-серверные ИС разделяют на двухзвенные и многозвенные.</w:t>
      </w:r>
      <w:r>
        <w:rPr>
          <w:rFonts w:ascii="Times New Roman" w:eastAsia="Calibri" w:hAnsi="Times New Roman" w:cs="Times New Roman"/>
          <w:sz w:val="28"/>
        </w:rPr>
        <w:t xml:space="preserve"> В двухзвенных </w:t>
      </w:r>
      <w:r w:rsidRPr="00676A1C">
        <w:rPr>
          <w:rFonts w:ascii="Times New Roman" w:eastAsia="Calibri" w:hAnsi="Times New Roman" w:cs="Times New Roman"/>
          <w:sz w:val="28"/>
        </w:rPr>
        <w:t>ИС всего два типа «звеньев»: сервер базы данных, на котором находятся БД и СУБД (</w:t>
      </w:r>
      <w:proofErr w:type="spellStart"/>
      <w:r w:rsidRPr="00676A1C">
        <w:rPr>
          <w:rFonts w:ascii="Times New Roman" w:eastAsia="Calibri" w:hAnsi="Times New Roman" w:cs="Times New Roman"/>
          <w:sz w:val="28"/>
        </w:rPr>
        <w:t>back-end</w:t>
      </w:r>
      <w:proofErr w:type="spellEnd"/>
      <w:r w:rsidRPr="00676A1C">
        <w:rPr>
          <w:rFonts w:ascii="Times New Roman" w:eastAsia="Calibri" w:hAnsi="Times New Roman" w:cs="Times New Roman"/>
          <w:sz w:val="28"/>
        </w:rPr>
        <w:t>), и рабочие станции, на которых находятся клиентские приложения (</w:t>
      </w:r>
      <w:proofErr w:type="spellStart"/>
      <w:r w:rsidRPr="00676A1C">
        <w:rPr>
          <w:rFonts w:ascii="Times New Roman" w:eastAsia="Calibri" w:hAnsi="Times New Roman" w:cs="Times New Roman"/>
          <w:sz w:val="28"/>
        </w:rPr>
        <w:t>front-end</w:t>
      </w:r>
      <w:proofErr w:type="spellEnd"/>
      <w:r w:rsidRPr="00676A1C">
        <w:rPr>
          <w:rFonts w:ascii="Times New Roman" w:eastAsia="Calibri" w:hAnsi="Times New Roman" w:cs="Times New Roman"/>
          <w:sz w:val="28"/>
        </w:rPr>
        <w:t>). Клиентские приложения обращаются к СУБД напрямую.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76A1C">
        <w:rPr>
          <w:rFonts w:ascii="Times New Roman" w:eastAsia="Calibri" w:hAnsi="Times New Roman" w:cs="Times New Roman"/>
          <w:sz w:val="28"/>
        </w:rPr>
        <w:t>В многозвенных ИС добавляются промежуточн</w:t>
      </w:r>
      <w:r>
        <w:rPr>
          <w:rFonts w:ascii="Times New Roman" w:eastAsia="Calibri" w:hAnsi="Times New Roman" w:cs="Times New Roman"/>
          <w:sz w:val="28"/>
        </w:rPr>
        <w:t xml:space="preserve">ые «звенья»: серверы приложений. </w:t>
      </w:r>
      <w:r w:rsidRPr="00676A1C">
        <w:rPr>
          <w:rFonts w:ascii="Times New Roman" w:eastAsia="Calibri" w:hAnsi="Times New Roman" w:cs="Times New Roman"/>
          <w:sz w:val="28"/>
        </w:rPr>
        <w:t>Пользовательские клиентские приложения не обращаются к СУБД напрямую, они взаимодействуют с промежуточными звеньями. Типичный пример прим</w:t>
      </w:r>
      <w:r>
        <w:rPr>
          <w:rFonts w:ascii="Times New Roman" w:eastAsia="Calibri" w:hAnsi="Times New Roman" w:cs="Times New Roman"/>
          <w:sz w:val="28"/>
        </w:rPr>
        <w:t>енения трёхзвенной архитектуры -</w:t>
      </w:r>
      <w:r w:rsidRPr="00676A1C">
        <w:rPr>
          <w:rFonts w:ascii="Times New Roman" w:eastAsia="Calibri" w:hAnsi="Times New Roman" w:cs="Times New Roman"/>
          <w:sz w:val="28"/>
        </w:rPr>
        <w:t xml:space="preserve"> современные веб-приложения, использующие базы данных. В таких приложениях помимо звена СУБД и клиентского звена, выполняющегося в веб-браузере, имеется как ми</w:t>
      </w:r>
      <w:r w:rsidR="00BF00FC">
        <w:rPr>
          <w:rFonts w:ascii="Times New Roman" w:eastAsia="Calibri" w:hAnsi="Times New Roman" w:cs="Times New Roman"/>
          <w:sz w:val="28"/>
        </w:rPr>
        <w:t>нимум одно промежуточное звено -</w:t>
      </w:r>
      <w:r w:rsidRPr="00676A1C">
        <w:rPr>
          <w:rFonts w:ascii="Times New Roman" w:eastAsia="Calibri" w:hAnsi="Times New Roman" w:cs="Times New Roman"/>
          <w:sz w:val="28"/>
        </w:rPr>
        <w:t xml:space="preserve"> веб-сервер с соответствующим серверным программным обеспечением.</w:t>
      </w:r>
    </w:p>
    <w:p w:rsidR="00CD2368" w:rsidRDefault="00CD2368" w:rsidP="00676A1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Информационные системы подразделяются по степени автоматизации на:</w:t>
      </w:r>
    </w:p>
    <w:p w:rsidR="00CD2368" w:rsidRDefault="00CD2368" w:rsidP="00CD236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Автоматизированные (</w:t>
      </w:r>
      <w:r w:rsidRPr="00CD2368">
        <w:rPr>
          <w:rFonts w:ascii="Times New Roman" w:eastAsia="Calibri" w:hAnsi="Times New Roman" w:cs="Times New Roman"/>
          <w:sz w:val="28"/>
        </w:rPr>
        <w:t>информационные системы, в которых авт</w:t>
      </w:r>
      <w:r>
        <w:rPr>
          <w:rFonts w:ascii="Times New Roman" w:eastAsia="Calibri" w:hAnsi="Times New Roman" w:cs="Times New Roman"/>
          <w:sz w:val="28"/>
        </w:rPr>
        <w:t xml:space="preserve">оматизация может быть неполной, </w:t>
      </w:r>
      <w:r w:rsidRPr="00CD2368">
        <w:rPr>
          <w:rFonts w:ascii="Times New Roman" w:eastAsia="Calibri" w:hAnsi="Times New Roman" w:cs="Times New Roman"/>
          <w:sz w:val="28"/>
        </w:rPr>
        <w:t>то есть требуется пос</w:t>
      </w:r>
      <w:r>
        <w:rPr>
          <w:rFonts w:ascii="Times New Roman" w:eastAsia="Calibri" w:hAnsi="Times New Roman" w:cs="Times New Roman"/>
          <w:sz w:val="28"/>
        </w:rPr>
        <w:t>тоянное вмешательство персонала)</w:t>
      </w:r>
      <w:r w:rsidRPr="00CD2368">
        <w:rPr>
          <w:rFonts w:ascii="Times New Roman" w:eastAsia="Calibri" w:hAnsi="Times New Roman" w:cs="Times New Roman"/>
          <w:sz w:val="28"/>
        </w:rPr>
        <w:t>;</w:t>
      </w:r>
    </w:p>
    <w:p w:rsidR="00CD2368" w:rsidRPr="00F2601C" w:rsidRDefault="00CD2368" w:rsidP="00CD236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Автоматические (</w:t>
      </w:r>
      <w:r w:rsidRPr="00CD2368">
        <w:rPr>
          <w:rFonts w:ascii="Times New Roman" w:eastAsia="Calibri" w:hAnsi="Times New Roman" w:cs="Times New Roman"/>
          <w:sz w:val="28"/>
        </w:rPr>
        <w:t>информационные системы, в которых автоматизация является полной, то есть вмешательство персонала не требуется или требуется только эпизодически</w:t>
      </w:r>
      <w:r>
        <w:rPr>
          <w:rFonts w:ascii="Times New Roman" w:eastAsia="Calibri" w:hAnsi="Times New Roman" w:cs="Times New Roman"/>
          <w:sz w:val="28"/>
        </w:rPr>
        <w:t>).</w:t>
      </w:r>
    </w:p>
    <w:p w:rsidR="00CD2368" w:rsidRDefault="00CD2368" w:rsidP="00CD2368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По характеру обработки данных ИС классифицируются на</w:t>
      </w:r>
      <w:r w:rsidR="00000DE5">
        <w:rPr>
          <w:rFonts w:ascii="Times New Roman" w:eastAsia="Calibri" w:hAnsi="Times New Roman" w:cs="Times New Roman"/>
          <w:sz w:val="28"/>
        </w:rPr>
        <w:t>:</w:t>
      </w:r>
    </w:p>
    <w:p w:rsidR="00000DE5" w:rsidRDefault="00000DE5" w:rsidP="00000DE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Информационно-справочные</w:t>
      </w:r>
      <w:r w:rsidRPr="00000DE5">
        <w:rPr>
          <w:rFonts w:ascii="Times New Roman" w:eastAsia="Calibri" w:hAnsi="Times New Roman" w:cs="Times New Roman"/>
          <w:sz w:val="28"/>
        </w:rPr>
        <w:t xml:space="preserve"> или информационно-поисковые ИС, в которых нет сложных алгоритмов обработки данных, а целью системы является поиск и выдача информации в удобном виде</w:t>
      </w:r>
      <w:r>
        <w:rPr>
          <w:rFonts w:ascii="Times New Roman" w:eastAsia="Calibri" w:hAnsi="Times New Roman" w:cs="Times New Roman"/>
          <w:sz w:val="28"/>
        </w:rPr>
        <w:t>;</w:t>
      </w:r>
    </w:p>
    <w:p w:rsidR="00BC133E" w:rsidRPr="00F2601C" w:rsidRDefault="00000DE5" w:rsidP="00BC133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000DE5">
        <w:rPr>
          <w:rFonts w:ascii="Times New Roman" w:eastAsia="Calibri" w:hAnsi="Times New Roman" w:cs="Times New Roman"/>
          <w:sz w:val="28"/>
        </w:rPr>
        <w:t>ИС обработки данных, или решающие ИС, в которых данные подвергаются обработке по сложным алгоритмам.</w:t>
      </w:r>
    </w:p>
    <w:p w:rsidR="00BC133E" w:rsidRDefault="00BC133E" w:rsidP="00BC133E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сфере применения информационные системы подразделяются на:</w:t>
      </w:r>
    </w:p>
    <w:p w:rsidR="00BC133E" w:rsidRPr="00BC133E" w:rsidRDefault="00BC133E" w:rsidP="00BC13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C133E">
        <w:rPr>
          <w:rFonts w:ascii="Times New Roman" w:eastAsia="Calibri" w:hAnsi="Times New Roman" w:cs="Times New Roman"/>
          <w:sz w:val="28"/>
        </w:rPr>
        <w:t>Эконом</w:t>
      </w:r>
      <w:r>
        <w:rPr>
          <w:rFonts w:ascii="Times New Roman" w:eastAsia="Calibri" w:hAnsi="Times New Roman" w:cs="Times New Roman"/>
          <w:sz w:val="28"/>
        </w:rPr>
        <w:t>ическая ИС – это такая</w:t>
      </w:r>
      <w:r w:rsidRPr="00BC133E">
        <w:rPr>
          <w:rFonts w:ascii="Times New Roman" w:eastAsia="Calibri" w:hAnsi="Times New Roman" w:cs="Times New Roman"/>
          <w:sz w:val="28"/>
        </w:rPr>
        <w:t xml:space="preserve"> информационная система, </w:t>
      </w:r>
      <w:r>
        <w:rPr>
          <w:rFonts w:ascii="Times New Roman" w:eastAsia="Calibri" w:hAnsi="Times New Roman" w:cs="Times New Roman"/>
          <w:sz w:val="28"/>
        </w:rPr>
        <w:t xml:space="preserve">которая </w:t>
      </w:r>
      <w:r w:rsidRPr="00BC133E">
        <w:rPr>
          <w:rFonts w:ascii="Times New Roman" w:eastAsia="Calibri" w:hAnsi="Times New Roman" w:cs="Times New Roman"/>
          <w:sz w:val="28"/>
        </w:rPr>
        <w:t>предназначенная для выполнения фу</w:t>
      </w:r>
      <w:r>
        <w:rPr>
          <w:rFonts w:ascii="Times New Roman" w:eastAsia="Calibri" w:hAnsi="Times New Roman" w:cs="Times New Roman"/>
          <w:sz w:val="28"/>
        </w:rPr>
        <w:t>нкций управления на предприятии;</w:t>
      </w:r>
    </w:p>
    <w:p w:rsidR="00BC133E" w:rsidRPr="00BC133E" w:rsidRDefault="00BC133E" w:rsidP="00BC13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C133E">
        <w:rPr>
          <w:rFonts w:ascii="Times New Roman" w:eastAsia="Calibri" w:hAnsi="Times New Roman" w:cs="Times New Roman"/>
          <w:sz w:val="28"/>
        </w:rPr>
        <w:t>Медицинская</w:t>
      </w:r>
      <w:r>
        <w:rPr>
          <w:rFonts w:ascii="Times New Roman" w:eastAsia="Calibri" w:hAnsi="Times New Roman" w:cs="Times New Roman"/>
          <w:sz w:val="28"/>
        </w:rPr>
        <w:t xml:space="preserve"> ИС –</w:t>
      </w:r>
      <w:r w:rsidRPr="00BC133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это такая </w:t>
      </w:r>
      <w:r w:rsidRPr="00BC133E">
        <w:rPr>
          <w:rFonts w:ascii="Times New Roman" w:eastAsia="Calibri" w:hAnsi="Times New Roman" w:cs="Times New Roman"/>
          <w:sz w:val="28"/>
        </w:rPr>
        <w:t xml:space="preserve">информационная система, </w:t>
      </w:r>
      <w:r>
        <w:rPr>
          <w:rFonts w:ascii="Times New Roman" w:eastAsia="Calibri" w:hAnsi="Times New Roman" w:cs="Times New Roman"/>
          <w:sz w:val="28"/>
        </w:rPr>
        <w:t xml:space="preserve">которая </w:t>
      </w:r>
      <w:r w:rsidRPr="00BC133E">
        <w:rPr>
          <w:rFonts w:ascii="Times New Roman" w:eastAsia="Calibri" w:hAnsi="Times New Roman" w:cs="Times New Roman"/>
          <w:sz w:val="28"/>
        </w:rPr>
        <w:t>предназначенная для использования в лечебном или лече</w:t>
      </w:r>
      <w:r>
        <w:rPr>
          <w:rFonts w:ascii="Times New Roman" w:eastAsia="Calibri" w:hAnsi="Times New Roman" w:cs="Times New Roman"/>
          <w:sz w:val="28"/>
        </w:rPr>
        <w:t>бно-профилактическом учреждении;</w:t>
      </w:r>
    </w:p>
    <w:p w:rsidR="00BC133E" w:rsidRPr="00BC133E" w:rsidRDefault="00BC133E" w:rsidP="00BC133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C133E">
        <w:rPr>
          <w:rFonts w:ascii="Times New Roman" w:eastAsia="Calibri" w:hAnsi="Times New Roman" w:cs="Times New Roman"/>
          <w:sz w:val="28"/>
        </w:rPr>
        <w:t>Географическая</w:t>
      </w:r>
      <w:r w:rsidR="00AB62CA">
        <w:rPr>
          <w:rFonts w:ascii="Times New Roman" w:eastAsia="Calibri" w:hAnsi="Times New Roman" w:cs="Times New Roman"/>
          <w:sz w:val="28"/>
        </w:rPr>
        <w:t xml:space="preserve"> ИС –</w:t>
      </w:r>
      <w:r w:rsidRPr="00BC133E">
        <w:rPr>
          <w:rFonts w:ascii="Times New Roman" w:eastAsia="Calibri" w:hAnsi="Times New Roman" w:cs="Times New Roman"/>
          <w:sz w:val="28"/>
        </w:rPr>
        <w:t xml:space="preserve"> </w:t>
      </w:r>
      <w:r w:rsidR="00AB62CA">
        <w:rPr>
          <w:rFonts w:ascii="Times New Roman" w:eastAsia="Calibri" w:hAnsi="Times New Roman" w:cs="Times New Roman"/>
          <w:sz w:val="28"/>
        </w:rPr>
        <w:t xml:space="preserve">это такая </w:t>
      </w:r>
      <w:r w:rsidRPr="00BC133E">
        <w:rPr>
          <w:rFonts w:ascii="Times New Roman" w:eastAsia="Calibri" w:hAnsi="Times New Roman" w:cs="Times New Roman"/>
          <w:sz w:val="28"/>
        </w:rPr>
        <w:t xml:space="preserve">информационная система, </w:t>
      </w:r>
      <w:r w:rsidR="00AB62CA">
        <w:rPr>
          <w:rFonts w:ascii="Times New Roman" w:eastAsia="Calibri" w:hAnsi="Times New Roman" w:cs="Times New Roman"/>
          <w:sz w:val="28"/>
        </w:rPr>
        <w:t xml:space="preserve">которая </w:t>
      </w:r>
      <w:r w:rsidR="00E577B2">
        <w:rPr>
          <w:rFonts w:ascii="Times New Roman" w:eastAsia="Calibri" w:hAnsi="Times New Roman" w:cs="Times New Roman"/>
          <w:sz w:val="28"/>
        </w:rPr>
        <w:t>обеспечивает</w:t>
      </w:r>
      <w:r w:rsidRPr="00BC133E">
        <w:rPr>
          <w:rFonts w:ascii="Times New Roman" w:eastAsia="Calibri" w:hAnsi="Times New Roman" w:cs="Times New Roman"/>
          <w:sz w:val="28"/>
        </w:rPr>
        <w:t xml:space="preserve"> сбор, хранение, обработку, доступ, отображение и распространение пространс</w:t>
      </w:r>
      <w:r w:rsidR="00E577B2">
        <w:rPr>
          <w:rFonts w:ascii="Times New Roman" w:eastAsia="Calibri" w:hAnsi="Times New Roman" w:cs="Times New Roman"/>
          <w:sz w:val="28"/>
        </w:rPr>
        <w:t>твенно-координированных данных.</w:t>
      </w:r>
    </w:p>
    <w:p w:rsidR="00BC133E" w:rsidRDefault="00E577B2" w:rsidP="00E577B2">
      <w:pPr>
        <w:spacing w:after="0" w:line="360" w:lineRule="auto"/>
        <w:ind w:left="106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Информационные системы также подразделяются по охвату задач на:</w:t>
      </w:r>
    </w:p>
    <w:p w:rsidR="00E577B2" w:rsidRDefault="00E577B2" w:rsidP="00E577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Персональная;</w:t>
      </w:r>
    </w:p>
    <w:p w:rsidR="00E577B2" w:rsidRDefault="00E577B2" w:rsidP="00E577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Групповая;</w:t>
      </w:r>
    </w:p>
    <w:p w:rsidR="00E577B2" w:rsidRDefault="00E577B2" w:rsidP="00E577B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Корпоративная.</w:t>
      </w:r>
    </w:p>
    <w:p w:rsidR="00E577B2" w:rsidRDefault="00E97CBC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E97CBC">
        <w:rPr>
          <w:rFonts w:ascii="Times New Roman" w:eastAsia="Calibri" w:hAnsi="Times New Roman" w:cs="Times New Roman"/>
          <w:sz w:val="28"/>
        </w:rPr>
        <w:t>Персональная ИС предназначена для решения некоторого круга задач одного человека</w:t>
      </w:r>
      <w:r>
        <w:rPr>
          <w:rFonts w:ascii="Times New Roman" w:eastAsia="Calibri" w:hAnsi="Times New Roman" w:cs="Times New Roman"/>
          <w:sz w:val="28"/>
        </w:rPr>
        <w:t xml:space="preserve">. </w:t>
      </w:r>
      <w:r w:rsidRPr="00E97CBC">
        <w:rPr>
          <w:rFonts w:ascii="Times New Roman" w:eastAsia="Calibri" w:hAnsi="Times New Roman" w:cs="Times New Roman"/>
          <w:sz w:val="28"/>
        </w:rPr>
        <w:t>Групповая ИС ориентирована на коллективное использование информации членами рабочей группы или подразделения</w:t>
      </w:r>
      <w:r>
        <w:rPr>
          <w:rFonts w:ascii="Times New Roman" w:eastAsia="Calibri" w:hAnsi="Times New Roman" w:cs="Times New Roman"/>
          <w:sz w:val="28"/>
        </w:rPr>
        <w:t xml:space="preserve">. </w:t>
      </w:r>
      <w:r w:rsidRPr="00E97CBC">
        <w:rPr>
          <w:rFonts w:ascii="Times New Roman" w:eastAsia="Calibri" w:hAnsi="Times New Roman" w:cs="Times New Roman"/>
          <w:sz w:val="28"/>
        </w:rPr>
        <w:t>Корпоративная ИС автоматизирует все бизн</w:t>
      </w:r>
      <w:r>
        <w:rPr>
          <w:rFonts w:ascii="Times New Roman" w:eastAsia="Calibri" w:hAnsi="Times New Roman" w:cs="Times New Roman"/>
          <w:sz w:val="28"/>
        </w:rPr>
        <w:t>ес-процессы целого предприятия (компании или организации) или их значительную часть</w:t>
      </w:r>
      <w:r w:rsidRPr="00E97CBC">
        <w:rPr>
          <w:rFonts w:ascii="Times New Roman" w:eastAsia="Calibri" w:hAnsi="Times New Roman" w:cs="Times New Roman"/>
          <w:sz w:val="28"/>
        </w:rPr>
        <w:t xml:space="preserve">, достигая их полной </w:t>
      </w:r>
      <w:r>
        <w:rPr>
          <w:rFonts w:ascii="Times New Roman" w:eastAsia="Calibri" w:hAnsi="Times New Roman" w:cs="Times New Roman"/>
          <w:sz w:val="28"/>
        </w:rPr>
        <w:t xml:space="preserve">информационной согласованности </w:t>
      </w:r>
      <w:r w:rsidRPr="00E97CBC">
        <w:rPr>
          <w:rFonts w:ascii="Times New Roman" w:eastAsia="Calibri" w:hAnsi="Times New Roman" w:cs="Times New Roman"/>
          <w:sz w:val="28"/>
        </w:rPr>
        <w:t>и прозрачности. Такие системы иногда называют информационными системами предприятия и системами комплексной автоматизации предприятия</w:t>
      </w:r>
    </w:p>
    <w:p w:rsidR="00F2601C" w:rsidRDefault="00F2601C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F2601C" w:rsidRDefault="00F2601C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F2601C" w:rsidRPr="00F2601C" w:rsidRDefault="00F2601C" w:rsidP="00F2601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1.2</w:t>
      </w:r>
      <w:r w:rsidRPr="00F2601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F2601C">
        <w:rPr>
          <w:rFonts w:ascii="Times New Roman" w:eastAsia="Calibri" w:hAnsi="Times New Roman" w:cs="Times New Roman"/>
          <w:b/>
          <w:sz w:val="28"/>
        </w:rPr>
        <w:t>Этапы проектирования информационных систем</w:t>
      </w:r>
    </w:p>
    <w:p w:rsidR="00F2601C" w:rsidRDefault="000F64CD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Исходя из вышеперечисленных классификаций по различным признакам информационных систем, определим классификации по этим признакам для разрабатываемой ИС данного курсового проекта.</w:t>
      </w:r>
    </w:p>
    <w:p w:rsidR="000F64CD" w:rsidRDefault="000F64CD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 точки зрения архитектуры </w:t>
      </w:r>
      <w:r w:rsidR="00DB3FA2">
        <w:rPr>
          <w:rFonts w:ascii="Times New Roman" w:eastAsia="Calibri" w:hAnsi="Times New Roman" w:cs="Times New Roman"/>
          <w:sz w:val="28"/>
        </w:rPr>
        <w:t xml:space="preserve">разрабатываемая </w:t>
      </w:r>
      <w:r>
        <w:rPr>
          <w:rFonts w:ascii="Times New Roman" w:eastAsia="Calibri" w:hAnsi="Times New Roman" w:cs="Times New Roman"/>
          <w:sz w:val="28"/>
        </w:rPr>
        <w:t xml:space="preserve">ИС </w:t>
      </w:r>
      <w:r w:rsidR="00DB3FA2">
        <w:rPr>
          <w:rFonts w:ascii="Times New Roman" w:eastAsia="Calibri" w:hAnsi="Times New Roman" w:cs="Times New Roman"/>
          <w:sz w:val="28"/>
        </w:rPr>
        <w:t xml:space="preserve">является </w:t>
      </w:r>
      <w:r>
        <w:rPr>
          <w:rFonts w:ascii="Times New Roman" w:eastAsia="Calibri" w:hAnsi="Times New Roman" w:cs="Times New Roman"/>
          <w:sz w:val="28"/>
        </w:rPr>
        <w:t>клиент-серверной, так как её архитектура подразумевает распределение задач и сетевой нагрузки между поставщиками услуг (</w:t>
      </w:r>
      <w:proofErr w:type="spellStart"/>
      <w:r>
        <w:rPr>
          <w:rFonts w:ascii="Times New Roman" w:eastAsia="Calibri" w:hAnsi="Times New Roman" w:cs="Times New Roman"/>
          <w:sz w:val="28"/>
        </w:rPr>
        <w:t>микросервисов</w:t>
      </w:r>
      <w:proofErr w:type="spellEnd"/>
      <w:r>
        <w:rPr>
          <w:rFonts w:ascii="Times New Roman" w:eastAsia="Calibri" w:hAnsi="Times New Roman" w:cs="Times New Roman"/>
          <w:sz w:val="28"/>
        </w:rPr>
        <w:t>) и заказчиками услуг (клиентами).</w:t>
      </w:r>
    </w:p>
    <w:p w:rsidR="000E5363" w:rsidRDefault="000E5363" w:rsidP="00E97CB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степени автоматизации информационная система автоматизированная, так система подразумевает неполную автоматизацию.</w:t>
      </w:r>
    </w:p>
    <w:p w:rsidR="000E5363" w:rsidRDefault="000E5363" w:rsidP="000E536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 характеру обработки данных ИС </w:t>
      </w:r>
      <w:r w:rsidR="00DB3FA2">
        <w:rPr>
          <w:rFonts w:ascii="Times New Roman" w:eastAsia="Calibri" w:hAnsi="Times New Roman" w:cs="Times New Roman"/>
          <w:sz w:val="28"/>
        </w:rPr>
        <w:t xml:space="preserve">относится </w:t>
      </w:r>
      <w:r>
        <w:rPr>
          <w:rFonts w:ascii="Times New Roman" w:eastAsia="Calibri" w:hAnsi="Times New Roman" w:cs="Times New Roman"/>
          <w:sz w:val="28"/>
        </w:rPr>
        <w:t>как к информационным системам обработки данных, так и к информационно справочным ИС, потому что система содержит алгоритмы обработки данных, а также может выдавать данные в удобном виде.</w:t>
      </w:r>
    </w:p>
    <w:p w:rsidR="000E5363" w:rsidRDefault="000E5363" w:rsidP="000E536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как разрабатываемая информационная система выполняет функции управления предприятием, она относится к экономическим ИС.</w:t>
      </w:r>
    </w:p>
    <w:p w:rsidR="00DB3FA2" w:rsidRDefault="00DB3FA2" w:rsidP="000E536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 охвату задач ИС относится к корпоративным информационным системам, так как она способна автоматизировать значительную часть процессов футбольного клуба</w:t>
      </w:r>
      <w:r w:rsidR="00D51598" w:rsidRPr="00E97CBC">
        <w:rPr>
          <w:rFonts w:ascii="Times New Roman" w:eastAsia="Calibri" w:hAnsi="Times New Roman" w:cs="Times New Roman"/>
          <w:sz w:val="28"/>
        </w:rPr>
        <w:t>, достига</w:t>
      </w:r>
      <w:bookmarkStart w:id="0" w:name="_GoBack"/>
      <w:bookmarkEnd w:id="0"/>
      <w:r w:rsidR="00D51598" w:rsidRPr="00E97CBC">
        <w:rPr>
          <w:rFonts w:ascii="Times New Roman" w:eastAsia="Calibri" w:hAnsi="Times New Roman" w:cs="Times New Roman"/>
          <w:sz w:val="28"/>
        </w:rPr>
        <w:t xml:space="preserve">я их полной </w:t>
      </w:r>
      <w:r w:rsidR="00D51598">
        <w:rPr>
          <w:rFonts w:ascii="Times New Roman" w:eastAsia="Calibri" w:hAnsi="Times New Roman" w:cs="Times New Roman"/>
          <w:sz w:val="28"/>
        </w:rPr>
        <w:t xml:space="preserve">информационной согласованности </w:t>
      </w:r>
      <w:r w:rsidR="00D51598" w:rsidRPr="00E97CBC">
        <w:rPr>
          <w:rFonts w:ascii="Times New Roman" w:eastAsia="Calibri" w:hAnsi="Times New Roman" w:cs="Times New Roman"/>
          <w:sz w:val="28"/>
        </w:rPr>
        <w:t>и прозрачности</w:t>
      </w:r>
      <w:r>
        <w:rPr>
          <w:rFonts w:ascii="Times New Roman" w:eastAsia="Calibri" w:hAnsi="Times New Roman" w:cs="Times New Roman"/>
          <w:sz w:val="28"/>
        </w:rPr>
        <w:t>.</w:t>
      </w:r>
    </w:p>
    <w:p w:rsidR="003433E6" w:rsidRPr="000E5363" w:rsidRDefault="003433E6" w:rsidP="000E536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5302C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Оценка экономических показателей проекта</w:t>
      </w:r>
    </w:p>
    <w:p w:rsidR="00584CEA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D96" w:rsidRDefault="00584CEA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оценить экономические показатели и эффективность внедрения информационной системы в бизнес-процессы и рабочие процессы футбольного клуба</w:t>
      </w:r>
      <w:r w:rsidR="006D5A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A4E">
        <w:rPr>
          <w:rFonts w:ascii="Times New Roman" w:hAnsi="Times New Roman" w:cs="Times New Roman"/>
          <w:sz w:val="28"/>
        </w:rPr>
        <w:t xml:space="preserve">Для </w:t>
      </w:r>
      <w:r w:rsidR="00785D96" w:rsidRPr="00A20EBA">
        <w:rPr>
          <w:rFonts w:ascii="Times New Roman" w:hAnsi="Times New Roman" w:cs="Times New Roman"/>
          <w:sz w:val="28"/>
        </w:rPr>
        <w:t>этого</w:t>
      </w:r>
      <w:r w:rsidR="00785D96">
        <w:rPr>
          <w:rFonts w:ascii="Times New Roman" w:hAnsi="Times New Roman" w:cs="Times New Roman"/>
          <w:sz w:val="28"/>
        </w:rPr>
        <w:t xml:space="preserve"> </w:t>
      </w:r>
      <w:r w:rsidR="00785D96" w:rsidRPr="00A20EBA">
        <w:rPr>
          <w:rFonts w:ascii="Times New Roman" w:hAnsi="Times New Roman" w:cs="Times New Roman"/>
          <w:sz w:val="28"/>
        </w:rPr>
        <w:t>необходимо проанализировать план выполнения проекта.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Pr="00785D96" w:rsidRDefault="00785D96" w:rsidP="00785D96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785D96">
        <w:rPr>
          <w:rFonts w:ascii="Times New Roman" w:eastAsia="Calibri" w:hAnsi="Times New Roman" w:cs="Times New Roman"/>
          <w:b/>
          <w:sz w:val="28"/>
        </w:rPr>
        <w:t>4.1 Планирование выполнения проекта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 в ходе внедрения информационной системы, дата начала, продолжительность выполнения и дата завершения представлены в Таблице 1.</w:t>
      </w:r>
    </w:p>
    <w:p w:rsidR="00785D96" w:rsidRDefault="00785D96" w:rsidP="00785D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85D96" w:rsidRPr="00785D96" w:rsidRDefault="00785D96" w:rsidP="00785D96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</w:rPr>
      </w:pPr>
      <w:r w:rsidRPr="00785D96">
        <w:rPr>
          <w:rFonts w:ascii="Times New Roman" w:eastAsia="Calibri" w:hAnsi="Times New Roman" w:cs="Times New Roman"/>
          <w:sz w:val="28"/>
        </w:rPr>
        <w:t>Таблица 1. – Задачи и ход выполнения проекта</w:t>
      </w:r>
    </w:p>
    <w:tbl>
      <w:tblPr>
        <w:tblStyle w:val="2"/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403"/>
        <w:gridCol w:w="29"/>
        <w:gridCol w:w="1672"/>
        <w:gridCol w:w="29"/>
        <w:gridCol w:w="2806"/>
        <w:gridCol w:w="29"/>
        <w:gridCol w:w="1779"/>
        <w:gridCol w:w="63"/>
      </w:tblGrid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>Задача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Дата</w:t>
            </w: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 xml:space="preserve"> начала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>Продолжительность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(дни)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Дата</w:t>
            </w:r>
            <w:r w:rsidRPr="00785D96">
              <w:rPr>
                <w:rFonts w:ascii="Times New Roman" w:eastAsia="Calibri" w:hAnsi="Times New Roman" w:cs="Times New Roman"/>
                <w:b/>
                <w:sz w:val="28"/>
              </w:rPr>
              <w:t xml:space="preserve"> завершения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Анализ поставленной задачи, постановка задачи к проектируемой ИС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8.02.2022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7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15.02.2021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Формирование требований к проектируемой ИС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15.02.2022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18.02.2022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Выделение функций системы на основе разработки бизнес-модели (нотация </w:t>
            </w:r>
            <w:r w:rsidRPr="00785D96">
              <w:rPr>
                <w:rFonts w:ascii="Times New Roman" w:eastAsia="Calibri" w:hAnsi="Times New Roman" w:cs="Times New Roman"/>
                <w:sz w:val="28"/>
                <w:lang w:val="en-US"/>
              </w:rPr>
              <w:t>IDEF</w:t>
            </w:r>
            <w:r w:rsidRPr="00785D96">
              <w:rPr>
                <w:rFonts w:ascii="Times New Roman" w:eastAsia="Calibri" w:hAnsi="Times New Roman" w:cs="Times New Roman"/>
                <w:sz w:val="28"/>
              </w:rPr>
              <w:t>0)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18.02.2022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21.02.2022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Анализ информационных потоков ИС (на основе </w:t>
            </w:r>
            <w:r w:rsidRPr="00785D96">
              <w:rPr>
                <w:rFonts w:ascii="Times New Roman" w:eastAsia="Calibri" w:hAnsi="Times New Roman" w:cs="Times New Roman"/>
                <w:sz w:val="28"/>
              </w:rPr>
              <w:lastRenderedPageBreak/>
              <w:t>разработки модели потоков данных DFD)</w:t>
            </w:r>
          </w:p>
        </w:tc>
        <w:tc>
          <w:tcPr>
            <w:tcW w:w="1701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21.02.2022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08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24.02.2022</w:t>
            </w:r>
          </w:p>
        </w:tc>
      </w:tr>
      <w:tr w:rsidR="00785D96" w:rsidRPr="00785D96" w:rsidTr="00785D96">
        <w:trPr>
          <w:gridAfter w:val="1"/>
          <w:wAfter w:w="63" w:type="dxa"/>
        </w:trPr>
        <w:tc>
          <w:tcPr>
            <w:tcW w:w="3403" w:type="dxa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 xml:space="preserve">Моделирование данных (на основе разработки </w:t>
            </w:r>
          </w:p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ER- модели)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24.02.2022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808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25.02.2022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Моделирование поведения системы на основе разработки моделей UML (диаграмма вариантов использования, активности, последовательности и состояния системы)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25.02.2022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01.03.2022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Моделирование структуры системы на основе разработки моделей UML (диаграмма классов, компонентов, размещения компонентов системы)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01.03.2022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04.03.2022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Разработка программной модели ИС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04.03.2022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842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08.03.2022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Разработка исходных модулей приложения</w:t>
            </w:r>
          </w:p>
        </w:tc>
        <w:tc>
          <w:tcPr>
            <w:tcW w:w="1701" w:type="dxa"/>
            <w:gridSpan w:val="2"/>
          </w:tcPr>
          <w:p w:rsidR="00785D96" w:rsidRPr="00785D96" w:rsidRDefault="000740F2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08.03.2022</w:t>
            </w:r>
          </w:p>
        </w:tc>
        <w:tc>
          <w:tcPr>
            <w:tcW w:w="2835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25</w:t>
            </w:r>
          </w:p>
        </w:tc>
        <w:tc>
          <w:tcPr>
            <w:tcW w:w="1842" w:type="dxa"/>
            <w:gridSpan w:val="2"/>
          </w:tcPr>
          <w:p w:rsidR="00785D96" w:rsidRPr="00785D96" w:rsidRDefault="008D3267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</w:t>
            </w:r>
            <w:r w:rsidR="00EF3096">
              <w:rPr>
                <w:rFonts w:ascii="Times New Roman" w:eastAsia="Calibri" w:hAnsi="Times New Roman" w:cs="Times New Roman"/>
                <w:sz w:val="28"/>
              </w:rPr>
              <w:t>2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.04.2022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Тестирование и откладка ИС</w:t>
            </w:r>
          </w:p>
        </w:tc>
        <w:tc>
          <w:tcPr>
            <w:tcW w:w="1701" w:type="dxa"/>
            <w:gridSpan w:val="2"/>
          </w:tcPr>
          <w:p w:rsidR="00785D96" w:rsidRPr="00785D96" w:rsidRDefault="008D3267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0</w:t>
            </w:r>
            <w:r w:rsidR="00EF3096">
              <w:rPr>
                <w:rFonts w:ascii="Times New Roman" w:eastAsia="Calibri" w:hAnsi="Times New Roman" w:cs="Times New Roman"/>
                <w:sz w:val="28"/>
              </w:rPr>
              <w:t>2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.04.2022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842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17.04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</w:tr>
      <w:tr w:rsidR="00785D96" w:rsidRPr="00785D96" w:rsidTr="00785D96">
        <w:tc>
          <w:tcPr>
            <w:tcW w:w="3432" w:type="dxa"/>
            <w:gridSpan w:val="2"/>
          </w:tcPr>
          <w:p w:rsidR="00785D96" w:rsidRPr="00785D96" w:rsidRDefault="00785D96" w:rsidP="00785D9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Оценка эффективности проекта</w:t>
            </w:r>
          </w:p>
        </w:tc>
        <w:tc>
          <w:tcPr>
            <w:tcW w:w="1701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17.04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  <w:tc>
          <w:tcPr>
            <w:tcW w:w="2835" w:type="dxa"/>
            <w:gridSpan w:val="2"/>
          </w:tcPr>
          <w:p w:rsidR="00785D96" w:rsidRPr="00785D96" w:rsidRDefault="00785D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85D96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42" w:type="dxa"/>
            <w:gridSpan w:val="2"/>
          </w:tcPr>
          <w:p w:rsidR="00785D96" w:rsidRPr="00785D96" w:rsidRDefault="00EF3096" w:rsidP="00785D96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20.04</w:t>
            </w:r>
            <w:r w:rsidR="000740F2">
              <w:rPr>
                <w:rFonts w:ascii="Times New Roman" w:eastAsia="Calibri" w:hAnsi="Times New Roman" w:cs="Times New Roman"/>
                <w:sz w:val="28"/>
              </w:rPr>
              <w:t>.2022</w:t>
            </w:r>
          </w:p>
        </w:tc>
      </w:tr>
    </w:tbl>
    <w:p w:rsidR="00584CEA" w:rsidRDefault="00584CEA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3843" w:rsidRDefault="00E03843" w:rsidP="00785D9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 и их продолжительности 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наглядного представления хода реализации проекта и внедрения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информационной системы.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</w:t>
      </w:r>
      <w:r w:rsidRPr="00E03843">
        <w:rPr>
          <w:rFonts w:ascii="Times New Roman" w:hAnsi="Times New Roman" w:cs="Times New Roman"/>
          <w:sz w:val="28"/>
          <w:szCs w:val="28"/>
        </w:rPr>
        <w:t>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03843">
        <w:rPr>
          <w:rFonts w:ascii="Times New Roman" w:hAnsi="Times New Roman" w:cs="Times New Roman"/>
          <w:sz w:val="28"/>
          <w:szCs w:val="28"/>
        </w:rPr>
        <w:t xml:space="preserve"> это попу</w:t>
      </w:r>
      <w:r>
        <w:rPr>
          <w:rFonts w:ascii="Times New Roman" w:hAnsi="Times New Roman" w:cs="Times New Roman"/>
          <w:sz w:val="28"/>
          <w:szCs w:val="28"/>
        </w:rPr>
        <w:t xml:space="preserve">лярный тип столбчатых диаграмм, а также гистограмм, </w:t>
      </w:r>
      <w:r w:rsidRPr="00E03843">
        <w:rPr>
          <w:rFonts w:ascii="Times New Roman" w:hAnsi="Times New Roman" w:cs="Times New Roman"/>
          <w:sz w:val="28"/>
          <w:szCs w:val="28"/>
        </w:rPr>
        <w:t>который используется для иллюстрации плана, графика работ по какому-либо проекту.</w:t>
      </w:r>
      <w:r>
        <w:rPr>
          <w:rFonts w:ascii="Times New Roman" w:hAnsi="Times New Roman" w:cs="Times New Roman"/>
          <w:sz w:val="28"/>
          <w:szCs w:val="28"/>
        </w:rPr>
        <w:t xml:space="preserve"> Он я</w:t>
      </w:r>
      <w:r w:rsidRPr="00E03843">
        <w:rPr>
          <w:rFonts w:ascii="Times New Roman" w:hAnsi="Times New Roman" w:cs="Times New Roman"/>
          <w:sz w:val="28"/>
          <w:szCs w:val="28"/>
        </w:rPr>
        <w:t>вляется одним и</w:t>
      </w:r>
      <w:r>
        <w:rPr>
          <w:rFonts w:ascii="Times New Roman" w:hAnsi="Times New Roman" w:cs="Times New Roman"/>
          <w:sz w:val="28"/>
          <w:szCs w:val="28"/>
        </w:rPr>
        <w:t>з методов планирования проектов,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</w:t>
      </w:r>
      <w:r w:rsidRPr="00E0384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E03843">
        <w:rPr>
          <w:rFonts w:ascii="Times New Roman" w:hAnsi="Times New Roman" w:cs="Times New Roman"/>
          <w:sz w:val="28"/>
          <w:szCs w:val="28"/>
        </w:rPr>
        <w:t>приложениях по управлению проектами</w:t>
      </w:r>
      <w:r>
        <w:rPr>
          <w:rFonts w:ascii="Times New Roman" w:hAnsi="Times New Roman" w:cs="Times New Roman"/>
          <w:sz w:val="28"/>
          <w:szCs w:val="28"/>
        </w:rPr>
        <w:t xml:space="preserve">, например, в таких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(ранее называлась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03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8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>) от ком</w:t>
      </w:r>
      <w:r w:rsidR="00F62E0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3843">
        <w:rPr>
          <w:rFonts w:ascii="Times New Roman" w:hAnsi="Times New Roman" w:cs="Times New Roman"/>
          <w:sz w:val="28"/>
          <w:szCs w:val="28"/>
        </w:rPr>
        <w:t>.</w:t>
      </w:r>
    </w:p>
    <w:p w:rsidR="007B4CC3" w:rsidRDefault="00573DEB" w:rsidP="00573DE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3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BA441" wp14:editId="7D8E1862">
            <wp:extent cx="5940425" cy="242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03" w:rsidRDefault="00497303" w:rsidP="004973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497303" w:rsidRDefault="00497303" w:rsidP="004973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Рассчитаем текущие затраты до внедрения проекта.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Пусть в настоящее время эксплуатационными затратами является заработная плата 5 работников </w:t>
      </w:r>
      <w:r>
        <w:rPr>
          <w:rFonts w:ascii="Times New Roman" w:eastAsia="Calibri" w:hAnsi="Times New Roman" w:cs="Times New Roman"/>
          <w:sz w:val="28"/>
        </w:rPr>
        <w:t>футбольного клуба</w:t>
      </w:r>
      <w:r w:rsidRPr="006D5A4E">
        <w:rPr>
          <w:rFonts w:ascii="Times New Roman" w:eastAsia="Calibri" w:hAnsi="Times New Roman" w:cs="Times New Roman"/>
          <w:sz w:val="28"/>
        </w:rPr>
        <w:t xml:space="preserve">. 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Оклад составляет </w:t>
      </w:r>
      <w:r>
        <w:rPr>
          <w:rFonts w:ascii="Times New Roman" w:eastAsia="Calibri" w:hAnsi="Times New Roman" w:cs="Times New Roman"/>
          <w:sz w:val="28"/>
        </w:rPr>
        <w:t>35000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Премиальная оплата труда (30%) – </w:t>
      </w:r>
      <w:r>
        <w:rPr>
          <w:rFonts w:ascii="Times New Roman" w:eastAsia="Calibri" w:hAnsi="Times New Roman" w:cs="Times New Roman"/>
          <w:sz w:val="28"/>
        </w:rPr>
        <w:t>10500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Итого месячный фонд оплаты труда составляет </w:t>
      </w:r>
      <w:r>
        <w:rPr>
          <w:rFonts w:ascii="Times New Roman" w:eastAsia="Calibri" w:hAnsi="Times New Roman" w:cs="Times New Roman"/>
          <w:sz w:val="28"/>
        </w:rPr>
        <w:t>45500</w:t>
      </w:r>
      <w:r w:rsidRPr="006D5A4E">
        <w:rPr>
          <w:rFonts w:ascii="Times New Roman" w:eastAsia="Calibri" w:hAnsi="Times New Roman" w:cs="Times New Roman"/>
          <w:sz w:val="28"/>
        </w:rPr>
        <w:t xml:space="preserve"> 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Годовой ФОТ составляет </w:t>
      </w:r>
      <w:r>
        <w:rPr>
          <w:rFonts w:ascii="Times New Roman" w:eastAsia="Calibri" w:hAnsi="Times New Roman" w:cs="Times New Roman"/>
          <w:sz w:val="28"/>
        </w:rPr>
        <w:t>45500</w:t>
      </w:r>
      <w:r w:rsidRPr="006D5A4E">
        <w:rPr>
          <w:rFonts w:ascii="Times New Roman" w:eastAsia="Calibri" w:hAnsi="Times New Roman" w:cs="Times New Roman"/>
          <w:sz w:val="28"/>
        </w:rPr>
        <w:t xml:space="preserve"> *12 = </w:t>
      </w:r>
      <w:r>
        <w:rPr>
          <w:rFonts w:ascii="Times New Roman" w:eastAsia="Calibri" w:hAnsi="Times New Roman" w:cs="Times New Roman"/>
          <w:sz w:val="28"/>
        </w:rPr>
        <w:t>546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Для пятерых работников </w:t>
      </w:r>
      <w:r>
        <w:rPr>
          <w:rFonts w:ascii="Times New Roman" w:eastAsia="Calibri" w:hAnsi="Times New Roman" w:cs="Times New Roman"/>
          <w:sz w:val="28"/>
        </w:rPr>
        <w:t>–</w:t>
      </w:r>
      <w:r w:rsidRPr="006D5A4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2730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Единый социальный налог (30%) – 163800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 в год.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Для пятерых работников – 819000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годовые текущие затраты до внедрения проекта составляют:</w:t>
      </w:r>
    </w:p>
    <w:p w:rsidR="006D5A4E" w:rsidRPr="006D5A4E" w:rsidRDefault="00166B04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2730</w:t>
      </w:r>
      <w:r w:rsidRPr="006D5A4E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+ </w:t>
      </w:r>
      <w:r w:rsidRPr="006D5A4E">
        <w:rPr>
          <w:rFonts w:ascii="Times New Roman" w:eastAsia="Calibri" w:hAnsi="Times New Roman" w:cs="Times New Roman"/>
          <w:sz w:val="28"/>
        </w:rPr>
        <w:t>819000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= </w:t>
      </w:r>
      <w:r>
        <w:rPr>
          <w:rFonts w:ascii="Times New Roman" w:eastAsia="Calibri" w:hAnsi="Times New Roman" w:cs="Times New Roman"/>
          <w:sz w:val="28"/>
        </w:rPr>
        <w:t>3549</w:t>
      </w:r>
      <w:r w:rsidRPr="00166B04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lastRenderedPageBreak/>
        <w:t>Рассчитаем текущие затраты после внедрения проекта.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После реализации проекта появится возможность сократить </w:t>
      </w:r>
      <w:r w:rsidR="00166B04">
        <w:rPr>
          <w:rFonts w:ascii="Times New Roman" w:eastAsia="Calibri" w:hAnsi="Times New Roman" w:cs="Times New Roman"/>
          <w:sz w:val="28"/>
        </w:rPr>
        <w:t>трёх</w:t>
      </w:r>
      <w:r w:rsidRPr="006D5A4E">
        <w:rPr>
          <w:rFonts w:ascii="Times New Roman" w:eastAsia="Calibri" w:hAnsi="Times New Roman" w:cs="Times New Roman"/>
          <w:sz w:val="28"/>
        </w:rPr>
        <w:t xml:space="preserve"> сотрудников, но к текущим затратам также будут относиться затраты на электроэнергию всей системы.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Затраты на электроэнергию за год 7260 х 6,3 х 2,22 = 101538,36 руб. (7260 часов работы компьютеров, ИБП, охранных контроллеров и датчиков при общей мощности 6,3 кВт ч и стоимости 2,22 руб./кВт).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годовые текущие затраты после внедрения проекта составляют:</w:t>
      </w:r>
    </w:p>
    <w:p w:rsidR="006D5A4E" w:rsidRPr="006D5A4E" w:rsidRDefault="00166B04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3549</w:t>
      </w:r>
      <w:r w:rsidRPr="00166B04">
        <w:rPr>
          <w:rFonts w:ascii="Times New Roman" w:eastAsia="Calibri" w:hAnsi="Times New Roman" w:cs="Times New Roman"/>
          <w:sz w:val="28"/>
        </w:rPr>
        <w:t>000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</w:rPr>
        <w:t>2</w:t>
      </w:r>
      <w:r w:rsidRPr="00166B04">
        <w:rPr>
          <w:rFonts w:ascii="Times New Roman" w:eastAsia="Calibri" w:hAnsi="Times New Roman" w:cs="Times New Roman"/>
          <w:sz w:val="28"/>
        </w:rPr>
        <w:t>129400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 xml:space="preserve">+ 101538,36 = </w:t>
      </w:r>
      <w:r>
        <w:rPr>
          <w:rFonts w:ascii="Times New Roman" w:eastAsia="Calibri" w:hAnsi="Times New Roman" w:cs="Times New Roman"/>
          <w:sz w:val="28"/>
        </w:rPr>
        <w:t>1521</w:t>
      </w:r>
      <w:r w:rsidRPr="00166B04">
        <w:rPr>
          <w:rFonts w:ascii="Times New Roman" w:eastAsia="Calibri" w:hAnsi="Times New Roman" w:cs="Times New Roman"/>
          <w:sz w:val="28"/>
        </w:rPr>
        <w:t>138,36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D5A4E"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Экономический эффект за год будет равен разнице затрат до и после внедрения проекта: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Э = </w:t>
      </w:r>
      <w:r w:rsidR="00166B04">
        <w:rPr>
          <w:rFonts w:ascii="Times New Roman" w:eastAsia="Calibri" w:hAnsi="Times New Roman" w:cs="Times New Roman"/>
          <w:sz w:val="28"/>
        </w:rPr>
        <w:t>3549</w:t>
      </w:r>
      <w:r w:rsidR="00166B04" w:rsidRPr="00166B04">
        <w:rPr>
          <w:rFonts w:ascii="Times New Roman" w:eastAsia="Calibri" w:hAnsi="Times New Roman" w:cs="Times New Roman"/>
          <w:sz w:val="28"/>
        </w:rPr>
        <w:t>000</w:t>
      </w:r>
      <w:r w:rsidR="00166B04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–</w:t>
      </w:r>
      <w:r w:rsidR="00166B04">
        <w:rPr>
          <w:rFonts w:ascii="Times New Roman" w:eastAsia="Calibri" w:hAnsi="Times New Roman" w:cs="Times New Roman"/>
          <w:sz w:val="28"/>
        </w:rPr>
        <w:t xml:space="preserve"> 1521</w:t>
      </w:r>
      <w:r w:rsidR="00166B04" w:rsidRPr="00166B04">
        <w:rPr>
          <w:rFonts w:ascii="Times New Roman" w:eastAsia="Calibri" w:hAnsi="Times New Roman" w:cs="Times New Roman"/>
          <w:sz w:val="28"/>
        </w:rPr>
        <w:t>138,36</w:t>
      </w:r>
      <w:r w:rsidR="00166B04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166B04">
        <w:rPr>
          <w:rFonts w:ascii="Times New Roman" w:eastAsia="Calibri" w:hAnsi="Times New Roman" w:cs="Times New Roman"/>
          <w:sz w:val="28"/>
        </w:rPr>
        <w:t>2027</w:t>
      </w:r>
      <w:r w:rsidR="00166B04" w:rsidRPr="00166B04">
        <w:rPr>
          <w:rFonts w:ascii="Times New Roman" w:eastAsia="Calibri" w:hAnsi="Times New Roman" w:cs="Times New Roman"/>
          <w:sz w:val="28"/>
        </w:rPr>
        <w:t>861,64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Рассчитаем экономические показатели.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Чистый доход от внедрения проекта рассчитывается по формуле (1):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Times New Roman" w:hAnsi="Times New Roman" w:cs="Times New Roman"/>
          <w:sz w:val="28"/>
        </w:rPr>
        <w:t xml:space="preserve">ЧД 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8"/>
              </w:rPr>
              <m:t>т</m:t>
            </m:r>
          </m:sup>
          <m:e>
            <m:r>
              <w:rPr>
                <w:rFonts w:ascii="Cambria Math" w:eastAsia="Calibri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</w:rPr>
                  <m:t>t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</w:rPr>
                  <m:t>З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</w:rPr>
              <m:t>)</m:t>
            </m:r>
          </m:e>
        </m:nary>
      </m:oMath>
      <w:r w:rsidRPr="006D5A4E">
        <w:rPr>
          <w:rFonts w:ascii="Times New Roman" w:eastAsia="Times New Roman" w:hAnsi="Times New Roman" w:cs="Times New Roman"/>
          <w:sz w:val="28"/>
        </w:rPr>
        <w:t xml:space="preserve">                                           (1)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где T – горизонт расчета;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D5A4E">
        <w:rPr>
          <w:rFonts w:ascii="Times New Roman" w:eastAsia="Calibri" w:hAnsi="Times New Roman" w:cs="Times New Roman"/>
          <w:sz w:val="28"/>
        </w:rPr>
        <w:t>R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t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 xml:space="preserve"> – результаты (валовой доход или экономия), достигаемые на t шаге (рекомендуется величина расчетного шага t = 1 год);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D5A4E">
        <w:rPr>
          <w:rFonts w:ascii="Times New Roman" w:eastAsia="Calibri" w:hAnsi="Times New Roman" w:cs="Times New Roman"/>
          <w:sz w:val="28"/>
        </w:rPr>
        <w:t>З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t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 xml:space="preserve"> – суммарные инвестиционные и эксплуатационные затраты (с учетом налоговых выплат);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t – шаг расчета.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Горизонт расчета принимаем за 5 лет. Итого: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ЧД = (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– </w:t>
      </w:r>
      <w:r w:rsidR="00684F17">
        <w:rPr>
          <w:rFonts w:ascii="Times New Roman" w:eastAsia="Calibri" w:hAnsi="Times New Roman" w:cs="Times New Roman"/>
          <w:sz w:val="28"/>
        </w:rPr>
        <w:t>1521</w:t>
      </w:r>
      <w:r w:rsidR="00684F17" w:rsidRPr="00166B04">
        <w:rPr>
          <w:rFonts w:ascii="Times New Roman" w:eastAsia="Calibri" w:hAnsi="Times New Roman" w:cs="Times New Roman"/>
          <w:sz w:val="28"/>
        </w:rPr>
        <w:t>138,36</w:t>
      </w:r>
      <w:r w:rsidRPr="006D5A4E">
        <w:rPr>
          <w:rFonts w:ascii="Times New Roman" w:eastAsia="Calibri" w:hAnsi="Times New Roman" w:cs="Times New Roman"/>
          <w:sz w:val="28"/>
        </w:rPr>
        <w:t xml:space="preserve">) 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+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684F17">
        <w:rPr>
          <w:rFonts w:ascii="Times New Roman" w:eastAsia="Calibri" w:hAnsi="Times New Roman" w:cs="Times New Roman"/>
          <w:sz w:val="28"/>
        </w:rPr>
        <w:t>8618</w:t>
      </w:r>
      <w:r w:rsidR="00684F17" w:rsidRPr="00684F17">
        <w:rPr>
          <w:rFonts w:ascii="Times New Roman" w:eastAsia="Calibri" w:hAnsi="Times New Roman" w:cs="Times New Roman"/>
          <w:sz w:val="28"/>
        </w:rPr>
        <w:t>169,84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>руб.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Рассчитаем срок окупаемости проекта. Срок окупаемости проекта </w:t>
      </w:r>
      <w:proofErr w:type="spellStart"/>
      <w:r w:rsidRPr="006D5A4E">
        <w:rPr>
          <w:rFonts w:ascii="Times New Roman" w:eastAsia="Calibri" w:hAnsi="Times New Roman" w:cs="Times New Roman"/>
          <w:sz w:val="28"/>
        </w:rPr>
        <w:t>Tок</w:t>
      </w:r>
      <w:proofErr w:type="spellEnd"/>
      <w:r w:rsidRPr="006D5A4E">
        <w:rPr>
          <w:rFonts w:ascii="Times New Roman" w:eastAsia="Calibri" w:hAnsi="Times New Roman" w:cs="Times New Roman"/>
          <w:sz w:val="28"/>
        </w:rPr>
        <w:t>, год, найдем по формуле (2):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ок</w:t>
      </w:r>
      <w:r w:rsidRPr="006D5A4E">
        <w:rPr>
          <w:rFonts w:ascii="Times New Roman" w:eastAsia="Calibri" w:hAnsi="Times New Roman" w:cs="Times New Roman"/>
          <w:sz w:val="28"/>
        </w:rPr>
        <w:t xml:space="preserve"> = З / Э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>N</w:t>
      </w:r>
      <w:r w:rsidRPr="006D5A4E">
        <w:rPr>
          <w:rFonts w:ascii="Times New Roman" w:eastAsia="Calibri" w:hAnsi="Times New Roman" w:cs="Times New Roman"/>
          <w:sz w:val="28"/>
        </w:rPr>
        <w:t xml:space="preserve">                                                    </w:t>
      </w:r>
      <w:proofErr w:type="gramStart"/>
      <w:r w:rsidRPr="006D5A4E">
        <w:rPr>
          <w:rFonts w:ascii="Times New Roman" w:eastAsia="Calibri" w:hAnsi="Times New Roman" w:cs="Times New Roman"/>
          <w:sz w:val="28"/>
        </w:rPr>
        <w:t xml:space="preserve">   (</w:t>
      </w:r>
      <w:proofErr w:type="gramEnd"/>
      <w:r w:rsidRPr="006D5A4E">
        <w:rPr>
          <w:rFonts w:ascii="Times New Roman" w:eastAsia="Calibri" w:hAnsi="Times New Roman" w:cs="Times New Roman"/>
          <w:sz w:val="28"/>
        </w:rPr>
        <w:t>2)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 xml:space="preserve">где N - максимальное количество лет, прошедших с начала эксплуатации программного продукта, в течение которых величина дохода от его </w:t>
      </w:r>
      <w:r w:rsidRPr="006D5A4E">
        <w:rPr>
          <w:rFonts w:ascii="Times New Roman" w:eastAsia="Calibri" w:hAnsi="Times New Roman" w:cs="Times New Roman"/>
          <w:sz w:val="28"/>
        </w:rPr>
        <w:lastRenderedPageBreak/>
        <w:t>использования не превысила величины капиталовложения при внедрении программного продукта;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Э</w:t>
      </w:r>
      <w:r w:rsidRPr="006D5A4E">
        <w:rPr>
          <w:rFonts w:ascii="Times New Roman" w:eastAsia="Calibri" w:hAnsi="Times New Roman" w:cs="Times New Roman"/>
          <w:sz w:val="28"/>
          <w:vertAlign w:val="subscript"/>
          <w:lang w:val="en-US"/>
        </w:rPr>
        <w:t>n</w:t>
      </w:r>
      <w:r w:rsidRPr="006D5A4E">
        <w:rPr>
          <w:rFonts w:ascii="Times New Roman" w:eastAsia="Calibri" w:hAnsi="Times New Roman" w:cs="Times New Roman"/>
          <w:sz w:val="28"/>
        </w:rPr>
        <w:t>- величины приведенных (дисконтированных) годовых эффектов за j-й год, руб., прошедший с начала эксплуатации программного продукта, вычисленные по формуле при подстановке нормы дисконта E</w:t>
      </w:r>
    </w:p>
    <w:p w:rsidR="006D5A4E" w:rsidRPr="006D5A4E" w:rsidRDefault="006D5A4E" w:rsidP="006D5A4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D5A4E">
        <w:rPr>
          <w:rFonts w:ascii="Times New Roman" w:eastAsia="Calibri" w:hAnsi="Times New Roman" w:cs="Times New Roman"/>
          <w:sz w:val="28"/>
        </w:rPr>
        <w:t>Т</w:t>
      </w:r>
      <w:r w:rsidRPr="006D5A4E">
        <w:rPr>
          <w:rFonts w:ascii="Times New Roman" w:eastAsia="Calibri" w:hAnsi="Times New Roman" w:cs="Times New Roman"/>
          <w:sz w:val="28"/>
          <w:vertAlign w:val="subscript"/>
        </w:rPr>
        <w:t xml:space="preserve">ок </w:t>
      </w:r>
      <w:r w:rsidRPr="006D5A4E">
        <w:rPr>
          <w:rFonts w:ascii="Times New Roman" w:eastAsia="Calibri" w:hAnsi="Times New Roman" w:cs="Times New Roman"/>
          <w:sz w:val="28"/>
        </w:rPr>
        <w:t xml:space="preserve">= </w:t>
      </w:r>
      <w:r w:rsidR="00684F17">
        <w:rPr>
          <w:rFonts w:ascii="Times New Roman" w:eastAsia="Calibri" w:hAnsi="Times New Roman" w:cs="Times New Roman"/>
          <w:sz w:val="28"/>
        </w:rPr>
        <w:t>1521</w:t>
      </w:r>
      <w:r w:rsidR="00684F17" w:rsidRPr="00166B04">
        <w:rPr>
          <w:rFonts w:ascii="Times New Roman" w:eastAsia="Calibri" w:hAnsi="Times New Roman" w:cs="Times New Roman"/>
          <w:sz w:val="28"/>
        </w:rPr>
        <w:t>138,36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/ </w:t>
      </w:r>
      <w:r w:rsidR="00684F17">
        <w:rPr>
          <w:rFonts w:ascii="Times New Roman" w:eastAsia="Calibri" w:hAnsi="Times New Roman" w:cs="Times New Roman"/>
          <w:sz w:val="28"/>
        </w:rPr>
        <w:t>2027</w:t>
      </w:r>
      <w:r w:rsidR="00684F17" w:rsidRPr="00166B04">
        <w:rPr>
          <w:rFonts w:ascii="Times New Roman" w:eastAsia="Calibri" w:hAnsi="Times New Roman" w:cs="Times New Roman"/>
          <w:sz w:val="28"/>
        </w:rPr>
        <w:t>861,64</w:t>
      </w:r>
      <w:r w:rsidR="00684F17">
        <w:rPr>
          <w:rFonts w:ascii="Times New Roman" w:eastAsia="Calibri" w:hAnsi="Times New Roman" w:cs="Times New Roman"/>
          <w:sz w:val="28"/>
        </w:rPr>
        <w:t xml:space="preserve"> </w:t>
      </w:r>
      <w:r w:rsidRPr="006D5A4E">
        <w:rPr>
          <w:rFonts w:ascii="Times New Roman" w:eastAsia="Calibri" w:hAnsi="Times New Roman" w:cs="Times New Roman"/>
          <w:sz w:val="28"/>
        </w:rPr>
        <w:t xml:space="preserve">≈ </w:t>
      </w:r>
      <w:r w:rsidR="00684F17">
        <w:rPr>
          <w:rFonts w:ascii="Times New Roman" w:eastAsia="Calibri" w:hAnsi="Times New Roman" w:cs="Times New Roman"/>
          <w:sz w:val="28"/>
        </w:rPr>
        <w:t>3 квартала (0,75</w:t>
      </w:r>
      <w:r w:rsidRPr="006D5A4E">
        <w:rPr>
          <w:rFonts w:ascii="Times New Roman" w:eastAsia="Calibri" w:hAnsi="Times New Roman" w:cs="Times New Roman"/>
          <w:sz w:val="28"/>
        </w:rPr>
        <w:t xml:space="preserve"> года</w:t>
      </w:r>
      <w:r w:rsidR="00684F17">
        <w:rPr>
          <w:rFonts w:ascii="Times New Roman" w:eastAsia="Calibri" w:hAnsi="Times New Roman" w:cs="Times New Roman"/>
          <w:sz w:val="28"/>
        </w:rPr>
        <w:t>)</w:t>
      </w:r>
    </w:p>
    <w:p w:rsidR="00497303" w:rsidRPr="00497303" w:rsidRDefault="006D5A4E" w:rsidP="006D5A4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D5A4E">
        <w:rPr>
          <w:rFonts w:ascii="Times New Roman" w:eastAsia="Calibri" w:hAnsi="Times New Roman" w:cs="Times New Roman"/>
          <w:sz w:val="28"/>
        </w:rPr>
        <w:t>Таким образом, внедрение проекта будет эффективным, так как показатели эффективности имеют положительное значение, а срок окупаемости меньше двух лет, что говорит о его приемлемости.</w:t>
      </w:r>
    </w:p>
    <w:sectPr w:rsidR="00497303" w:rsidRPr="0049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33B"/>
    <w:multiLevelType w:val="hybridMultilevel"/>
    <w:tmpl w:val="0B64520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9B45DB7"/>
    <w:multiLevelType w:val="hybridMultilevel"/>
    <w:tmpl w:val="E6A4D8D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613145"/>
    <w:multiLevelType w:val="multilevel"/>
    <w:tmpl w:val="E334EE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3A06042"/>
    <w:multiLevelType w:val="hybridMultilevel"/>
    <w:tmpl w:val="FE98955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3044F2D"/>
    <w:multiLevelType w:val="multilevel"/>
    <w:tmpl w:val="50A08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97D086D"/>
    <w:multiLevelType w:val="hybridMultilevel"/>
    <w:tmpl w:val="C256DA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594D32"/>
    <w:multiLevelType w:val="hybridMultilevel"/>
    <w:tmpl w:val="5C9ADE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C761E29"/>
    <w:multiLevelType w:val="hybridMultilevel"/>
    <w:tmpl w:val="A2AC47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BB"/>
    <w:rsid w:val="00000DE5"/>
    <w:rsid w:val="000740F2"/>
    <w:rsid w:val="000B5467"/>
    <w:rsid w:val="000E5363"/>
    <w:rsid w:val="000F64CD"/>
    <w:rsid w:val="00166B04"/>
    <w:rsid w:val="003433E6"/>
    <w:rsid w:val="003546B5"/>
    <w:rsid w:val="0045686B"/>
    <w:rsid w:val="00497303"/>
    <w:rsid w:val="00573DEB"/>
    <w:rsid w:val="00584CEA"/>
    <w:rsid w:val="005C1BDF"/>
    <w:rsid w:val="00676A1C"/>
    <w:rsid w:val="00684F17"/>
    <w:rsid w:val="006D5A4E"/>
    <w:rsid w:val="006E7E14"/>
    <w:rsid w:val="007109C4"/>
    <w:rsid w:val="00785D96"/>
    <w:rsid w:val="007B4CC3"/>
    <w:rsid w:val="008D3267"/>
    <w:rsid w:val="00903C61"/>
    <w:rsid w:val="00AB62CA"/>
    <w:rsid w:val="00BC133E"/>
    <w:rsid w:val="00BD59E9"/>
    <w:rsid w:val="00BF00FC"/>
    <w:rsid w:val="00CD2368"/>
    <w:rsid w:val="00D51598"/>
    <w:rsid w:val="00D54DBB"/>
    <w:rsid w:val="00DB3FA2"/>
    <w:rsid w:val="00E03843"/>
    <w:rsid w:val="00E41BCA"/>
    <w:rsid w:val="00E577B2"/>
    <w:rsid w:val="00E97CBC"/>
    <w:rsid w:val="00EF3096"/>
    <w:rsid w:val="00F2601C"/>
    <w:rsid w:val="00F6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35F3"/>
  <w15:chartTrackingRefBased/>
  <w15:docId w15:val="{7DA89784-DE49-4024-9F2A-EA64259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96"/>
    <w:pPr>
      <w:spacing w:after="200" w:line="276" w:lineRule="auto"/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78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27</cp:revision>
  <dcterms:created xsi:type="dcterms:W3CDTF">2022-04-16T07:16:00Z</dcterms:created>
  <dcterms:modified xsi:type="dcterms:W3CDTF">2022-04-18T09:34:00Z</dcterms:modified>
</cp:coreProperties>
</file>