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A8786">
      <w:pPr>
        <w:spacing w:after="156" w:afterLines="50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2-2</w:t>
      </w:r>
    </w:p>
    <w:p w14:paraId="04825891">
      <w:pPr>
        <w:spacing w:line="520" w:lineRule="exact"/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59D05A23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山东省（不含青岛地区）雇主责任保险附加伤残赔偿比例</w:t>
      </w:r>
    </w:p>
    <w:p w14:paraId="2F584731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调整保险（2026）</w:t>
      </w:r>
      <w:r>
        <w:rPr>
          <w:rFonts w:hint="eastAsia" w:ascii="宋体" w:hAnsi="宋体" w:eastAsia="宋体"/>
          <w:b/>
          <w:sz w:val="32"/>
          <w:szCs w:val="32"/>
        </w:rPr>
        <w:t>费率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表</w:t>
      </w:r>
    </w:p>
    <w:p w14:paraId="6F75B89C">
      <w:pPr>
        <w:spacing w:after="156" w:afterLines="50"/>
        <w:jc w:val="center"/>
        <w:rPr>
          <w:rFonts w:ascii="宋体" w:hAnsi="宋体" w:eastAsia="宋体" w:cs="Times New Roman"/>
          <w:b/>
          <w:color w:val="000000"/>
          <w:sz w:val="32"/>
          <w:szCs w:val="32"/>
        </w:rPr>
      </w:pPr>
    </w:p>
    <w:p w14:paraId="3D7ED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一、费率计算公式</w:t>
      </w:r>
    </w:p>
    <w:p w14:paraId="5AB3B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每人</w:t>
      </w:r>
      <w:r>
        <w:rPr>
          <w:rFonts w:hint="eastAsia" w:ascii="宋体" w:hAnsi="宋体" w:eastAsia="宋体" w:cs="宋体"/>
          <w:color w:val="000000"/>
        </w:rPr>
        <w:t>保费=</w:t>
      </w:r>
      <w:r>
        <w:rPr>
          <w:rFonts w:hint="eastAsia" w:ascii="宋体" w:hAnsi="宋体" w:eastAsia="宋体" w:cs="宋体"/>
          <w:color w:val="000000"/>
          <w:lang w:val="en-US" w:eastAsia="zh-CN"/>
        </w:rPr>
        <w:t>（主险每人死亡伤残保费+主险每人医疗费用保费+主险每人误工费用保费）</w:t>
      </w:r>
      <w:r>
        <w:rPr>
          <w:rFonts w:hint="eastAsia" w:ascii="宋体" w:hAnsi="宋体" w:eastAsia="宋体" w:cs="宋体"/>
          <w:color w:val="000000"/>
        </w:rPr>
        <w:t>×</w:t>
      </w:r>
      <w:r>
        <w:rPr>
          <w:rFonts w:hint="eastAsia" w:ascii="宋体" w:hAnsi="宋体" w:eastAsia="宋体" w:cs="宋体"/>
        </w:rPr>
        <w:t>基准费率</w:t>
      </w:r>
    </w:p>
    <w:p w14:paraId="364DE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二、基准费率</w:t>
      </w:r>
    </w:p>
    <w:p w14:paraId="5E295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0" w:firstLineChars="200"/>
        <w:textAlignment w:val="auto"/>
        <w:rPr>
          <w:rFonts w:hint="eastAsia" w:ascii="宋体" w:hAnsi="宋体" w:eastAsia="宋体" w:cs="宋体"/>
          <w:bCs/>
          <w:color w:val="000000"/>
        </w:rPr>
      </w:pPr>
      <w:r>
        <w:rPr>
          <w:rFonts w:hint="eastAsia" w:ascii="宋体" w:hAnsi="宋体" w:eastAsia="宋体" w:cs="宋体"/>
          <w:bCs/>
          <w:color w:val="000000"/>
          <w:lang w:val="en-US" w:eastAsia="zh-CN"/>
        </w:rPr>
        <w:t>30</w:t>
      </w:r>
      <w:r>
        <w:rPr>
          <w:rFonts w:hint="eastAsia" w:ascii="宋体" w:hAnsi="宋体" w:eastAsia="宋体" w:cs="宋体"/>
          <w:bCs/>
          <w:color w:val="000000"/>
        </w:rPr>
        <w:t>%</w:t>
      </w:r>
      <w:bookmarkStart w:id="0" w:name="_GoBack"/>
      <w:bookmarkEnd w:id="0"/>
    </w:p>
    <w:p w14:paraId="7F9BA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  <w:color w:val="000000"/>
        </w:rPr>
        <w:t>三、费率调整系数</w:t>
      </w:r>
    </w:p>
    <w:p w14:paraId="00BD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  <w:lang w:val="en-US" w:eastAsia="zh-CN"/>
        </w:rPr>
        <w:t>本附加险系数已在主险保费中体现，不再</w:t>
      </w:r>
      <w:r>
        <w:rPr>
          <w:rFonts w:hint="eastAsia" w:ascii="宋体" w:hAnsi="宋体" w:eastAsia="宋体" w:cs="宋体"/>
          <w:szCs w:val="21"/>
        </w:rPr>
        <w:t>适用</w:t>
      </w:r>
      <w:r>
        <w:rPr>
          <w:rFonts w:hint="eastAsia" w:ascii="宋体" w:hAnsi="宋体" w:eastAsia="宋体" w:cs="宋体"/>
          <w:szCs w:val="21"/>
          <w:lang w:val="en-US" w:eastAsia="zh-CN"/>
        </w:rPr>
        <w:t>其他费率</w:t>
      </w:r>
      <w:r>
        <w:rPr>
          <w:rFonts w:hint="eastAsia" w:ascii="宋体" w:hAnsi="宋体" w:eastAsia="宋体" w:cs="宋体"/>
          <w:szCs w:val="21"/>
        </w:rPr>
        <w:t>调整系数</w:t>
      </w:r>
      <w:r>
        <w:rPr>
          <w:rFonts w:hint="eastAsia" w:ascii="宋体" w:hAnsi="宋体" w:eastAsia="宋体" w:cs="宋体"/>
          <w:szCs w:val="21"/>
          <w:lang w:eastAsia="zh-CN"/>
        </w:rPr>
        <w:t>。</w:t>
      </w:r>
    </w:p>
    <w:p w14:paraId="421DB8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34851"/>
    <w:rsid w:val="0034174E"/>
    <w:rsid w:val="008E1990"/>
    <w:rsid w:val="00A734EB"/>
    <w:rsid w:val="00D80FCC"/>
    <w:rsid w:val="012B6D49"/>
    <w:rsid w:val="013F7581"/>
    <w:rsid w:val="01CC46F7"/>
    <w:rsid w:val="01EC0EE8"/>
    <w:rsid w:val="02F81AA2"/>
    <w:rsid w:val="03743E88"/>
    <w:rsid w:val="03BA00E4"/>
    <w:rsid w:val="04051B37"/>
    <w:rsid w:val="0415215D"/>
    <w:rsid w:val="04326046"/>
    <w:rsid w:val="0438778D"/>
    <w:rsid w:val="04505BC5"/>
    <w:rsid w:val="04A00627"/>
    <w:rsid w:val="056A45BF"/>
    <w:rsid w:val="059333E0"/>
    <w:rsid w:val="05993E51"/>
    <w:rsid w:val="06622973"/>
    <w:rsid w:val="066826A6"/>
    <w:rsid w:val="06947544"/>
    <w:rsid w:val="07027DC1"/>
    <w:rsid w:val="07136A51"/>
    <w:rsid w:val="077B09C7"/>
    <w:rsid w:val="079D7506"/>
    <w:rsid w:val="07FA7EE7"/>
    <w:rsid w:val="07FB0C83"/>
    <w:rsid w:val="09595177"/>
    <w:rsid w:val="098125D4"/>
    <w:rsid w:val="0A121384"/>
    <w:rsid w:val="0A2520BF"/>
    <w:rsid w:val="0A35138E"/>
    <w:rsid w:val="0AD15325"/>
    <w:rsid w:val="0B0E058D"/>
    <w:rsid w:val="0B4043E1"/>
    <w:rsid w:val="0B406833"/>
    <w:rsid w:val="0B8B010B"/>
    <w:rsid w:val="0C18018D"/>
    <w:rsid w:val="0CB94CDA"/>
    <w:rsid w:val="0D2D1468"/>
    <w:rsid w:val="0D82494C"/>
    <w:rsid w:val="0EC73C32"/>
    <w:rsid w:val="0ED001F8"/>
    <w:rsid w:val="0F021EDC"/>
    <w:rsid w:val="0F126E3C"/>
    <w:rsid w:val="0F42622E"/>
    <w:rsid w:val="10AE3783"/>
    <w:rsid w:val="10E81A4C"/>
    <w:rsid w:val="110907CF"/>
    <w:rsid w:val="11715141"/>
    <w:rsid w:val="126121DE"/>
    <w:rsid w:val="12A1599E"/>
    <w:rsid w:val="12AB798C"/>
    <w:rsid w:val="12BB5EFC"/>
    <w:rsid w:val="12C839D5"/>
    <w:rsid w:val="12C86D9C"/>
    <w:rsid w:val="13156428"/>
    <w:rsid w:val="14A95CFE"/>
    <w:rsid w:val="14AD2021"/>
    <w:rsid w:val="14E10FD6"/>
    <w:rsid w:val="150776A2"/>
    <w:rsid w:val="157061D1"/>
    <w:rsid w:val="16F74F34"/>
    <w:rsid w:val="173A2910"/>
    <w:rsid w:val="176F5957"/>
    <w:rsid w:val="18135E83"/>
    <w:rsid w:val="18652440"/>
    <w:rsid w:val="18B41F47"/>
    <w:rsid w:val="18B7175E"/>
    <w:rsid w:val="18FE2A25"/>
    <w:rsid w:val="195169D6"/>
    <w:rsid w:val="19C4563F"/>
    <w:rsid w:val="1A3030CA"/>
    <w:rsid w:val="1A4B452A"/>
    <w:rsid w:val="1A640AD3"/>
    <w:rsid w:val="1B5857A0"/>
    <w:rsid w:val="1B640396"/>
    <w:rsid w:val="1B9E10C7"/>
    <w:rsid w:val="1C6759F7"/>
    <w:rsid w:val="1D8316FC"/>
    <w:rsid w:val="1DB30EFE"/>
    <w:rsid w:val="1EC87736"/>
    <w:rsid w:val="1EFE4A01"/>
    <w:rsid w:val="1F0D652D"/>
    <w:rsid w:val="1FFB59B5"/>
    <w:rsid w:val="201D5E11"/>
    <w:rsid w:val="20532576"/>
    <w:rsid w:val="20FA6AF6"/>
    <w:rsid w:val="2197238A"/>
    <w:rsid w:val="21E91A2C"/>
    <w:rsid w:val="221F2997"/>
    <w:rsid w:val="224C42C9"/>
    <w:rsid w:val="22683C48"/>
    <w:rsid w:val="22AF6888"/>
    <w:rsid w:val="23380615"/>
    <w:rsid w:val="23972707"/>
    <w:rsid w:val="23A14D08"/>
    <w:rsid w:val="253C19C4"/>
    <w:rsid w:val="254F705C"/>
    <w:rsid w:val="25516282"/>
    <w:rsid w:val="25F64244"/>
    <w:rsid w:val="25F656AC"/>
    <w:rsid w:val="260A6AD2"/>
    <w:rsid w:val="264E564D"/>
    <w:rsid w:val="265C0083"/>
    <w:rsid w:val="2696398D"/>
    <w:rsid w:val="27024C9A"/>
    <w:rsid w:val="27066486"/>
    <w:rsid w:val="27307BB6"/>
    <w:rsid w:val="27852CA8"/>
    <w:rsid w:val="27EF421F"/>
    <w:rsid w:val="28FA509F"/>
    <w:rsid w:val="29C10780"/>
    <w:rsid w:val="29E461A5"/>
    <w:rsid w:val="2A5B3F21"/>
    <w:rsid w:val="2A625BEA"/>
    <w:rsid w:val="2A9B518F"/>
    <w:rsid w:val="2B225907"/>
    <w:rsid w:val="2B3B3BF6"/>
    <w:rsid w:val="2B911F6C"/>
    <w:rsid w:val="2BE47D26"/>
    <w:rsid w:val="2BFD3267"/>
    <w:rsid w:val="2DA939FD"/>
    <w:rsid w:val="2DD41FC5"/>
    <w:rsid w:val="2E052EA9"/>
    <w:rsid w:val="2E4E4EB0"/>
    <w:rsid w:val="2F1D3239"/>
    <w:rsid w:val="2F2D1145"/>
    <w:rsid w:val="2F604C9B"/>
    <w:rsid w:val="2F813141"/>
    <w:rsid w:val="30100A29"/>
    <w:rsid w:val="30681AC0"/>
    <w:rsid w:val="30F8561C"/>
    <w:rsid w:val="315E3444"/>
    <w:rsid w:val="31D754C0"/>
    <w:rsid w:val="34B449C3"/>
    <w:rsid w:val="34D62EF6"/>
    <w:rsid w:val="34EB459B"/>
    <w:rsid w:val="36040F66"/>
    <w:rsid w:val="3628697B"/>
    <w:rsid w:val="36731BFA"/>
    <w:rsid w:val="3731408B"/>
    <w:rsid w:val="374C11CA"/>
    <w:rsid w:val="38631983"/>
    <w:rsid w:val="389721C4"/>
    <w:rsid w:val="38B8255F"/>
    <w:rsid w:val="39415118"/>
    <w:rsid w:val="394F1184"/>
    <w:rsid w:val="3A062005"/>
    <w:rsid w:val="3A3A1BF6"/>
    <w:rsid w:val="3A556B0D"/>
    <w:rsid w:val="3A5D68AC"/>
    <w:rsid w:val="3AAA43AC"/>
    <w:rsid w:val="3ACE393F"/>
    <w:rsid w:val="3AEC504A"/>
    <w:rsid w:val="3B0151F1"/>
    <w:rsid w:val="3B060247"/>
    <w:rsid w:val="3BB441D7"/>
    <w:rsid w:val="3C0175C1"/>
    <w:rsid w:val="3CAE0A0E"/>
    <w:rsid w:val="3E2D4388"/>
    <w:rsid w:val="3E5F295A"/>
    <w:rsid w:val="3E7C1975"/>
    <w:rsid w:val="3F3C5204"/>
    <w:rsid w:val="3F9523CC"/>
    <w:rsid w:val="3FC0676B"/>
    <w:rsid w:val="3FCA3917"/>
    <w:rsid w:val="3FCF400F"/>
    <w:rsid w:val="3FE0439A"/>
    <w:rsid w:val="3FF34308"/>
    <w:rsid w:val="417F2045"/>
    <w:rsid w:val="41AC00A4"/>
    <w:rsid w:val="42066F32"/>
    <w:rsid w:val="43377704"/>
    <w:rsid w:val="436A1293"/>
    <w:rsid w:val="43A32C83"/>
    <w:rsid w:val="43D05A4D"/>
    <w:rsid w:val="43EE19E4"/>
    <w:rsid w:val="44341081"/>
    <w:rsid w:val="44835CBC"/>
    <w:rsid w:val="448B298D"/>
    <w:rsid w:val="449B2077"/>
    <w:rsid w:val="44A42B26"/>
    <w:rsid w:val="45615589"/>
    <w:rsid w:val="456B0477"/>
    <w:rsid w:val="45C20436"/>
    <w:rsid w:val="45E25049"/>
    <w:rsid w:val="45F24766"/>
    <w:rsid w:val="46114493"/>
    <w:rsid w:val="46150B00"/>
    <w:rsid w:val="46805476"/>
    <w:rsid w:val="46AA29F9"/>
    <w:rsid w:val="477C3EEA"/>
    <w:rsid w:val="47834D0E"/>
    <w:rsid w:val="47881235"/>
    <w:rsid w:val="486B2A28"/>
    <w:rsid w:val="487D5D14"/>
    <w:rsid w:val="48BF11FA"/>
    <w:rsid w:val="49591BD4"/>
    <w:rsid w:val="4A3A12ED"/>
    <w:rsid w:val="4A4E18E1"/>
    <w:rsid w:val="4A8F0250"/>
    <w:rsid w:val="4AEB5D1D"/>
    <w:rsid w:val="4C5E016A"/>
    <w:rsid w:val="4CBD1DD9"/>
    <w:rsid w:val="4CE35027"/>
    <w:rsid w:val="4CFB282F"/>
    <w:rsid w:val="4D3155BA"/>
    <w:rsid w:val="4D3F670D"/>
    <w:rsid w:val="4D5F7A47"/>
    <w:rsid w:val="4D974811"/>
    <w:rsid w:val="4E0E3698"/>
    <w:rsid w:val="4E567A4B"/>
    <w:rsid w:val="4E6A51BC"/>
    <w:rsid w:val="4E8502AB"/>
    <w:rsid w:val="4F223593"/>
    <w:rsid w:val="4FB44C09"/>
    <w:rsid w:val="502B3419"/>
    <w:rsid w:val="503B3EF4"/>
    <w:rsid w:val="50422E32"/>
    <w:rsid w:val="506C2484"/>
    <w:rsid w:val="508D3027"/>
    <w:rsid w:val="51343C94"/>
    <w:rsid w:val="51813E59"/>
    <w:rsid w:val="519E0730"/>
    <w:rsid w:val="51A0262B"/>
    <w:rsid w:val="51DB5D93"/>
    <w:rsid w:val="51DE0023"/>
    <w:rsid w:val="52863114"/>
    <w:rsid w:val="535B46EA"/>
    <w:rsid w:val="53AA51B7"/>
    <w:rsid w:val="54375298"/>
    <w:rsid w:val="548E12BC"/>
    <w:rsid w:val="55073B10"/>
    <w:rsid w:val="550D52EC"/>
    <w:rsid w:val="55C94D2C"/>
    <w:rsid w:val="561C2871"/>
    <w:rsid w:val="56392F4B"/>
    <w:rsid w:val="568A7A3A"/>
    <w:rsid w:val="56D760FC"/>
    <w:rsid w:val="575309CD"/>
    <w:rsid w:val="578E784C"/>
    <w:rsid w:val="57B45538"/>
    <w:rsid w:val="57D94DCC"/>
    <w:rsid w:val="57E5027F"/>
    <w:rsid w:val="58552EE7"/>
    <w:rsid w:val="589930C4"/>
    <w:rsid w:val="58B91DDD"/>
    <w:rsid w:val="58D76E52"/>
    <w:rsid w:val="590F1E40"/>
    <w:rsid w:val="59283DA0"/>
    <w:rsid w:val="59BB53CD"/>
    <w:rsid w:val="5A4E461A"/>
    <w:rsid w:val="5A504488"/>
    <w:rsid w:val="5B9538AD"/>
    <w:rsid w:val="5BF13BD1"/>
    <w:rsid w:val="5C1901B0"/>
    <w:rsid w:val="5CCC7EB1"/>
    <w:rsid w:val="5D3D0E1C"/>
    <w:rsid w:val="5D921AFD"/>
    <w:rsid w:val="5DA147C9"/>
    <w:rsid w:val="5E2C2F1A"/>
    <w:rsid w:val="605B45EE"/>
    <w:rsid w:val="608C237B"/>
    <w:rsid w:val="60AE7FC0"/>
    <w:rsid w:val="60D30CD1"/>
    <w:rsid w:val="61692AFE"/>
    <w:rsid w:val="617540BD"/>
    <w:rsid w:val="61C72FE9"/>
    <w:rsid w:val="62176E46"/>
    <w:rsid w:val="62412AEB"/>
    <w:rsid w:val="626844EC"/>
    <w:rsid w:val="62AA4372"/>
    <w:rsid w:val="62E20291"/>
    <w:rsid w:val="630820D7"/>
    <w:rsid w:val="63373B3D"/>
    <w:rsid w:val="63E01B4A"/>
    <w:rsid w:val="641D42A0"/>
    <w:rsid w:val="64587B51"/>
    <w:rsid w:val="646D0C8D"/>
    <w:rsid w:val="64720519"/>
    <w:rsid w:val="64834851"/>
    <w:rsid w:val="64854009"/>
    <w:rsid w:val="64F8187F"/>
    <w:rsid w:val="65160254"/>
    <w:rsid w:val="65995DEE"/>
    <w:rsid w:val="65C879D0"/>
    <w:rsid w:val="66775074"/>
    <w:rsid w:val="66E743F3"/>
    <w:rsid w:val="67043377"/>
    <w:rsid w:val="68437320"/>
    <w:rsid w:val="684674F9"/>
    <w:rsid w:val="68A9247F"/>
    <w:rsid w:val="68DD52AD"/>
    <w:rsid w:val="69283094"/>
    <w:rsid w:val="69C67CB5"/>
    <w:rsid w:val="6A1B7A63"/>
    <w:rsid w:val="6A5F0092"/>
    <w:rsid w:val="6AB67ADF"/>
    <w:rsid w:val="6AB82D82"/>
    <w:rsid w:val="6ADB389E"/>
    <w:rsid w:val="6B6D0551"/>
    <w:rsid w:val="6B88012A"/>
    <w:rsid w:val="6B897DB5"/>
    <w:rsid w:val="6C0330EC"/>
    <w:rsid w:val="6CD349DF"/>
    <w:rsid w:val="6EA57033"/>
    <w:rsid w:val="6EDB0BAF"/>
    <w:rsid w:val="6EE419E9"/>
    <w:rsid w:val="6FB25242"/>
    <w:rsid w:val="6FE40ED5"/>
    <w:rsid w:val="70CA39C0"/>
    <w:rsid w:val="71F157A1"/>
    <w:rsid w:val="726F6965"/>
    <w:rsid w:val="72776EBA"/>
    <w:rsid w:val="72845D25"/>
    <w:rsid w:val="73121FA7"/>
    <w:rsid w:val="73AF2CBA"/>
    <w:rsid w:val="73BD6940"/>
    <w:rsid w:val="74335A70"/>
    <w:rsid w:val="747464D1"/>
    <w:rsid w:val="74974E07"/>
    <w:rsid w:val="757A6DAB"/>
    <w:rsid w:val="761C0049"/>
    <w:rsid w:val="763E5D22"/>
    <w:rsid w:val="76632017"/>
    <w:rsid w:val="76745113"/>
    <w:rsid w:val="770466A5"/>
    <w:rsid w:val="77097538"/>
    <w:rsid w:val="77267AD4"/>
    <w:rsid w:val="77A173F7"/>
    <w:rsid w:val="78251A69"/>
    <w:rsid w:val="78292035"/>
    <w:rsid w:val="78AF5921"/>
    <w:rsid w:val="7977324E"/>
    <w:rsid w:val="7A3F6719"/>
    <w:rsid w:val="7A5F2948"/>
    <w:rsid w:val="7B8D265F"/>
    <w:rsid w:val="7B947CAF"/>
    <w:rsid w:val="7BB32481"/>
    <w:rsid w:val="7C8D409F"/>
    <w:rsid w:val="7CB31473"/>
    <w:rsid w:val="7D7267D1"/>
    <w:rsid w:val="7DAE5809"/>
    <w:rsid w:val="7E5157F3"/>
    <w:rsid w:val="7F837487"/>
    <w:rsid w:val="7FE1701F"/>
    <w:rsid w:val="7FF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5"/>
    <w:basedOn w:val="1"/>
    <w:next w:val="1"/>
    <w:qFormat/>
    <w:uiPriority w:val="0"/>
    <w:pPr>
      <w:keepNext/>
      <w:keepLines/>
      <w:widowControl w:val="0"/>
      <w:tabs>
        <w:tab w:val="left" w:pos="1008"/>
      </w:tabs>
      <w:snapToGrid/>
      <w:spacing w:before="280" w:after="290" w:line="376" w:lineRule="auto"/>
      <w:ind w:left="1008" w:hanging="1008"/>
      <w:jc w:val="both"/>
      <w:textAlignment w:val="baseline"/>
      <w:outlineLvl w:val="4"/>
    </w:pPr>
    <w:rPr>
      <w:rFonts w:ascii="Times New Roman" w:hAnsi="Times New Roman" w:eastAsia="宋体"/>
      <w:b/>
      <w:kern w:val="2"/>
      <w:sz w:val="28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167</Characters>
  <Lines>0</Lines>
  <Paragraphs>0</Paragraphs>
  <TotalTime>1</TotalTime>
  <ScaleCrop>false</ScaleCrop>
  <LinksUpToDate>false</LinksUpToDate>
  <CharactersWithSpaces>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2025-02-20T07:52:00Z</dcterms:created>
  <dc:creator> </dc:creator>
  <cp:lastModifiedBy>WPS_1657511633</cp:lastModifiedBy>
  <dcterms:modified xsi:type="dcterms:W3CDTF">2026-03-26T06:47:36Z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8F197D4FA6D84015AA18914877EE3FB0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