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bookmarkStart w:id="0" w:name="_7oboetc3cj7t"/>
      <w:bookmarkEnd w:id="0"/>
      <w:r>
        <w:rPr/>
        <w:t>IMPLEMENTASI SISTEM INFORMASI PENGELOLAAN OPERASIONAL TOKO IKAN HIAS BERBASIS WEB PADA SUMBER AQUARIUM PGK</w:t>
      </w:r>
    </w:p>
    <w:p>
      <w:pPr>
        <w:pStyle w:val="normal1"/>
        <w:rPr/>
      </w:pPr>
      <w:r>
        <w:rPr/>
        <w:t>NAMA DISINI ABANG ABANGKU ! DAN LOGO</w:t>
      </w:r>
      <w:r>
        <w:rPr/>
        <w:br/>
        <w:t>Program Studi S1 Sistem Informasi, Universitas Terbuka</w:t>
      </w:r>
    </w:p>
    <w:p>
      <w:pPr>
        <w:pStyle w:val="Heading2"/>
        <w:rPr/>
      </w:pPr>
      <w:bookmarkStart w:id="1" w:name="_dp4ztb14dv97"/>
      <w:bookmarkEnd w:id="1"/>
      <w:r>
        <w:rPr/>
        <w:t>ABSTRAK</w:t>
      </w:r>
    </w:p>
    <w:p>
      <w:pPr>
        <w:pStyle w:val="normal1"/>
        <w:rPr/>
      </w:pPr>
      <w:r>
        <w:rPr/>
        <w:t>Sumber Aquarium PGK merupakan sistem informasi berbasis web yang dikembangkan sebagai Capstone Project (STSI4401) Program Studi S1 Sistem Informasi Universitas Terbuka. Penelitian ini bertujuan mengimplementasikan sistem informasi terintegrasi untuk mengelola data persediaan ikan, transaksi penjualan, kejadian mortalitas, histori operasional, serta autentikasi pengguna. Metode yang digunakan adalah studi kasus berbasis artefak sistem. Aplikasi dibangun menggunakan HTML5, CSS3, JavaScript, Python Flask, Psycopg 3, PostgreSQL, Argon2, Flask-Limiter, dan Gunicorn. Hasil implementasi menunjukkan bahwa sistem berhasil menghubungkan pembaruan stok secara otomatis (</w:t>
      </w:r>
      <w:r>
        <w:rPr>
          <w:i/>
          <w:iCs/>
        </w:rPr>
        <w:t>atomic transaction</w:t>
      </w:r>
      <w:r>
        <w:rPr/>
        <w:t>) pada saat transaksi penjualan atau pencatatan mortalitas terjadi. Keamanan sistem diterapkan melalui hash password Argon2, autentikasi berbasis session, parameterisasi query, security headers, dan rate limiting. Keterbatasan sistem mencakup belum tersedianya automated test suite, perlindungan CSRF khusus, serta model Role-Based Access Control (RBAC) yang tergranulasi.</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Kata kunci: Sistem Informasi, Inventory, Penjualan, Mortalitas Ikan, Flask, PostgreSQL, Autentikasi Web</w:t>
      </w:r>
    </w:p>
    <w:p>
      <w:pPr>
        <w:pStyle w:val="Heading2"/>
        <w:rPr/>
      </w:pPr>
      <w:bookmarkStart w:id="2" w:name="_bq3c5xp2uebz"/>
      <w:bookmarkEnd w:id="2"/>
      <w:r>
        <w:rPr/>
        <w:t>1. PENDAHULUAN</w:t>
      </w:r>
    </w:p>
    <w:p>
      <w:pPr>
        <w:pStyle w:val="normal1"/>
        <w:rPr/>
      </w:pPr>
      <w:r>
        <w:rPr/>
        <w:t>Pengelolaan operasional toko ikan hias secara manual berisiko menimbulkan ketidaksesuaian antara stok fisik dan catatan administratif akibat tingginya tingkat perputaran data penjualan serta mortalitas. Sistem Informasi yang terintegrasi dibutuhkan untuk menghubungkan alur kerja operasional dengan basis data terpusat.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Pengembangan sistem informasi "Sumber Aquarium PGK" berorientasi pada penyelesaian masalah operasional riil sesuai panduan Capstone Project Universitas Terbuka.</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3"/>
        </w:numPr>
        <w:ind w:hanging="360" w:start="720"/>
        <w:rPr/>
      </w:pPr>
      <w:r>
        <w:rPr>
          <w:b/>
          <w:bCs/>
        </w:rPr>
        <w:t>Rumusan Masalah:</w:t>
      </w:r>
      <w:r>
        <w:rPr/>
        <w:t xml:space="preserve"> Bagaimana merancang dan mengimplementasikan sistem informasi berbasis web yang mengintegrasikan pengelolaan stok, transaksi penjualan, pencatatan mortalitas, histori operasional, dan pengamanan autentikasi pada Sumber Aquarium PGK?</w:t>
      </w:r>
    </w:p>
    <w:p>
      <w:pPr>
        <w:pStyle w:val="normal1"/>
        <w:numPr>
          <w:ilvl w:val="0"/>
          <w:numId w:val="3"/>
        </w:numPr>
        <w:ind w:hanging="360" w:start="720"/>
        <w:rPr/>
      </w:pPr>
      <w:r>
        <w:rPr>
          <w:b/>
          <w:bCs/>
        </w:rPr>
        <w:t>Tujuan:</w:t>
      </w:r>
      <w:r>
        <w:rPr/>
        <w:t xml:space="preserve"> Mengimplementasikan dan mengevaluasi fungsionalitas modul operasional serta mekanisme konsistensi data pada sistem informasi berbasis web.</w:t>
      </w:r>
    </w:p>
    <w:p>
      <w:pPr>
        <w:pStyle w:val="Heading2"/>
        <w:rPr/>
      </w:pPr>
      <w:bookmarkStart w:id="3" w:name="_debna95um2gg"/>
      <w:bookmarkEnd w:id="3"/>
      <w:r>
        <w:rPr/>
        <w:t>2. TINJAUAN PUSTAKA</w:t>
      </w:r>
    </w:p>
    <w:p>
      <w:pPr>
        <w:pStyle w:val="normal1"/>
        <w:numPr>
          <w:ilvl w:val="0"/>
          <w:numId w:val="3"/>
        </w:numPr>
        <w:ind w:hanging="360" w:start="720"/>
        <w:rPr/>
      </w:pPr>
      <w:r>
        <w:rPr>
          <w:b/>
          <w:bCs/>
        </w:rPr>
        <w:t>Sistem Informasi Operasional:</w:t>
      </w:r>
      <w:r>
        <w:rPr/>
        <w:t xml:space="preserve"> Sistem yang mengintegrasikan manusia, proses bisnis, dan teknologi informasi untuk memproses data transaksi menjadi informasi relevan bagi keputusan operasional.</w:t>
      </w:r>
    </w:p>
    <w:p>
      <w:pPr>
        <w:pStyle w:val="normal1"/>
        <w:numPr>
          <w:ilvl w:val="0"/>
          <w:numId w:val="3"/>
        </w:numPr>
        <w:ind w:hanging="360" w:start="720"/>
        <w:rPr/>
      </w:pPr>
      <w:r>
        <w:rPr>
          <w:b/>
          <w:bCs/>
        </w:rPr>
        <w:t>Basis Data Relasional &amp; Transaksi Atomik:</w:t>
      </w:r>
      <w:r>
        <w:rPr/>
        <w:t xml:space="preserve"> PostgreSQL digunakan untuk menjamin Atomicity, Consistency, Isolation, Durability (ACID). Mekanisme penguncian baris (</w:t>
      </w:r>
      <w:r>
        <w:rPr>
          <w:rFonts w:eastAsia="Roboto Mono" w:cs="Roboto Mono" w:ascii="Roboto Mono" w:hAnsi="Roboto Mono"/>
          <w:color w:val="188038"/>
        </w:rPr>
        <w:t>SELECT ... FOR UPDATE</w:t>
      </w:r>
      <w:r>
        <w:rPr/>
        <w:t>) mencegah race condition saat pembaruan stok berlangsung serentak.</w:t>
      </w:r>
    </w:p>
    <w:p>
      <w:pPr>
        <w:pStyle w:val="normal1"/>
        <w:numPr>
          <w:ilvl w:val="0"/>
          <w:numId w:val="3"/>
        </w:numPr>
        <w:ind w:hanging="360" w:start="720"/>
        <w:rPr/>
      </w:pPr>
      <w:r>
        <w:rPr>
          <w:b/>
          <w:bCs/>
        </w:rPr>
        <w:t>Keamanan Aplikasi Web:</w:t>
      </w:r>
      <w:r>
        <w:rPr/>
        <w:t xml:space="preserve"> Implementasi pengamanan mencakup hashing Argon2 (RFC 9106), parameter binding pada query SQL untuk mencegah SQL Injection, serta kontrol akses berbasis session.</w:t>
      </w:r>
    </w:p>
    <w:p>
      <w:pPr>
        <w:pStyle w:val="Heading2"/>
        <w:rPr/>
      </w:pPr>
      <w:bookmarkStart w:id="4" w:name="_1o4fxeffubkf"/>
      <w:bookmarkEnd w:id="4"/>
      <w:r>
        <w:rPr/>
        <w:t>3. METODE PENELITIAN</w:t>
      </w:r>
    </w:p>
    <w:p>
      <w:pPr>
        <w:pStyle w:val="normal1"/>
        <w:rPr/>
      </w:pPr>
      <w:r>
        <w:rPr/>
        <w:t>Penelitian menggunakan pendekatan studi kasus rekayasa perangkat lunak. Analisis dilakukan terhadap kode sumber (</w:t>
      </w:r>
      <w:r>
        <w:rPr>
          <w:i/>
          <w:iCs/>
        </w:rPr>
        <w:t>source code</w:t>
      </w:r>
      <w:r>
        <w:rPr/>
        <w:t>), skema basis data relasional, dan konfigurasi sistem.</w:t>
      </w:r>
    </w:p>
    <w:p>
      <w:pPr>
        <w:pStyle w:val="Heading3"/>
        <w:rPr/>
      </w:pPr>
      <w:bookmarkStart w:id="5" w:name="_95j70vr36y77"/>
      <w:bookmarkEnd w:id="5"/>
      <w:r>
        <w:rPr/>
        <w:t>Tabel 1. Pemetaan Komponen dan Modul Sistem</w:t>
      </w:r>
    </w:p>
    <w:tbl>
      <w:tblPr>
        <w:tblStyle w:val="Table1"/>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CBD5E1"/>
              <w:bottom w:val="single" w:sz="8" w:space="0" w:color="F1F5F9"/>
            </w:tcBorders>
          </w:tcPr>
          <w:p>
            <w:pPr>
              <w:pStyle w:val="normal1"/>
              <w:rPr/>
            </w:pPr>
            <w:r>
              <w:rPr/>
              <w:t>Modul</w:t>
            </w:r>
          </w:p>
        </w:tc>
        <w:tc>
          <w:tcPr>
            <w:tcW w:w="3500" w:type="dxa"/>
            <w:tcBorders>
              <w:top w:val="single" w:sz="8" w:space="0" w:color="CBD5E1"/>
              <w:bottom w:val="single" w:sz="8" w:space="0" w:color="F1F5F9"/>
            </w:tcBorders>
          </w:tcPr>
          <w:p>
            <w:pPr>
              <w:pStyle w:val="normal1"/>
              <w:rPr/>
            </w:pPr>
            <w:r>
              <w:rPr/>
              <w:t>Fungsi Utama</w:t>
            </w:r>
          </w:p>
        </w:tc>
        <w:tc>
          <w:tcPr>
            <w:tcW w:w="3500" w:type="dxa"/>
            <w:tcBorders>
              <w:top w:val="single" w:sz="8" w:space="0" w:color="CBD5E1"/>
              <w:bottom w:val="single" w:sz="8" w:space="0" w:color="F1F5F9"/>
            </w:tcBorders>
          </w:tcPr>
          <w:p>
            <w:pPr>
              <w:pStyle w:val="normal1"/>
              <w:rPr/>
            </w:pPr>
            <w:r>
              <w:rPr/>
              <w:t>Entitas / Data Kunci</w:t>
            </w:r>
          </w:p>
        </w:tc>
      </w:tr>
      <w:tr>
        <w:trPr/>
        <w:tc>
          <w:tcPr>
            <w:tcW w:w="3500" w:type="dxa"/>
            <w:tcBorders>
              <w:top w:val="single" w:sz="8" w:space="0" w:color="F1F5F9"/>
              <w:bottom w:val="single" w:sz="8" w:space="0" w:color="F1F5F9"/>
            </w:tcBorders>
          </w:tcPr>
          <w:p>
            <w:pPr>
              <w:pStyle w:val="normal1"/>
              <w:rPr/>
            </w:pPr>
            <w:r>
              <w:rPr/>
              <w:t>Persediaan</w:t>
            </w:r>
          </w:p>
        </w:tc>
        <w:tc>
          <w:tcPr>
            <w:tcW w:w="3500" w:type="dxa"/>
            <w:tcBorders>
              <w:top w:val="single" w:sz="8" w:space="0" w:color="F1F5F9"/>
              <w:bottom w:val="single" w:sz="8" w:space="0" w:color="F1F5F9"/>
            </w:tcBorders>
          </w:tcPr>
          <w:p>
            <w:pPr>
              <w:pStyle w:val="normal1"/>
              <w:rPr/>
            </w:pPr>
            <w:r>
              <w:rPr/>
              <w:t>Pengelolaan data master ikan, kategori, stok, dan harga</w:t>
            </w:r>
          </w:p>
        </w:tc>
        <w:tc>
          <w:tcPr>
            <w:tcW w:w="3500" w:type="dxa"/>
            <w:tcBorders>
              <w:top w:val="single" w:sz="8" w:space="0" w:color="F1F5F9"/>
              <w:bottom w:val="single" w:sz="8" w:space="0" w:color="F1F5F9"/>
            </w:tcBorders>
          </w:tcPr>
          <w:p>
            <w:pPr>
              <w:pStyle w:val="normal1"/>
              <w:rPr/>
            </w:pPr>
            <w:r>
              <w:rPr/>
              <w:t>ikan</w:t>
            </w:r>
          </w:p>
        </w:tc>
      </w:tr>
      <w:tr>
        <w:trPr/>
        <w:tc>
          <w:tcPr>
            <w:tcW w:w="3500" w:type="dxa"/>
            <w:tcBorders>
              <w:top w:val="single" w:sz="8" w:space="0" w:color="F1F5F9"/>
              <w:bottom w:val="single" w:sz="8" w:space="0" w:color="F1F5F9"/>
            </w:tcBorders>
          </w:tcPr>
          <w:p>
            <w:pPr>
              <w:pStyle w:val="normal1"/>
              <w:rPr/>
            </w:pPr>
            <w:r>
              <w:rPr/>
              <w:t>Penjualan</w:t>
            </w:r>
          </w:p>
        </w:tc>
        <w:tc>
          <w:tcPr>
            <w:tcW w:w="3500" w:type="dxa"/>
            <w:tcBorders>
              <w:top w:val="single" w:sz="8" w:space="0" w:color="F1F5F9"/>
              <w:bottom w:val="single" w:sz="8" w:space="0" w:color="F1F5F9"/>
            </w:tcBorders>
          </w:tcPr>
          <w:p>
            <w:pPr>
              <w:pStyle w:val="normal1"/>
              <w:rPr/>
            </w:pPr>
            <w:r>
              <w:rPr/>
              <w:t>Pencatatan transaksi penjualan dan pemotongan stok otomatis</w:t>
            </w:r>
          </w:p>
        </w:tc>
        <w:tc>
          <w:tcPr>
            <w:tcW w:w="3500" w:type="dxa"/>
            <w:tcBorders>
              <w:top w:val="single" w:sz="8" w:space="0" w:color="F1F5F9"/>
              <w:bottom w:val="single" w:sz="8" w:space="0" w:color="F1F5F9"/>
            </w:tcBorders>
          </w:tcPr>
          <w:p>
            <w:pPr>
              <w:pStyle w:val="normal1"/>
              <w:rPr/>
            </w:pPr>
            <w:r>
              <w:rPr/>
              <w:t>riwayat_penjualan</w:t>
            </w:r>
          </w:p>
        </w:tc>
      </w:tr>
      <w:tr>
        <w:trPr/>
        <w:tc>
          <w:tcPr>
            <w:tcW w:w="3500" w:type="dxa"/>
            <w:tcBorders>
              <w:top w:val="single" w:sz="8" w:space="0" w:color="F1F5F9"/>
              <w:bottom w:val="single" w:sz="8" w:space="0" w:color="F1F5F9"/>
            </w:tcBorders>
          </w:tcPr>
          <w:p>
            <w:pPr>
              <w:pStyle w:val="normal1"/>
              <w:rPr/>
            </w:pPr>
            <w:r>
              <w:rPr/>
              <w:t>Mortalitas</w:t>
            </w:r>
          </w:p>
        </w:tc>
        <w:tc>
          <w:tcPr>
            <w:tcW w:w="3500" w:type="dxa"/>
            <w:tcBorders>
              <w:top w:val="single" w:sz="8" w:space="0" w:color="F1F5F9"/>
              <w:bottom w:val="single" w:sz="8" w:space="0" w:color="F1F5F9"/>
            </w:tcBorders>
          </w:tcPr>
          <w:p>
            <w:pPr>
              <w:pStyle w:val="normal1"/>
              <w:rPr/>
            </w:pPr>
            <w:r>
              <w:rPr/>
              <w:t>Pencatatan kematian ikan dan pemotongan stok otomatis</w:t>
            </w:r>
          </w:p>
        </w:tc>
        <w:tc>
          <w:tcPr>
            <w:tcW w:w="3500" w:type="dxa"/>
            <w:tcBorders>
              <w:top w:val="single" w:sz="8" w:space="0" w:color="F1F5F9"/>
              <w:bottom w:val="single" w:sz="8" w:space="0" w:color="F1F5F9"/>
            </w:tcBorders>
          </w:tcPr>
          <w:p>
            <w:pPr>
              <w:pStyle w:val="normal1"/>
              <w:rPr/>
            </w:pPr>
            <w:r>
              <w:rPr/>
              <w:t>riwayat_kematian</w:t>
            </w:r>
          </w:p>
        </w:tc>
      </w:tr>
      <w:tr>
        <w:trPr/>
        <w:tc>
          <w:tcPr>
            <w:tcW w:w="3500" w:type="dxa"/>
            <w:tcBorders>
              <w:top w:val="single" w:sz="8" w:space="0" w:color="F1F5F9"/>
              <w:bottom w:val="single" w:sz="8" w:space="0" w:color="F1F5F9"/>
            </w:tcBorders>
          </w:tcPr>
          <w:p>
            <w:pPr>
              <w:pStyle w:val="normal1"/>
              <w:rPr/>
            </w:pPr>
            <w:r>
              <w:rPr/>
              <w:t>Histori</w:t>
            </w:r>
          </w:p>
        </w:tc>
        <w:tc>
          <w:tcPr>
            <w:tcW w:w="3500" w:type="dxa"/>
            <w:tcBorders>
              <w:top w:val="single" w:sz="8" w:space="0" w:color="F1F5F9"/>
              <w:bottom w:val="single" w:sz="8" w:space="0" w:color="F1F5F9"/>
            </w:tcBorders>
          </w:tcPr>
          <w:p>
            <w:pPr>
              <w:pStyle w:val="normal1"/>
              <w:rPr/>
            </w:pPr>
            <w:r>
              <w:rPr/>
              <w:t>Penyajian log transaksi operasional</w:t>
            </w:r>
          </w:p>
        </w:tc>
        <w:tc>
          <w:tcPr>
            <w:tcW w:w="3500" w:type="dxa"/>
            <w:tcBorders>
              <w:top w:val="single" w:sz="8" w:space="0" w:color="F1F5F9"/>
              <w:bottom w:val="single" w:sz="8" w:space="0" w:color="F1F5F9"/>
            </w:tcBorders>
          </w:tcPr>
          <w:p>
            <w:pPr>
              <w:pStyle w:val="normal1"/>
              <w:rPr/>
            </w:pPr>
            <w:r>
              <w:rPr/>
              <w:t>Relasi Histori - Ikan</w:t>
            </w:r>
          </w:p>
        </w:tc>
      </w:tr>
      <w:tr>
        <w:trPr/>
        <w:tc>
          <w:tcPr>
            <w:tcW w:w="3500" w:type="dxa"/>
            <w:tcBorders>
              <w:top w:val="single" w:sz="8" w:space="0" w:color="F1F5F9"/>
              <w:bottom w:val="single" w:sz="8" w:space="0" w:color="CBD5E1"/>
            </w:tcBorders>
          </w:tcPr>
          <w:p>
            <w:pPr>
              <w:pStyle w:val="normal1"/>
              <w:rPr/>
            </w:pPr>
            <w:r>
              <w:rPr/>
              <w:t>Autentikasi</w:t>
            </w:r>
          </w:p>
        </w:tc>
        <w:tc>
          <w:tcPr>
            <w:tcW w:w="3500" w:type="dxa"/>
            <w:tcBorders>
              <w:top w:val="single" w:sz="8" w:space="0" w:color="F1F5F9"/>
              <w:bottom w:val="single" w:sz="8" w:space="0" w:color="CBD5E1"/>
            </w:tcBorders>
          </w:tcPr>
          <w:p>
            <w:pPr>
              <w:pStyle w:val="normal1"/>
              <w:rPr/>
            </w:pPr>
            <w:r>
              <w:rPr/>
              <w:t>Proteksi endpoint, login, logout, dan manajemen session</w:t>
            </w:r>
          </w:p>
        </w:tc>
        <w:tc>
          <w:tcPr>
            <w:tcW w:w="3500" w:type="dxa"/>
            <w:tcBorders>
              <w:top w:val="single" w:sz="8" w:space="0" w:color="F1F5F9"/>
              <w:bottom w:val="single" w:sz="8" w:space="0" w:color="CBD5E1"/>
            </w:tcBorders>
          </w:tcPr>
          <w:p>
            <w:pPr>
              <w:pStyle w:val="normal1"/>
              <w:rPr/>
            </w:pPr>
            <w:r>
              <w:rPr/>
              <w:t>ceo_accounts / Session</w:t>
            </w:r>
          </w:p>
        </w:tc>
      </w:tr>
    </w:tbl>
    <w:p>
      <w:pPr>
        <w:pStyle w:val="Heading2"/>
        <w:rPr/>
      </w:pPr>
      <w:bookmarkStart w:id="6" w:name="_vrdydvnkje0k"/>
      <w:bookmarkEnd w:id="6"/>
      <w:r>
        <w:rPr/>
        <w:t>4. HASIL DAN PEMBAHASAN</w:t>
      </w:r>
    </w:p>
    <w:p>
      <w:pPr>
        <w:pStyle w:val="Heading3"/>
        <w:rPr/>
      </w:pPr>
      <w:bookmarkStart w:id="7" w:name="_z1bt9flkzn1"/>
      <w:bookmarkEnd w:id="7"/>
      <w:r>
        <w:rPr/>
        <w:t>4.1 Arsitektur Sistem</w:t>
      </w:r>
    </w:p>
    <w:p>
      <w:pPr>
        <w:pStyle w:val="normal1"/>
        <w:rPr/>
      </w:pPr>
      <w:r>
        <w:rPr/>
        <w:t>Sistem menerapkan arsitektur Client-Server:</w:t>
        <w:br/>
        <w:t>Client (HTML5/CSS3/JS) -&gt; HTTP/JSON -&gt; Backend (Flask) -&gt; Psycopg 3 -&gt; PostgreSQL</w:t>
      </w:r>
    </w:p>
    <w:p>
      <w:pPr>
        <w:pStyle w:val="Heading3"/>
        <w:rPr/>
      </w:pPr>
      <w:bookmarkStart w:id="8" w:name="_dwdddd3aadik"/>
      <w:bookmarkEnd w:id="8"/>
      <w:r>
        <w:rPr/>
        <w:t>4.2 Pengelolaan Persediaan &amp; Integritas Data</w:t>
      </w:r>
    </w:p>
    <w:p>
      <w:pPr>
        <w:pStyle w:val="normal1"/>
        <w:rPr/>
      </w:pPr>
      <w:r>
        <w:rPr/>
        <w:t xml:space="preserve">Entitas ikan dibatasi oleh constraint non-negatif pada harga dan stok. Penghapusan data dilindungi aturan </w:t>
      </w:r>
      <w:r>
        <w:rPr>
          <w:rFonts w:eastAsia="Roboto Mono" w:cs="Roboto Mono" w:ascii="Roboto Mono" w:hAnsi="Roboto Mono"/>
          <w:color w:val="188038"/>
        </w:rPr>
        <w:t>ON DELETE RESTRICT</w:t>
      </w:r>
      <w:r>
        <w:rPr/>
        <w:t xml:space="preserve"> agar data yang berelasi dengan histori transaksi tidak hilang.</w:t>
      </w:r>
    </w:p>
    <w:p>
      <w:pPr>
        <w:pStyle w:val="Heading3"/>
        <w:rPr/>
      </w:pPr>
      <w:bookmarkStart w:id="9" w:name="_4hbljtuhdx66"/>
      <w:bookmarkEnd w:id="9"/>
      <w:r>
        <w:rPr/>
        <w:t>4.3 Transaksi Penjualan dan Mortalitas</w:t>
      </w:r>
    </w:p>
    <w:p>
      <w:pPr>
        <w:pStyle w:val="normal1"/>
        <w:rPr/>
      </w:pPr>
      <w:r>
        <w:rPr/>
        <w:t>Pada transaksi penjualan dan pencatatan mortalitas, backend mengunci baris data (FOR UPDATE), memvalidasi ketersediaan stok, memotong jumlah stok, dan menyimpan riwayat transaksi secara atomic.</w:t>
      </w:r>
    </w:p>
    <w:p>
      <w:pPr>
        <w:pStyle w:val="Heading3"/>
        <w:rPr/>
      </w:pPr>
      <w:bookmarkStart w:id="10" w:name="_1zs69ykpwp3p"/>
      <w:bookmarkEnd w:id="10"/>
      <w:r>
        <w:rPr/>
        <w:t>Tabel 2. Pemetaan Endpoint API Utama</w:t>
      </w:r>
    </w:p>
    <w:tbl>
      <w:tblPr>
        <w:tblStyle w:val="Table2"/>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CBD5E1"/>
              <w:bottom w:val="single" w:sz="8" w:space="0" w:color="F1F5F9"/>
            </w:tcBorders>
          </w:tcPr>
          <w:p>
            <w:pPr>
              <w:pStyle w:val="normal1"/>
              <w:rPr/>
            </w:pPr>
            <w:r>
              <w:rPr/>
              <w:t>Metode</w:t>
            </w:r>
          </w:p>
        </w:tc>
        <w:tc>
          <w:tcPr>
            <w:tcW w:w="3500" w:type="dxa"/>
            <w:tcBorders>
              <w:top w:val="single" w:sz="8" w:space="0" w:color="CBD5E1"/>
              <w:bottom w:val="single" w:sz="8" w:space="0" w:color="F1F5F9"/>
            </w:tcBorders>
          </w:tcPr>
          <w:p>
            <w:pPr>
              <w:pStyle w:val="normal1"/>
              <w:rPr/>
            </w:pPr>
            <w:r>
              <w:rPr/>
              <w:t>Endpoint</w:t>
            </w:r>
          </w:p>
        </w:tc>
        <w:tc>
          <w:tcPr>
            <w:tcW w:w="3500" w:type="dxa"/>
            <w:tcBorders>
              <w:top w:val="single" w:sz="8" w:space="0" w:color="CBD5E1"/>
              <w:bottom w:val="single" w:sz="8" w:space="0" w:color="F1F5F9"/>
            </w:tcBorders>
          </w:tcPr>
          <w:p>
            <w:pPr>
              <w:pStyle w:val="normal1"/>
              <w:rPr/>
            </w:pPr>
            <w:r>
              <w:rPr/>
              <w:t>Fungsi Fungsional</w:t>
            </w:r>
          </w:p>
        </w:tc>
      </w:tr>
      <w:tr>
        <w:trPr/>
        <w:tc>
          <w:tcPr>
            <w:tcW w:w="3500" w:type="dxa"/>
            <w:tcBorders>
              <w:top w:val="single" w:sz="8" w:space="0" w:color="F1F5F9"/>
              <w:bottom w:val="single" w:sz="8" w:space="0" w:color="F1F5F9"/>
            </w:tcBorders>
          </w:tcPr>
          <w:p>
            <w:pPr>
              <w:pStyle w:val="normal1"/>
              <w:rPr/>
            </w:pPr>
            <w:sdt>
              <w:sdtPr>
                <w:alias w:val="Metode"/>
                <w:id w:val="-1283372417"/>
                <w:dropDownList>
                  <w:listItem w:displayText="GET / POST" w:value="GET / POST"/>
                  <w:listItem w:displayText="POST" w:value="POST"/>
                  <w:listItem w:displayText="PUT / DELETE" w:value="PUT / DELETE"/>
                </w:dropDownList>
              </w:sdtPr>
              <w:sdtContent>
                <w:r>
                  <w:rPr>
                    <w:shd w:fill="auto" w:val="clear"/>
                  </w:rPr>
                </w:r>
                <w:r>
                  <w:rPr>
                    <w:shd w:fill="auto" w:val="clear"/>
                  </w:rPr>
                  <w:t>GET / POST</w:t>
                </w:r>
              </w:sdtContent>
            </w:sdt>
          </w:p>
        </w:tc>
        <w:tc>
          <w:tcPr>
            <w:tcW w:w="3500" w:type="dxa"/>
            <w:tcBorders>
              <w:top w:val="single" w:sz="8" w:space="0" w:color="F1F5F9"/>
              <w:bottom w:val="single" w:sz="8" w:space="0" w:color="F1F5F9"/>
            </w:tcBorders>
          </w:tcPr>
          <w:p>
            <w:pPr>
              <w:pStyle w:val="normal1"/>
              <w:rPr/>
            </w:pPr>
            <w:r>
              <w:rPr/>
              <w:t>/api/ikan</w:t>
            </w:r>
          </w:p>
        </w:tc>
        <w:tc>
          <w:tcPr>
            <w:tcW w:w="3500" w:type="dxa"/>
            <w:tcBorders>
              <w:top w:val="single" w:sz="8" w:space="0" w:color="F1F5F9"/>
              <w:bottom w:val="single" w:sz="8" w:space="0" w:color="F1F5F9"/>
            </w:tcBorders>
          </w:tcPr>
          <w:p>
            <w:pPr>
              <w:pStyle w:val="normal1"/>
              <w:rPr/>
            </w:pPr>
            <w:r>
              <w:rPr/>
              <w:t>Mengambil dan menambah data persediaan</w:t>
            </w:r>
          </w:p>
        </w:tc>
      </w:tr>
      <w:tr>
        <w:trPr/>
        <w:tc>
          <w:tcPr>
            <w:tcW w:w="3500" w:type="dxa"/>
            <w:tcBorders>
              <w:top w:val="single" w:sz="8" w:space="0" w:color="F1F5F9"/>
              <w:bottom w:val="single" w:sz="8" w:space="0" w:color="F1F5F9"/>
            </w:tcBorders>
          </w:tcPr>
          <w:p>
            <w:pPr>
              <w:pStyle w:val="normal1"/>
              <w:rPr/>
            </w:pPr>
            <w:sdt>
              <w:sdtPr>
                <w:alias w:val="Metode"/>
                <w:id w:val="1596679439"/>
                <w:dropDownList>
                  <w:listItem w:displayText="GET / POST" w:value="GET / POST"/>
                  <w:listItem w:displayText="POST" w:value="POST"/>
                  <w:listItem w:displayText="PUT / DELETE" w:value="PUT / DELETE"/>
                </w:dropDownList>
              </w:sdtPr>
              <w:sdtContent>
                <w:r>
                  <w:rPr>
                    <w:shd w:fill="auto" w:val="clear"/>
                  </w:rPr>
                </w:r>
                <w:r>
                  <w:rPr>
                    <w:shd w:fill="auto" w:val="clear"/>
                  </w:rPr>
                  <w:t>PUT / DELETE</w:t>
                </w:r>
              </w:sdtContent>
            </w:sdt>
          </w:p>
        </w:tc>
        <w:tc>
          <w:tcPr>
            <w:tcW w:w="3500" w:type="dxa"/>
            <w:tcBorders>
              <w:top w:val="single" w:sz="8" w:space="0" w:color="F1F5F9"/>
              <w:bottom w:val="single" w:sz="8" w:space="0" w:color="F1F5F9"/>
            </w:tcBorders>
          </w:tcPr>
          <w:p>
            <w:pPr>
              <w:pStyle w:val="normal1"/>
              <w:rPr/>
            </w:pPr>
            <w:r>
              <w:rPr/>
              <w:t>/api/ikan/&lt;id&gt;</w:t>
            </w:r>
          </w:p>
        </w:tc>
        <w:tc>
          <w:tcPr>
            <w:tcW w:w="3500" w:type="dxa"/>
            <w:tcBorders>
              <w:top w:val="single" w:sz="8" w:space="0" w:color="F1F5F9"/>
              <w:bottom w:val="single" w:sz="8" w:space="0" w:color="F1F5F9"/>
            </w:tcBorders>
          </w:tcPr>
          <w:p>
            <w:pPr>
              <w:pStyle w:val="normal1"/>
              <w:rPr/>
            </w:pPr>
            <w:r>
              <w:rPr/>
              <w:t>Memperbarui dan menghapus data persediaan</w:t>
            </w:r>
          </w:p>
        </w:tc>
      </w:tr>
      <w:tr>
        <w:trPr/>
        <w:tc>
          <w:tcPr>
            <w:tcW w:w="3500" w:type="dxa"/>
            <w:tcBorders>
              <w:top w:val="single" w:sz="8" w:space="0" w:color="F1F5F9"/>
              <w:bottom w:val="single" w:sz="8" w:space="0" w:color="F1F5F9"/>
            </w:tcBorders>
          </w:tcPr>
          <w:p>
            <w:pPr>
              <w:pStyle w:val="normal1"/>
              <w:rPr/>
            </w:pPr>
            <w:sdt>
              <w:sdtPr>
                <w:alias w:val="Metode"/>
                <w:id w:val="1636629517"/>
                <w:dropDownList>
                  <w:listItem w:displayText="GET / POST" w:value="GET / POST"/>
                  <w:listItem w:displayText="POST" w:value="POST"/>
                  <w:listItem w:displayText="PUT / DELETE" w:value="PUT / DELETE"/>
                </w:dropDownList>
              </w:sdtPr>
              <w:sdtContent>
                <w:r>
                  <w:rPr>
                    <w:shd w:fill="auto" w:val="clear"/>
                  </w:rPr>
                </w:r>
                <w:r>
                  <w:rPr>
                    <w:shd w:fill="auto" w:val="clear"/>
                  </w:rPr>
                  <w:t>GET / POST</w:t>
                </w:r>
              </w:sdtContent>
            </w:sdt>
          </w:p>
        </w:tc>
        <w:tc>
          <w:tcPr>
            <w:tcW w:w="3500" w:type="dxa"/>
            <w:tcBorders>
              <w:top w:val="single" w:sz="8" w:space="0" w:color="F1F5F9"/>
              <w:bottom w:val="single" w:sz="8" w:space="0" w:color="F1F5F9"/>
            </w:tcBorders>
          </w:tcPr>
          <w:p>
            <w:pPr>
              <w:pStyle w:val="normal1"/>
              <w:rPr/>
            </w:pPr>
            <w:r>
              <w:rPr/>
              <w:t>/api/penjualan</w:t>
            </w:r>
          </w:p>
        </w:tc>
        <w:tc>
          <w:tcPr>
            <w:tcW w:w="3500" w:type="dxa"/>
            <w:tcBorders>
              <w:top w:val="single" w:sz="8" w:space="0" w:color="F1F5F9"/>
              <w:bottom w:val="single" w:sz="8" w:space="0" w:color="F1F5F9"/>
            </w:tcBorders>
          </w:tcPr>
          <w:p>
            <w:pPr>
              <w:pStyle w:val="normal1"/>
              <w:rPr/>
            </w:pPr>
            <w:r>
              <w:rPr/>
              <w:t>Mengambil log dan mencatat transaksi penjualan</w:t>
            </w:r>
          </w:p>
        </w:tc>
      </w:tr>
      <w:tr>
        <w:trPr/>
        <w:tc>
          <w:tcPr>
            <w:tcW w:w="3500" w:type="dxa"/>
            <w:tcBorders>
              <w:top w:val="single" w:sz="8" w:space="0" w:color="F1F5F9"/>
              <w:bottom w:val="single" w:sz="8" w:space="0" w:color="F1F5F9"/>
            </w:tcBorders>
          </w:tcPr>
          <w:p>
            <w:pPr>
              <w:pStyle w:val="normal1"/>
              <w:rPr/>
            </w:pPr>
            <w:sdt>
              <w:sdtPr>
                <w:alias w:val="Metode"/>
                <w:id w:val="1727393194"/>
                <w:dropDownList>
                  <w:listItem w:displayText="GET / POST" w:value="GET / POST"/>
                  <w:listItem w:displayText="POST" w:value="POST"/>
                  <w:listItem w:displayText="PUT / DELETE" w:value="PUT / DELETE"/>
                </w:dropDownList>
              </w:sdtPr>
              <w:sdtContent>
                <w:r>
                  <w:rPr>
                    <w:shd w:fill="auto" w:val="clear"/>
                  </w:rPr>
                </w:r>
                <w:r>
                  <w:rPr>
                    <w:shd w:fill="auto" w:val="clear"/>
                  </w:rPr>
                  <w:t>GET / POST</w:t>
                </w:r>
              </w:sdtContent>
            </w:sdt>
          </w:p>
        </w:tc>
        <w:tc>
          <w:tcPr>
            <w:tcW w:w="3500" w:type="dxa"/>
            <w:tcBorders>
              <w:top w:val="single" w:sz="8" w:space="0" w:color="F1F5F9"/>
              <w:bottom w:val="single" w:sz="8" w:space="0" w:color="F1F5F9"/>
            </w:tcBorders>
          </w:tcPr>
          <w:p>
            <w:pPr>
              <w:pStyle w:val="normal1"/>
              <w:rPr/>
            </w:pPr>
            <w:r>
              <w:rPr/>
              <w:t>/api/kematian</w:t>
            </w:r>
          </w:p>
        </w:tc>
        <w:tc>
          <w:tcPr>
            <w:tcW w:w="3500" w:type="dxa"/>
            <w:tcBorders>
              <w:top w:val="single" w:sz="8" w:space="0" w:color="F1F5F9"/>
              <w:bottom w:val="single" w:sz="8" w:space="0" w:color="F1F5F9"/>
            </w:tcBorders>
          </w:tcPr>
          <w:p>
            <w:pPr>
              <w:pStyle w:val="normal1"/>
              <w:rPr/>
            </w:pPr>
            <w:r>
              <w:rPr/>
              <w:t>Mengambil log dan mencatat transaksi mortalitas</w:t>
            </w:r>
          </w:p>
        </w:tc>
      </w:tr>
      <w:tr>
        <w:trPr/>
        <w:tc>
          <w:tcPr>
            <w:tcW w:w="3500" w:type="dxa"/>
            <w:tcBorders>
              <w:top w:val="single" w:sz="8" w:space="0" w:color="F1F5F9"/>
              <w:bottom w:val="single" w:sz="8" w:space="0" w:color="CBD5E1"/>
            </w:tcBorders>
          </w:tcPr>
          <w:p>
            <w:pPr>
              <w:pStyle w:val="normal1"/>
              <w:rPr/>
            </w:pPr>
            <w:sdt>
              <w:sdtPr>
                <w:alias w:val="Metode"/>
                <w:id w:val="-612831914"/>
                <w:dropDownList>
                  <w:listItem w:displayText="GET / POST" w:value="GET / POST"/>
                  <w:listItem w:displayText="POST" w:value="POST"/>
                  <w:listItem w:displayText="PUT / DELETE" w:value="PUT / DELETE"/>
                </w:dropDownList>
              </w:sdtPr>
              <w:sdtContent>
                <w:r>
                  <w:rPr>
                    <w:shd w:fill="auto" w:val="clear"/>
                  </w:rPr>
                </w:r>
                <w:r>
                  <w:rPr>
                    <w:shd w:fill="auto" w:val="clear"/>
                  </w:rPr>
                  <w:t>POST</w:t>
                </w:r>
              </w:sdtContent>
            </w:sdt>
          </w:p>
        </w:tc>
        <w:tc>
          <w:tcPr>
            <w:tcW w:w="3500" w:type="dxa"/>
            <w:tcBorders>
              <w:top w:val="single" w:sz="8" w:space="0" w:color="F1F5F9"/>
              <w:bottom w:val="single" w:sz="8" w:space="0" w:color="CBD5E1"/>
            </w:tcBorders>
          </w:tcPr>
          <w:p>
            <w:pPr>
              <w:pStyle w:val="normal1"/>
              <w:rPr/>
            </w:pPr>
            <w:r>
              <w:rPr/>
              <w:t>/api/auth/login</w:t>
            </w:r>
          </w:p>
        </w:tc>
        <w:tc>
          <w:tcPr>
            <w:tcW w:w="3500" w:type="dxa"/>
            <w:tcBorders>
              <w:top w:val="single" w:sz="8" w:space="0" w:color="F1F5F9"/>
              <w:bottom w:val="single" w:sz="8" w:space="0" w:color="CBD5E1"/>
            </w:tcBorders>
          </w:tcPr>
          <w:p>
            <w:pPr>
              <w:pStyle w:val="normal1"/>
              <w:rPr/>
            </w:pPr>
            <w:r>
              <w:rPr/>
              <w:t>Autentikasi credential pengguna</w:t>
            </w:r>
          </w:p>
        </w:tc>
      </w:tr>
    </w:tbl>
    <w:p>
      <w:pPr>
        <w:pStyle w:val="Heading3"/>
        <w:rPr/>
      </w:pPr>
      <w:bookmarkStart w:id="11" w:name="_tqomiveaez3g"/>
      <w:bookmarkEnd w:id="11"/>
      <w:r>
        <w:rPr/>
        <w:t>4.4 Evaluasi Keterbatasan Sistem</w:t>
      </w:r>
    </w:p>
    <w:p>
      <w:pPr>
        <w:pStyle w:val="normal1"/>
        <w:numPr>
          <w:ilvl w:val="0"/>
          <w:numId w:val="1"/>
        </w:numPr>
        <w:ind w:hanging="360" w:start="720"/>
        <w:rPr/>
      </w:pPr>
      <w:r>
        <w:rPr/>
        <w:t>Belum terdapat automated testing framework (unit/integration test).</w:t>
      </w:r>
    </w:p>
    <w:p>
      <w:pPr>
        <w:pStyle w:val="normal1"/>
        <w:numPr>
          <w:ilvl w:val="0"/>
          <w:numId w:val="1"/>
        </w:numPr>
        <w:ind w:hanging="360" w:start="720"/>
        <w:rPr/>
      </w:pPr>
      <w:r>
        <w:rPr/>
        <w:t>Pengamanan Anti-CSRF spesifik belum diterapkan pada cookie-based session.</w:t>
      </w:r>
    </w:p>
    <w:p>
      <w:pPr>
        <w:pStyle w:val="normal1"/>
        <w:numPr>
          <w:ilvl w:val="0"/>
          <w:numId w:val="1"/>
        </w:numPr>
        <w:ind w:hanging="360" w:start="720"/>
        <w:rPr/>
      </w:pPr>
      <w:r>
        <w:rPr/>
        <w:t>Storage untuk rate limiter masih berbasis memori lokal (in-memory).</w:t>
      </w:r>
    </w:p>
    <w:p>
      <w:pPr>
        <w:pStyle w:val="normal1"/>
        <w:numPr>
          <w:ilvl w:val="0"/>
          <w:numId w:val="1"/>
        </w:numPr>
        <w:ind w:hanging="360" w:start="720"/>
        <w:rPr/>
      </w:pPr>
      <w:r>
        <w:rPr/>
        <w:t>Model otorisasi pengguna belum mendukung Role-Based Access Control (RBAC) bertingkat.</w:t>
      </w:r>
    </w:p>
    <w:p>
      <w:pPr>
        <w:pStyle w:val="Heading2"/>
        <w:rPr/>
      </w:pPr>
      <w:bookmarkStart w:id="12" w:name="_bri2vp9oe3b6"/>
      <w:bookmarkEnd w:id="12"/>
      <w:r>
        <w:rPr/>
        <w:t>5. KESIMPULAN</w:t>
      </w:r>
    </w:p>
    <w:p>
      <w:pPr>
        <w:pStyle w:val="normal1"/>
        <w:rPr/>
      </w:pPr>
      <w:r>
        <w:rPr/>
        <w:t>Sistem Informasi Operasional Sumber Aquarium PGK berhasil mengintegrasikan pengelolaan stok, penjualan, dan mortalitas ikan dalam satu platform terpusat berbasis web. Penggunaan transaksi atomik pada PostgreSQL menjamin konsistensi data persediaan saat terjadi pembaruan stok. Penelitian lanjutan disarankan berfokus pada penerapan automated testing, proteksi CSRF, implementasi RBAC, serta integrasi sensor IoT untuk pemantauan kualitas air.</w:t>
      </w:r>
    </w:p>
    <w:p>
      <w:pPr>
        <w:pStyle w:val="Heading2"/>
        <w:rPr/>
      </w:pPr>
      <w:bookmarkStart w:id="13" w:name="_yp89pnt1nc7k"/>
      <w:bookmarkEnd w:id="13"/>
      <w:r>
        <w:rPr/>
        <w:t>DAFTAR PUSTAKA</w:t>
      </w:r>
    </w:p>
    <w:p>
      <w:pPr>
        <w:pStyle w:val="normal1"/>
        <w:numPr>
          <w:ilvl w:val="0"/>
          <w:numId w:val="2"/>
        </w:numPr>
        <w:ind w:hanging="360" w:start="720"/>
        <w:rPr/>
      </w:pPr>
      <w:r>
        <w:rPr/>
        <w:t>Aprijani, D. A., &amp; Nurdiana, D. (2025). STSI4401: Panduan Capstone Project. Jakarta: Universitas Terbuka.</w:t>
      </w:r>
    </w:p>
    <w:p>
      <w:pPr>
        <w:pStyle w:val="normal1"/>
        <w:numPr>
          <w:ilvl w:val="0"/>
          <w:numId w:val="2"/>
        </w:numPr>
        <w:ind w:hanging="360" w:start="720"/>
        <w:rPr/>
      </w:pPr>
      <w:r>
        <w:rPr/>
        <w:t>Birbeck, A., et al. (2021). RFC 9106: Argon2 Memory-Hard Function for Password Hashing. Internet Engineering Task Force (IETF).</w:t>
      </w:r>
    </w:p>
    <w:p>
      <w:pPr>
        <w:pStyle w:val="normal1"/>
        <w:numPr>
          <w:ilvl w:val="0"/>
          <w:numId w:val="2"/>
        </w:numPr>
        <w:ind w:hanging="360" w:start="720"/>
        <w:rPr/>
      </w:pPr>
      <w:r>
        <w:rPr/>
        <w:t>Flask Documentation. (n.d.). Flask Project Documentation. Pallets Projects.</w:t>
      </w:r>
    </w:p>
    <w:p>
      <w:pPr>
        <w:pStyle w:val="normal1"/>
        <w:numPr>
          <w:ilvl w:val="0"/>
          <w:numId w:val="2"/>
        </w:numPr>
        <w:ind w:hanging="360" w:start="720"/>
        <w:rPr/>
      </w:pPr>
      <w:r>
        <w:rPr/>
        <w:t>PostgreSQL Global Development Group. (n.d.). PostgreSQL 15 Documentation. PostgreSQL.</w:t>
      </w:r>
    </w:p>
    <w:p>
      <w:pPr>
        <w:pStyle w:val="normal1"/>
        <w:numPr>
          <w:ilvl w:val="0"/>
          <w:numId w:val="2"/>
        </w:numPr>
        <w:ind w:hanging="360" w:start="720"/>
        <w:rPr/>
      </w:pPr>
      <w:r>
        <w:rPr/>
        <w:t>Psycopg Development Team. (n.d.). Psycopg 3: PostgreSQL database adapter for Python. Psycopg.</w:t>
      </w:r>
    </w:p>
    <w:p>
      <w:pPr>
        <w:pStyle w:val="normal1"/>
        <w:numPr>
          <w:ilvl w:val="0"/>
          <w:numId w:val="2"/>
        </w:numPr>
        <w:ind w:hanging="360" w:start="720"/>
        <w:rPr/>
      </w:pPr>
      <w:r>
        <w:rPr/>
        <w:t>Universitas Terbuka. (2025). Panduan Karya Ilmiah Program Studi S1 Sistem Informasi. Tangerang Selatan: Universitas Terbuka.</w:t>
      </w:r>
    </w:p>
    <w:p>
      <w:pPr>
        <w:pStyle w:val="normal1"/>
        <w:numPr>
          <w:ilvl w:val="0"/>
          <w:numId w:val="2"/>
        </w:numPr>
        <w:ind w:hanging="360" w:start="720"/>
        <w:rPr/>
      </w:pPr>
      <w:r>
        <w:rPr/>
        <w:t>Zzzzzzzpeng. (2026). CAPSTONE_PROJECT_KELOMPOK_B [Sour!ce Code]. Repositori GitHub CAPSTONE_PROJECT_KELOMPOK_B.</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font>
  <w:font w:name="Roboto Mono">
    <w:charset w:val="01"/>
    <w:family w:val="roman"/>
    <w:pitch w:val="variable"/>
    <w:embedRegular r:id="rId5" w:fontKey="{05014A78-CABC-4EF0-12AC-5CD89AEFDE05}"/>
  </w:font>
  <w:font w:name="Arial">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end"/>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end"/>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end"/>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22222"/>
        <w:sz w:val="22"/>
        <w:szCs w:val="22"/>
        <w:lang w:val="id" w:eastAsia="zh-CN" w:bidi="hi-IN"/>
      </w:rPr>
    </w:rPrDefault>
    <w:pPrDefault>
      <w:pPr>
        <w:suppressAutoHyphens w:val="true"/>
      </w:pPr>
    </w:pPrDefault>
  </w:docDefaults>
  <w:style w:type="paragraph" w:styleId="Normal">
    <w:name w:val="Normal"/>
    <w:pPr>
      <w:widowControl/>
      <w:bidi w:val="0"/>
      <w:spacing w:lineRule="auto" w:line="300" w:before="0" w:after="0"/>
      <w:jc w:val="start"/>
    </w:pPr>
    <w:rPr>
      <w:rFonts w:ascii="Inter" w:hAnsi="Inter" w:eastAsia="Inter" w:cs="Inter"/>
      <w:color w:val="222222"/>
      <w:kern w:val="0"/>
      <w:sz w:val="22"/>
      <w:szCs w:val="22"/>
      <w:lang w:val="id" w:eastAsia="zh-CN" w:bidi="hi-IN"/>
    </w:rPr>
  </w:style>
  <w:style w:type="paragraph" w:styleId="Heading1">
    <w:name w:val="heading 1"/>
    <w:basedOn w:val="normal1"/>
    <w:next w:val="normal1"/>
    <w:pPr>
      <w:keepNext w:val="true"/>
      <w:keepLines/>
      <w:pageBreakBefore w:val="false"/>
      <w:spacing w:lineRule="auto" w:line="288" w:before="480" w:after="120"/>
    </w:pPr>
    <w:rPr>
      <w:rFonts w:ascii="Inter" w:hAnsi="Inter" w:eastAsia="Inter" w:cs="Inter"/>
      <w:b/>
      <w:bCs/>
      <w:i w:val="false"/>
      <w:iCs w:val="false"/>
      <w:color w:val="0F172A"/>
      <w:sz w:val="26"/>
      <w:szCs w:val="26"/>
    </w:rPr>
  </w:style>
  <w:style w:type="paragraph" w:styleId="Heading2">
    <w:name w:val="heading 2"/>
    <w:basedOn w:val="normal1"/>
    <w:next w:val="normal1"/>
    <w:pPr>
      <w:keepNext w:val="true"/>
      <w:keepLines/>
      <w:pageBreakBefore w:val="false"/>
      <w:spacing w:lineRule="auto" w:line="288" w:before="360" w:after="80"/>
    </w:pPr>
    <w:rPr>
      <w:rFonts w:ascii="Inter" w:hAnsi="Inter" w:eastAsia="Inter" w:cs="Inter"/>
      <w:b/>
      <w:bCs/>
      <w:i w:val="false"/>
      <w:iCs w:val="false"/>
      <w:color w:val="1E293B"/>
      <w:sz w:val="24"/>
      <w:szCs w:val="24"/>
    </w:rPr>
  </w:style>
  <w:style w:type="paragraph" w:styleId="Heading3">
    <w:name w:val="heading 3"/>
    <w:basedOn w:val="normal1"/>
    <w:next w:val="normal1"/>
    <w:pPr>
      <w:keepNext w:val="true"/>
      <w:keepLines/>
      <w:pageBreakBefore w:val="false"/>
      <w:spacing w:lineRule="auto" w:line="288" w:before="280" w:after="80"/>
    </w:pPr>
    <w:rPr>
      <w:rFonts w:ascii="Inter" w:hAnsi="Inter" w:eastAsia="Inter" w:cs="Inter"/>
      <w:b/>
      <w:bCs/>
      <w:i w:val="false"/>
      <w:iCs w:val="false"/>
      <w:color w:val="334155"/>
      <w:sz w:val="22"/>
      <w:szCs w:val="22"/>
    </w:rPr>
  </w:style>
  <w:style w:type="paragraph" w:styleId="Heading4">
    <w:name w:val="heading 4"/>
    <w:basedOn w:val="normal1"/>
    <w:next w:val="normal1"/>
    <w:pPr>
      <w:keepNext w:val="true"/>
      <w:keepLines/>
      <w:pageBreakBefore w:val="false"/>
      <w:spacing w:lineRule="auto" w:line="240" w:before="240" w:after="40"/>
    </w:pPr>
    <w:rPr>
      <w:b/>
      <w:bCs/>
      <w:sz w:val="24"/>
      <w:szCs w:val="24"/>
    </w:rPr>
  </w:style>
  <w:style w:type="paragraph" w:styleId="Heading5">
    <w:name w:val="heading 5"/>
    <w:basedOn w:val="normal1"/>
    <w:next w:val="normal1"/>
    <w:pPr>
      <w:keepNext w:val="true"/>
      <w:keepLines/>
      <w:pageBreakBefore w:val="false"/>
      <w:spacing w:lineRule="auto" w:line="240" w:before="220" w:after="40"/>
    </w:pPr>
    <w:rPr>
      <w:b/>
      <w:bCs/>
      <w:sz w:val="22"/>
      <w:szCs w:val="22"/>
    </w:rPr>
  </w:style>
  <w:style w:type="paragraph" w:styleId="Heading6">
    <w:name w:val="heading 6"/>
    <w:basedOn w:val="normal1"/>
    <w:next w:val="normal1"/>
    <w:pPr>
      <w:keepNext w:val="true"/>
      <w:keepLines/>
      <w:pageBreakBefore w:val="false"/>
      <w:spacing w:lineRule="auto" w:line="240" w:before="200" w:after="40"/>
    </w:pPr>
    <w:rPr>
      <w:b/>
      <w:bCs/>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pPr>
      <w:suppressLineNumbers/>
      <w:spacing w:before="120" w:after="120"/>
    </w:pPr>
    <w:rPr>
      <w:rFonts w:cs="NotoSans NF"/>
      <w:i/>
      <w:iCs/>
      <w:sz w:val="24"/>
      <w:szCs w:val="24"/>
    </w:rPr>
  </w:style>
  <w:style w:type="paragraph" w:styleId="Index">
    <w:name w:val="Index"/>
    <w:basedOn w:val="Normal"/>
    <w:pPr>
      <w:suppressLineNumbers/>
    </w:pPr>
    <w:rPr>
      <w:rFonts w:cs="NotoSans NF"/>
    </w:rPr>
  </w:style>
  <w:style w:type="paragraph" w:styleId="normal1" w:default="1">
    <w:name w:val="normal1"/>
    <w:pPr>
      <w:widowControl/>
      <w:bidi w:val="0"/>
      <w:spacing w:lineRule="auto" w:line="300" w:before="0" w:after="0"/>
      <w:jc w:val="start"/>
    </w:pPr>
    <w:rPr>
      <w:rFonts w:ascii="Inter" w:hAnsi="Inter" w:eastAsia="Inter" w:cs="Inter"/>
      <w:color w:val="222222"/>
      <w:kern w:val="0"/>
      <w:sz w:val="22"/>
      <w:szCs w:val="22"/>
      <w:lang w:val="id" w:eastAsia="zh-CN" w:bidi="hi-IN"/>
    </w:rPr>
  </w:style>
  <w:style w:type="paragraph" w:styleId="Title">
    <w:name w:val="Title"/>
    <w:basedOn w:val="normal1"/>
    <w:next w:val="normal1"/>
    <w:pPr>
      <w:keepNext w:val="true"/>
      <w:keepLines/>
      <w:pageBreakBefore w:val="false"/>
      <w:spacing w:lineRule="auto" w:line="276" w:before="480" w:after="120"/>
    </w:pPr>
    <w:rPr>
      <w:rFonts w:ascii="Inter" w:hAnsi="Inter" w:eastAsia="Inter" w:cs="Inter"/>
      <w:b/>
      <w:bCs/>
      <w:i w:val="false"/>
      <w:iCs w:val="false"/>
      <w:color w:val="0F172A"/>
      <w:sz w:val="32"/>
      <w:szCs w:val="32"/>
    </w:rPr>
  </w:style>
  <w:style w:type="paragraph" w:styleId="Subtitle">
    <w:name w:val="Subtitle"/>
    <w:basedOn w:val="normal1"/>
    <w:next w:val="normal1"/>
    <w:pPr>
      <w:keepNext w:val="true"/>
      <w:keepLines/>
      <w:pageBreakBefore w:val="false"/>
      <w:spacing w:lineRule="auto" w:line="300" w:before="360" w:after="80"/>
    </w:pPr>
    <w:rPr>
      <w:rFonts w:ascii="Inter" w:hAnsi="Inter" w:eastAsia="Inter" w:cs="Inter"/>
      <w:b w:val="false"/>
      <w:bCs w:val="false"/>
      <w:i w:val="false"/>
      <w:iCs w:val="false"/>
      <w:color w:val="475569"/>
      <w:sz w:val="22"/>
      <w:szCs w:val="2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4</Pages>
  <Words>763</Words>
  <Characters>5429</Characters>
  <CharactersWithSpaces>6105</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2026-10-01T19:40:07Z</dcterms:modified>
  <cp:revision>1</cp:revision>
  <dc:subject/>
  <dc:title/>
</cp:coreProperties>
</file>