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w:t>
      </w:r>
      <w:proofErr w:type="spellStart"/>
      <w:r w:rsidRPr="00CF07AF">
        <w:rPr>
          <w:rFonts w:ascii="Arial" w:hAnsi="Arial" w:cs="Arial"/>
          <w:sz w:val="28"/>
          <w:szCs w:val="28"/>
          <w:lang w:val="es-AR"/>
        </w:rPr>
        <w:t>Vacunatorios</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del partido. Los mismos funcionan dentro de algunos de los centros de salud municipales, que se distinguen por un código dentro del sistema de salud de la </w:t>
      </w:r>
      <w:proofErr w:type="spellStart"/>
      <w:r w:rsidRPr="00CF07AF">
        <w:rPr>
          <w:rFonts w:ascii="Arial" w:hAnsi="Arial" w:cs="Arial"/>
          <w:sz w:val="28"/>
          <w:szCs w:val="28"/>
          <w:lang w:val="es-AR"/>
        </w:rPr>
        <w:t>pcia</w:t>
      </w:r>
      <w:proofErr w:type="spellEnd"/>
      <w:r w:rsidRPr="00CF07AF">
        <w:rPr>
          <w:rFonts w:ascii="Arial" w:hAnsi="Arial" w:cs="Arial"/>
          <w:sz w:val="28"/>
          <w:szCs w:val="28"/>
          <w:lang w:val="es-AR"/>
        </w:rPr>
        <w:t xml:space="preserve">. de Buenos Aires (2030039 para el Hospital Municipal “Dr. Raúl </w:t>
      </w:r>
      <w:proofErr w:type="spellStart"/>
      <w:r w:rsidRPr="00CF07AF">
        <w:rPr>
          <w:rFonts w:ascii="Arial" w:hAnsi="Arial" w:cs="Arial"/>
          <w:sz w:val="28"/>
          <w:szCs w:val="28"/>
          <w:lang w:val="es-AR"/>
        </w:rPr>
        <w:t>Caccavo</w:t>
      </w:r>
      <w:proofErr w:type="spellEnd"/>
      <w:r w:rsidRPr="00CF07AF">
        <w:rPr>
          <w:rFonts w:ascii="Arial" w:hAnsi="Arial" w:cs="Arial"/>
          <w:sz w:val="28"/>
          <w:szCs w:val="28"/>
          <w:lang w:val="es-AR"/>
        </w:rPr>
        <w:t xml:space="preserve">” de la ciudad de Coronel Suarez, 20300055 para el Hospital Municipal “Lucero del Alba” de </w:t>
      </w:r>
      <w:proofErr w:type="spellStart"/>
      <w:r w:rsidRPr="00CF07AF">
        <w:rPr>
          <w:rFonts w:ascii="Arial" w:hAnsi="Arial" w:cs="Arial"/>
          <w:sz w:val="28"/>
          <w:szCs w:val="28"/>
          <w:lang w:val="es-AR"/>
        </w:rPr>
        <w:t>Huanguelén</w:t>
      </w:r>
      <w:proofErr w:type="spellEnd"/>
      <w:r w:rsidRPr="00CF07AF">
        <w:rPr>
          <w:rFonts w:ascii="Arial" w:hAnsi="Arial" w:cs="Arial"/>
          <w:sz w:val="28"/>
          <w:szCs w:val="28"/>
          <w:lang w:val="es-AR"/>
        </w:rPr>
        <w:t xml:space="preserve">, 20300098 para la Unidad Sanitaria Pueblo San José de San José, 23300063 para la Unidad Sanitaria Dr. </w:t>
      </w:r>
      <w:proofErr w:type="spellStart"/>
      <w:r w:rsidRPr="00CF07AF">
        <w:rPr>
          <w:rFonts w:ascii="Arial" w:hAnsi="Arial" w:cs="Arial"/>
          <w:sz w:val="28"/>
          <w:szCs w:val="28"/>
          <w:lang w:val="es-AR"/>
        </w:rPr>
        <w:t>Lew</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Frandzman</w:t>
      </w:r>
      <w:proofErr w:type="spellEnd"/>
      <w:r w:rsidRPr="00CF07AF">
        <w:rPr>
          <w:rFonts w:ascii="Arial" w:hAnsi="Arial" w:cs="Arial"/>
          <w:sz w:val="28"/>
          <w:szCs w:val="28"/>
          <w:lang w:val="es-AR"/>
        </w:rPr>
        <w:t xml:space="preserve"> de Santa María y 23300080 para la Unidad Sanitaria Pueblo Santa Trinidad de Santa Trinidad). En cada centro de salud anterior funciona solo un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Para cada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la municipalidad lleva registro del nombre del médico a cargo del mismo, las enfermeras que trabajan en el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373D47E8" w14:textId="44FC5FAE" w:rsidR="00BF1102" w:rsidRDefault="00BF1102" w:rsidP="007C54A7">
      <w:pPr>
        <w:rPr>
          <w:rFonts w:ascii="Arial" w:hAnsi="Arial" w:cs="Arial"/>
          <w:sz w:val="28"/>
          <w:szCs w:val="28"/>
          <w:lang w:val="es-AR"/>
        </w:rPr>
      </w:pPr>
    </w:p>
    <w:p w14:paraId="20EF6C3B" w14:textId="1C17DAFE" w:rsidR="00BF1102" w:rsidRDefault="00BF1102" w:rsidP="007C54A7">
      <w:pPr>
        <w:rPr>
          <w:rFonts w:ascii="Arial" w:hAnsi="Arial" w:cs="Arial"/>
          <w:sz w:val="28"/>
          <w:szCs w:val="28"/>
          <w:lang w:val="es-AR"/>
        </w:rPr>
      </w:pPr>
    </w:p>
    <w:p w14:paraId="5A3907A8" w14:textId="578AC132" w:rsidR="00BF1102" w:rsidRDefault="00B90D83" w:rsidP="007C54A7">
      <w:pPr>
        <w:rPr>
          <w:rFonts w:ascii="Arial" w:hAnsi="Arial" w:cs="Arial"/>
          <w:sz w:val="28"/>
          <w:szCs w:val="28"/>
          <w:lang w:val="es-AR"/>
        </w:rPr>
      </w:pPr>
      <w:r>
        <w:rPr>
          <w:rFonts w:ascii="Arial" w:hAnsi="Arial" w:cs="Arial"/>
          <w:sz w:val="28"/>
          <w:szCs w:val="28"/>
          <w:lang w:val="es-AR"/>
        </w:rPr>
        <w:lastRenderedPageBreak/>
        <w:t xml:space="preserve">Diseño de la </w:t>
      </w:r>
      <w:r w:rsidR="00BB6251">
        <w:rPr>
          <w:rFonts w:ascii="Arial" w:hAnsi="Arial" w:cs="Arial"/>
          <w:sz w:val="28"/>
          <w:szCs w:val="28"/>
          <w:lang w:val="es-AR"/>
        </w:rPr>
        <w:t>Solución</w:t>
      </w:r>
      <w:r>
        <w:rPr>
          <w:rFonts w:ascii="Arial" w:hAnsi="Arial" w:cs="Arial"/>
          <w:sz w:val="28"/>
          <w:szCs w:val="28"/>
          <w:lang w:val="es-AR"/>
        </w:rPr>
        <w:t>:</w:t>
      </w:r>
    </w:p>
    <w:p w14:paraId="47F91C7E" w14:textId="3AC6E8D0" w:rsidR="00BF1102" w:rsidRDefault="00BF1102" w:rsidP="007C54A7">
      <w:pPr>
        <w:rPr>
          <w:rFonts w:ascii="Arial" w:hAnsi="Arial" w:cs="Arial"/>
          <w:sz w:val="28"/>
          <w:szCs w:val="28"/>
          <w:lang w:val="es-AR"/>
        </w:rPr>
      </w:pPr>
    </w:p>
    <w:p w14:paraId="7BDE41A2" w14:textId="1888EE66" w:rsidR="00BF1102" w:rsidRDefault="00BF1102" w:rsidP="007C54A7">
      <w:pPr>
        <w:rPr>
          <w:rFonts w:ascii="Arial" w:hAnsi="Arial" w:cs="Arial"/>
          <w:sz w:val="28"/>
          <w:szCs w:val="28"/>
          <w:lang w:val="es-AR"/>
        </w:rPr>
      </w:pPr>
    </w:p>
    <w:p w14:paraId="582E6CFC" w14:textId="0817E6A7" w:rsidR="00BF1102" w:rsidRDefault="00BF1102" w:rsidP="007C54A7">
      <w:pPr>
        <w:rPr>
          <w:rFonts w:ascii="Arial" w:hAnsi="Arial" w:cs="Arial"/>
          <w:sz w:val="28"/>
          <w:szCs w:val="28"/>
          <w:lang w:val="es-AR"/>
        </w:rPr>
      </w:pPr>
    </w:p>
    <w:p w14:paraId="17F845C0" w14:textId="2A988941" w:rsidR="00BF1102" w:rsidRDefault="00BF1102" w:rsidP="007C54A7">
      <w:pPr>
        <w:rPr>
          <w:rFonts w:ascii="Arial" w:hAnsi="Arial" w:cs="Arial"/>
          <w:sz w:val="28"/>
          <w:szCs w:val="28"/>
          <w:lang w:val="es-AR"/>
        </w:rPr>
      </w:pPr>
    </w:p>
    <w:p w14:paraId="38D6466D" w14:textId="0F5885D6" w:rsidR="00BF1102" w:rsidRDefault="00BF1102" w:rsidP="007C54A7">
      <w:pPr>
        <w:rPr>
          <w:rFonts w:ascii="Arial" w:hAnsi="Arial" w:cs="Arial"/>
          <w:sz w:val="28"/>
          <w:szCs w:val="28"/>
          <w:lang w:val="es-AR"/>
        </w:rPr>
      </w:pPr>
    </w:p>
    <w:p w14:paraId="52132C19" w14:textId="448F8E41" w:rsidR="00BF1102" w:rsidRDefault="00BF1102" w:rsidP="007C54A7">
      <w:pPr>
        <w:rPr>
          <w:rFonts w:ascii="Arial" w:hAnsi="Arial" w:cs="Arial"/>
          <w:sz w:val="28"/>
          <w:szCs w:val="28"/>
          <w:lang w:val="es-AR"/>
        </w:rPr>
      </w:pPr>
    </w:p>
    <w:p w14:paraId="52511EEA" w14:textId="0D1BE5E8" w:rsidR="00BF1102" w:rsidRDefault="00BF1102" w:rsidP="007C54A7">
      <w:pPr>
        <w:rPr>
          <w:rFonts w:ascii="Arial" w:hAnsi="Arial" w:cs="Arial"/>
          <w:sz w:val="28"/>
          <w:szCs w:val="28"/>
          <w:lang w:val="es-AR"/>
        </w:rPr>
      </w:pPr>
    </w:p>
    <w:p w14:paraId="024FA22B" w14:textId="440CF787" w:rsidR="00BF1102" w:rsidRDefault="00BF1102" w:rsidP="007C54A7">
      <w:pPr>
        <w:rPr>
          <w:rFonts w:ascii="Arial" w:hAnsi="Arial" w:cs="Arial"/>
          <w:sz w:val="28"/>
          <w:szCs w:val="28"/>
          <w:lang w:val="es-AR"/>
        </w:rPr>
      </w:pPr>
    </w:p>
    <w:p w14:paraId="4080E0D2" w14:textId="77777777" w:rsidR="00BF1102" w:rsidRPr="00CF07AF" w:rsidRDefault="00BF1102" w:rsidP="007C54A7">
      <w:pPr>
        <w:rPr>
          <w:rFonts w:ascii="Arial" w:hAnsi="Arial" w:cs="Arial"/>
          <w:b/>
          <w:i/>
          <w:color w:val="2E74B5" w:themeColor="accent1" w:themeShade="BF"/>
          <w:sz w:val="72"/>
          <w:szCs w:val="72"/>
          <w:lang w:val="es-AR"/>
        </w:rPr>
      </w:pPr>
    </w:p>
    <w:p w14:paraId="4D0985DD" w14:textId="77777777" w:rsidR="00CF07AF" w:rsidRDefault="00CF07AF" w:rsidP="007C54A7">
      <w:pPr>
        <w:rPr>
          <w:b/>
          <w:i/>
          <w:color w:val="2E74B5" w:themeColor="accent1" w:themeShade="BF"/>
          <w:sz w:val="52"/>
          <w:szCs w:val="52"/>
          <w:lang w:val="es-MX"/>
        </w:rPr>
      </w:pPr>
    </w:p>
    <w:p w14:paraId="123AA075" w14:textId="77777777" w:rsidR="00CF07AF" w:rsidRDefault="00CF07AF" w:rsidP="007C54A7">
      <w:pPr>
        <w:rPr>
          <w:b/>
          <w:i/>
          <w:color w:val="2E74B5" w:themeColor="accent1" w:themeShade="BF"/>
          <w:sz w:val="52"/>
          <w:szCs w:val="52"/>
          <w:lang w:val="es-MX"/>
        </w:rPr>
      </w:pPr>
    </w:p>
    <w:p w14:paraId="4B3BE206" w14:textId="77777777" w:rsidR="0039214F" w:rsidRDefault="0039214F" w:rsidP="007C54A7">
      <w:pPr>
        <w:rPr>
          <w:b/>
          <w:i/>
          <w:color w:val="2E74B5" w:themeColor="accent1" w:themeShade="BF"/>
          <w:sz w:val="52"/>
          <w:szCs w:val="52"/>
          <w:lang w:val="es-MX"/>
        </w:rPr>
      </w:pPr>
    </w:p>
    <w:p w14:paraId="259B6EBF" w14:textId="6A3F2359" w:rsidR="00BB6251" w:rsidRPr="00BB6251" w:rsidRDefault="00BB6251" w:rsidP="007C54A7">
      <w:pPr>
        <w:rPr>
          <w:rFonts w:ascii="Arial" w:hAnsi="Arial" w:cs="Arial"/>
          <w:bCs/>
          <w:iCs/>
          <w:sz w:val="28"/>
          <w:szCs w:val="28"/>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029C1A96"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39B49148" w14:textId="2B9E6748" w:rsidR="00FA723A" w:rsidRPr="00C85678" w:rsidRDefault="00FA723A" w:rsidP="00C85678">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administrador quiero realizar el ABM de los vacunatorios par</w:t>
      </w:r>
      <w:r w:rsidR="00C85678">
        <w:rPr>
          <w:b/>
          <w:i/>
          <w:color w:val="2E74B5" w:themeColor="accent1" w:themeShade="BF"/>
          <w:sz w:val="36"/>
          <w:szCs w:val="36"/>
          <w:lang w:val="es-MX"/>
        </w:rPr>
        <w:t>a realizar la asignación de enfermeros</w:t>
      </w:r>
      <w:r w:rsidR="00C85678" w:rsidRPr="00C85678">
        <w:rPr>
          <w:b/>
          <w:i/>
          <w:color w:val="2E74B5" w:themeColor="accent1" w:themeShade="BF"/>
          <w:sz w:val="36"/>
          <w:szCs w:val="36"/>
          <w:lang w:val="es-MX"/>
        </w:rPr>
        <w:t xml:space="preserve"> </w:t>
      </w:r>
    </w:p>
    <w:p w14:paraId="0F8E81EE" w14:textId="77777777" w:rsidR="00FF20CE" w:rsidRPr="00FA723A" w:rsidRDefault="00FF20CE" w:rsidP="00FA723A">
      <w:pPr>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49704B19"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consultar </w:t>
      </w:r>
      <w:r w:rsidR="009E3397">
        <w:rPr>
          <w:b/>
          <w:i/>
          <w:color w:val="2E74B5" w:themeColor="accent1" w:themeShade="BF"/>
          <w:sz w:val="36"/>
          <w:szCs w:val="36"/>
          <w:lang w:val="es-MX"/>
        </w:rPr>
        <w:t>todas las vacunas disponibles</w:t>
      </w:r>
    </w:p>
    <w:p w14:paraId="73FDD4D9" w14:textId="58C14B63"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vacunatorios disponibles</w:t>
      </w:r>
    </w:p>
    <w:p w14:paraId="0A7604B0" w14:textId="00C6F7CA"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centros disponibles</w:t>
      </w:r>
    </w:p>
    <w:p w14:paraId="6C1CC397" w14:textId="3E758CED"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información de los usuarios</w:t>
      </w:r>
    </w:p>
    <w:p w14:paraId="2ECC3766" w14:textId="77777777" w:rsidR="00F179C9" w:rsidRDefault="00F179C9" w:rsidP="007C54A7">
      <w:pPr>
        <w:rPr>
          <w:b/>
          <w:i/>
          <w:color w:val="2E74B5" w:themeColor="accent1" w:themeShade="BF"/>
          <w:sz w:val="52"/>
          <w:szCs w:val="52"/>
          <w:lang w:val="es-MX"/>
        </w:rPr>
      </w:pPr>
    </w:p>
    <w:p w14:paraId="294A6323" w14:textId="7D4AFCF8" w:rsidR="00F179C9" w:rsidRDefault="00F179C9" w:rsidP="007C54A7">
      <w:pPr>
        <w:rPr>
          <w:b/>
          <w:i/>
          <w:color w:val="2E74B5" w:themeColor="accent1" w:themeShade="BF"/>
          <w:sz w:val="52"/>
          <w:szCs w:val="52"/>
          <w:lang w:val="es-MX"/>
        </w:rPr>
      </w:pPr>
    </w:p>
    <w:p w14:paraId="0E5A565B" w14:textId="51D258F6" w:rsidR="007429EA" w:rsidRDefault="005C6145" w:rsidP="007C54A7">
      <w:pPr>
        <w:rPr>
          <w:b/>
          <w:i/>
          <w:color w:val="2E74B5" w:themeColor="accent1" w:themeShade="BF"/>
          <w:sz w:val="52"/>
          <w:szCs w:val="52"/>
          <w:lang w:val="es-MX"/>
        </w:rPr>
      </w:pPr>
      <w:r>
        <w:rPr>
          <w:b/>
          <w:i/>
          <w:noProof/>
          <w:color w:val="2E74B5" w:themeColor="accent1" w:themeShade="BF"/>
          <w:sz w:val="52"/>
          <w:szCs w:val="52"/>
          <w:lang w:val="es-MX"/>
        </w:rPr>
        <w:lastRenderedPageBreak/>
        <w:drawing>
          <wp:anchor distT="0" distB="0" distL="114300" distR="114300" simplePos="0" relativeHeight="251689984" behindDoc="0" locked="0" layoutInCell="1" allowOverlap="1" wp14:anchorId="0DABC743" wp14:editId="3E709890">
            <wp:simplePos x="0" y="0"/>
            <wp:positionH relativeFrom="column">
              <wp:posOffset>1071880</wp:posOffset>
            </wp:positionH>
            <wp:positionV relativeFrom="paragraph">
              <wp:posOffset>253365</wp:posOffset>
            </wp:positionV>
            <wp:extent cx="6703060" cy="5612130"/>
            <wp:effectExtent l="0" t="0" r="2540" b="762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1">
                      <a:extLst>
                        <a:ext uri="{28A0092B-C50C-407E-A947-70E740481C1C}">
                          <a14:useLocalDpi xmlns:a14="http://schemas.microsoft.com/office/drawing/2010/main" val="0"/>
                        </a:ext>
                      </a:extLst>
                    </a:blip>
                    <a:stretch>
                      <a:fillRect/>
                    </a:stretch>
                  </pic:blipFill>
                  <pic:spPr>
                    <a:xfrm>
                      <a:off x="0" y="0"/>
                      <a:ext cx="6703060" cy="5612130"/>
                    </a:xfrm>
                    <a:prstGeom prst="rect">
                      <a:avLst/>
                    </a:prstGeom>
                  </pic:spPr>
                </pic:pic>
              </a:graphicData>
            </a:graphic>
          </wp:anchor>
        </w:drawing>
      </w:r>
      <w:r w:rsidR="00B31AC1">
        <w:rPr>
          <w:b/>
          <w:i/>
          <w:color w:val="2E74B5" w:themeColor="accent1" w:themeShade="BF"/>
          <w:sz w:val="52"/>
          <w:szCs w:val="52"/>
          <w:lang w:val="es-MX"/>
        </w:rPr>
        <w:t>Diagrama de clases:</w:t>
      </w:r>
      <w:r w:rsidR="00DC0FC4">
        <w:rPr>
          <w:b/>
          <w:i/>
          <w:color w:val="2E74B5" w:themeColor="accent1" w:themeShade="BF"/>
          <w:sz w:val="52"/>
          <w:szCs w:val="52"/>
          <w:lang w:val="es-MX"/>
        </w:rPr>
        <w:t xml:space="preserve"> </w:t>
      </w:r>
    </w:p>
    <w:p w14:paraId="7D01BC04" w14:textId="192D6D25" w:rsidR="007429EA" w:rsidRDefault="007429EA" w:rsidP="007C54A7">
      <w:pPr>
        <w:rPr>
          <w:b/>
          <w:i/>
          <w:color w:val="2E74B5" w:themeColor="accent1" w:themeShade="BF"/>
          <w:sz w:val="52"/>
          <w:szCs w:val="52"/>
          <w:lang w:val="es-MX"/>
        </w:rPr>
      </w:pP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43429F93" w14:textId="77777777" w:rsidR="007429EA" w:rsidRDefault="007429EA" w:rsidP="007C54A7">
      <w:pPr>
        <w:rPr>
          <w:b/>
          <w:i/>
          <w:color w:val="2E74B5" w:themeColor="accent1" w:themeShade="BF"/>
          <w:sz w:val="52"/>
          <w:szCs w:val="52"/>
          <w:lang w:val="es-MX"/>
        </w:rPr>
      </w:pPr>
    </w:p>
    <w:p w14:paraId="44DF446D" w14:textId="77777777" w:rsidR="007429EA" w:rsidRDefault="007429EA" w:rsidP="007C54A7">
      <w:pPr>
        <w:rPr>
          <w:b/>
          <w:i/>
          <w:color w:val="2E74B5" w:themeColor="accent1" w:themeShade="BF"/>
          <w:sz w:val="52"/>
          <w:szCs w:val="52"/>
          <w:lang w:val="es-MX"/>
        </w:rPr>
      </w:pPr>
    </w:p>
    <w:p w14:paraId="2EE8105C" w14:textId="50EF1315" w:rsidR="00F563A2" w:rsidRDefault="00F563A2" w:rsidP="007C54A7">
      <w:pPr>
        <w:rPr>
          <w:b/>
          <w:i/>
          <w:color w:val="2E74B5" w:themeColor="accent1" w:themeShade="BF"/>
          <w:sz w:val="52"/>
          <w:szCs w:val="52"/>
          <w:lang w:val="es-MX"/>
        </w:rPr>
      </w:pPr>
      <w:r>
        <w:rPr>
          <w:b/>
          <w:i/>
          <w:color w:val="2E74B5" w:themeColor="accent1" w:themeShade="BF"/>
          <w:sz w:val="52"/>
          <w:szCs w:val="52"/>
          <w:lang w:val="es-MX"/>
        </w:rPr>
        <w:lastRenderedPageBreak/>
        <w:t>Referencias del Diagrama de clases:</w:t>
      </w:r>
    </w:p>
    <w:p w14:paraId="003F9FE9" w14:textId="08B8BD62" w:rsidR="00F563A2" w:rsidRDefault="005C6145" w:rsidP="009F0628">
      <w:pPr>
        <w:pStyle w:val="Prrafodelista"/>
        <w:numPr>
          <w:ilvl w:val="0"/>
          <w:numId w:val="2"/>
        </w:numPr>
        <w:rPr>
          <w:bCs/>
          <w:iCs/>
          <w:color w:val="2E74B5" w:themeColor="accent1" w:themeShade="BF"/>
          <w:sz w:val="44"/>
          <w:szCs w:val="44"/>
          <w:lang w:val="es-MX"/>
        </w:rPr>
      </w:pPr>
      <w:r w:rsidRPr="009F0628">
        <w:rPr>
          <w:bCs/>
          <w:iCs/>
          <w:color w:val="2E74B5" w:themeColor="accent1" w:themeShade="BF"/>
          <w:sz w:val="44"/>
          <w:szCs w:val="44"/>
          <w:lang w:val="es-MX"/>
        </w:rPr>
        <w:t xml:space="preserve">En los modelos: Vacuna, Centro, Vacunatorio, Usuario y Enfermero. La variable llamada </w:t>
      </w:r>
      <w:r w:rsidRPr="009F0628">
        <w:rPr>
          <w:b/>
          <w:iCs/>
          <w:color w:val="2E74B5" w:themeColor="accent1" w:themeShade="BF"/>
          <w:sz w:val="44"/>
          <w:szCs w:val="44"/>
          <w:lang w:val="es-MX"/>
        </w:rPr>
        <w:t xml:space="preserve">datos(nombreModelo) </w:t>
      </w:r>
      <w:r w:rsidRPr="009F0628">
        <w:rPr>
          <w:bCs/>
          <w:iCs/>
          <w:color w:val="2E74B5" w:themeColor="accent1" w:themeShade="BF"/>
          <w:sz w:val="44"/>
          <w:szCs w:val="44"/>
          <w:lang w:val="es-MX"/>
        </w:rPr>
        <w:t>hace referencia a la variable $fillable en el código ejecutable.</w:t>
      </w:r>
    </w:p>
    <w:p w14:paraId="3246118C" w14:textId="059C6581" w:rsidR="007B675C" w:rsidRDefault="007B675C" w:rsidP="009F0628">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vacunaController los métodos hacen referencia a:</w:t>
      </w:r>
    </w:p>
    <w:p w14:paraId="5BEEC840" w14:textId="32D226E4" w:rsidR="007B675C" w:rsidRDefault="007B675C"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MostrarVacunas() : método index</w:t>
      </w:r>
      <w:r w:rsidR="004662A5">
        <w:rPr>
          <w:bCs/>
          <w:iCs/>
          <w:color w:val="2E74B5" w:themeColor="accent1" w:themeShade="BF"/>
          <w:sz w:val="44"/>
          <w:szCs w:val="44"/>
          <w:lang w:val="es-MX"/>
        </w:rPr>
        <w:t xml:space="preserve"> (muestra todas las vacunas)</w:t>
      </w:r>
      <w:r>
        <w:rPr>
          <w:bCs/>
          <w:iCs/>
          <w:color w:val="2E74B5" w:themeColor="accent1" w:themeShade="BF"/>
          <w:sz w:val="44"/>
          <w:szCs w:val="44"/>
          <w:lang w:val="es-MX"/>
        </w:rPr>
        <w:t>.</w:t>
      </w:r>
    </w:p>
    <w:p w14:paraId="3B164625" w14:textId="398DD9EC" w:rsidR="007B675C" w:rsidRDefault="007B675C"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CrearVacunas() : método créate</w:t>
      </w:r>
      <w:r w:rsidR="004662A5">
        <w:rPr>
          <w:bCs/>
          <w:iCs/>
          <w:color w:val="2E74B5" w:themeColor="accent1" w:themeShade="BF"/>
          <w:sz w:val="44"/>
          <w:szCs w:val="44"/>
          <w:lang w:val="es-MX"/>
        </w:rPr>
        <w:t>(muestra el formulario para cargar los datos de la vacuna)</w:t>
      </w:r>
      <w:r>
        <w:rPr>
          <w:bCs/>
          <w:iCs/>
          <w:color w:val="2E74B5" w:themeColor="accent1" w:themeShade="BF"/>
          <w:sz w:val="44"/>
          <w:szCs w:val="44"/>
          <w:lang w:val="es-MX"/>
        </w:rPr>
        <w:t>.</w:t>
      </w:r>
    </w:p>
    <w:p w14:paraId="531ADEB7" w14:textId="1CEB73C8" w:rsidR="007B675C" w:rsidRDefault="007B675C"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 xml:space="preserve">guardarVacunas(): </w:t>
      </w:r>
      <w:r w:rsidR="004662A5">
        <w:rPr>
          <w:bCs/>
          <w:iCs/>
          <w:color w:val="2E74B5" w:themeColor="accent1" w:themeShade="BF"/>
          <w:sz w:val="44"/>
          <w:szCs w:val="44"/>
          <w:lang w:val="es-MX"/>
        </w:rPr>
        <w:t>método store(inserta los datos en la bd).</w:t>
      </w:r>
    </w:p>
    <w:p w14:paraId="5A2807AB" w14:textId="57A33FF2" w:rsidR="004662A5" w:rsidRDefault="004662A5"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editarVacunas(): método edit(muestra el formulario con los campos a editar)</w:t>
      </w:r>
      <w:r w:rsidR="0061684E">
        <w:rPr>
          <w:bCs/>
          <w:iCs/>
          <w:color w:val="2E74B5" w:themeColor="accent1" w:themeShade="BF"/>
          <w:sz w:val="44"/>
          <w:szCs w:val="44"/>
          <w:lang w:val="es-MX"/>
        </w:rPr>
        <w:t>.</w:t>
      </w:r>
    </w:p>
    <w:p w14:paraId="364DF585" w14:textId="2CD91775" w:rsidR="004662A5" w:rsidRDefault="004662A5"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actualizarVacunas(): método update( actualiza los datos en la bd)</w:t>
      </w:r>
      <w:r w:rsidR="0061684E">
        <w:rPr>
          <w:bCs/>
          <w:iCs/>
          <w:color w:val="2E74B5" w:themeColor="accent1" w:themeShade="BF"/>
          <w:sz w:val="44"/>
          <w:szCs w:val="44"/>
          <w:lang w:val="es-MX"/>
        </w:rPr>
        <w:t>.</w:t>
      </w:r>
    </w:p>
    <w:p w14:paraId="7C8AF0F4" w14:textId="3C208DEB" w:rsidR="004662A5" w:rsidRDefault="004662A5" w:rsidP="007B675C">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borrarVacunas(): método de</w:t>
      </w:r>
      <w:r w:rsidR="0061684E">
        <w:rPr>
          <w:bCs/>
          <w:iCs/>
          <w:color w:val="2E74B5" w:themeColor="accent1" w:themeShade="BF"/>
          <w:sz w:val="44"/>
          <w:szCs w:val="44"/>
          <w:lang w:val="es-MX"/>
        </w:rPr>
        <w:t>stroy</w:t>
      </w:r>
      <w:r>
        <w:rPr>
          <w:bCs/>
          <w:iCs/>
          <w:color w:val="2E74B5" w:themeColor="accent1" w:themeShade="BF"/>
          <w:sz w:val="44"/>
          <w:szCs w:val="44"/>
          <w:lang w:val="es-MX"/>
        </w:rPr>
        <w:t>(elimina la vacuna de la bd)</w:t>
      </w:r>
      <w:r w:rsidR="0061684E">
        <w:rPr>
          <w:bCs/>
          <w:iCs/>
          <w:color w:val="2E74B5" w:themeColor="accent1" w:themeShade="BF"/>
          <w:sz w:val="44"/>
          <w:szCs w:val="44"/>
          <w:lang w:val="es-MX"/>
        </w:rPr>
        <w:t>.</w:t>
      </w:r>
    </w:p>
    <w:p w14:paraId="5D765503" w14:textId="48F2CBE8" w:rsidR="0061684E" w:rsidRDefault="0061684E" w:rsidP="0061684E">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lastRenderedPageBreak/>
        <w:t>En el modelo centroController los métodos hacen referencia a:</w:t>
      </w:r>
    </w:p>
    <w:p w14:paraId="1FA83EDD" w14:textId="29D6B964"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MostrarCentros() : método index (muestra tod</w:t>
      </w:r>
      <w:r w:rsidR="007204AA">
        <w:rPr>
          <w:bCs/>
          <w:iCs/>
          <w:color w:val="2E74B5" w:themeColor="accent1" w:themeShade="BF"/>
          <w:sz w:val="44"/>
          <w:szCs w:val="44"/>
          <w:lang w:val="es-MX"/>
        </w:rPr>
        <w:t>os los centros</w:t>
      </w:r>
      <w:r>
        <w:rPr>
          <w:bCs/>
          <w:iCs/>
          <w:color w:val="2E74B5" w:themeColor="accent1" w:themeShade="BF"/>
          <w:sz w:val="44"/>
          <w:szCs w:val="44"/>
          <w:lang w:val="es-MX"/>
        </w:rPr>
        <w:t>).</w:t>
      </w:r>
    </w:p>
    <w:p w14:paraId="148077E8" w14:textId="12F2D3C7"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 xml:space="preserve">CrearCentros() : método créate(muestra el formulario para cargar los datos de </w:t>
      </w:r>
      <w:r w:rsidR="007204AA">
        <w:rPr>
          <w:bCs/>
          <w:iCs/>
          <w:color w:val="2E74B5" w:themeColor="accent1" w:themeShade="BF"/>
          <w:sz w:val="44"/>
          <w:szCs w:val="44"/>
          <w:lang w:val="es-MX"/>
        </w:rPr>
        <w:t>los centros</w:t>
      </w:r>
      <w:r>
        <w:rPr>
          <w:bCs/>
          <w:iCs/>
          <w:color w:val="2E74B5" w:themeColor="accent1" w:themeShade="BF"/>
          <w:sz w:val="44"/>
          <w:szCs w:val="44"/>
          <w:lang w:val="es-MX"/>
        </w:rPr>
        <w:t>).</w:t>
      </w:r>
    </w:p>
    <w:p w14:paraId="1F84CE08" w14:textId="14196071"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guardarCentro(): método store(inserta los datos en la bd).</w:t>
      </w:r>
    </w:p>
    <w:p w14:paraId="44E0DF13" w14:textId="01E9E523"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editarCentro(): método edit(muestra el formulario con los campos a editar).</w:t>
      </w:r>
    </w:p>
    <w:p w14:paraId="01DAB166" w14:textId="4E56A9B9"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w:t>
      </w:r>
      <w:r w:rsidR="007204AA">
        <w:rPr>
          <w:bCs/>
          <w:iCs/>
          <w:color w:val="2E74B5" w:themeColor="accent1" w:themeShade="BF"/>
          <w:sz w:val="44"/>
          <w:szCs w:val="44"/>
          <w:lang w:val="es-MX"/>
        </w:rPr>
        <w:t>Centro</w:t>
      </w:r>
      <w:r>
        <w:rPr>
          <w:bCs/>
          <w:iCs/>
          <w:color w:val="2E74B5" w:themeColor="accent1" w:themeShade="BF"/>
          <w:sz w:val="44"/>
          <w:szCs w:val="44"/>
          <w:lang w:val="es-MX"/>
        </w:rPr>
        <w:t>(): método update( actualiza los datos en la bd).</w:t>
      </w:r>
    </w:p>
    <w:p w14:paraId="3DD45332" w14:textId="4E0A69F1" w:rsidR="0061684E" w:rsidRDefault="0061684E" w:rsidP="0061684E">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w:t>
      </w:r>
      <w:r w:rsidR="007204AA">
        <w:rPr>
          <w:bCs/>
          <w:iCs/>
          <w:color w:val="2E74B5" w:themeColor="accent1" w:themeShade="BF"/>
          <w:sz w:val="44"/>
          <w:szCs w:val="44"/>
          <w:lang w:val="es-MX"/>
        </w:rPr>
        <w:t>Centro</w:t>
      </w:r>
      <w:r>
        <w:rPr>
          <w:bCs/>
          <w:iCs/>
          <w:color w:val="2E74B5" w:themeColor="accent1" w:themeShade="BF"/>
          <w:sz w:val="44"/>
          <w:szCs w:val="44"/>
          <w:lang w:val="es-MX"/>
        </w:rPr>
        <w:t xml:space="preserve">(): método destroy(elimina </w:t>
      </w:r>
      <w:r w:rsidR="007204AA">
        <w:rPr>
          <w:bCs/>
          <w:iCs/>
          <w:color w:val="2E74B5" w:themeColor="accent1" w:themeShade="BF"/>
          <w:sz w:val="44"/>
          <w:szCs w:val="44"/>
          <w:lang w:val="es-MX"/>
        </w:rPr>
        <w:t>los centros</w:t>
      </w:r>
      <w:r>
        <w:rPr>
          <w:bCs/>
          <w:iCs/>
          <w:color w:val="2E74B5" w:themeColor="accent1" w:themeShade="BF"/>
          <w:sz w:val="44"/>
          <w:szCs w:val="44"/>
          <w:lang w:val="es-MX"/>
        </w:rPr>
        <w:t xml:space="preserve"> de la bd).</w:t>
      </w:r>
    </w:p>
    <w:p w14:paraId="008F33C6" w14:textId="0006DAD4" w:rsidR="007204AA" w:rsidRDefault="007204AA" w:rsidP="007204AA">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useController los métodos hacen referencia a:</w:t>
      </w:r>
    </w:p>
    <w:p w14:paraId="10C1D1A7" w14:textId="6F3EB9EF"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MostrarUsuario() : método index (muestra todos los usuarios).</w:t>
      </w:r>
    </w:p>
    <w:p w14:paraId="7694B946" w14:textId="72AC2965"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CrearUsuario() : método créate(muestra el formulario para cargar los datos del nuevo usuario).</w:t>
      </w:r>
    </w:p>
    <w:p w14:paraId="4294B451" w14:textId="0C7F3810"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guardarUsuario(): método store(inserta los datos en la bd).</w:t>
      </w:r>
    </w:p>
    <w:p w14:paraId="5DD66FA6" w14:textId="0C2CDA13"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lastRenderedPageBreak/>
        <w:t>editarUsuario(): método edit(muestra el formulario con los campos a editar).</w:t>
      </w:r>
    </w:p>
    <w:p w14:paraId="0686268C" w14:textId="54C0CF16"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actualizarUsuario(): método update( actualiza los datos en la bd).</w:t>
      </w:r>
    </w:p>
    <w:p w14:paraId="63818A45" w14:textId="4DAD33A2"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borrarUsuario(): método destroy(elimina el usuario de la bd).</w:t>
      </w:r>
    </w:p>
    <w:p w14:paraId="08A2A479" w14:textId="2CCEBA4B" w:rsidR="007204AA" w:rsidRDefault="007204AA" w:rsidP="007204AA">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vacunatorioController los métodos hacen referencia a:</w:t>
      </w:r>
    </w:p>
    <w:p w14:paraId="628C6888" w14:textId="468AD08D"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MostrarVacunatorio() : método index (muestra todos los vacunatorios).</w:t>
      </w:r>
    </w:p>
    <w:p w14:paraId="3F931A8C" w14:textId="0B5BF6E8"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CrearVacunatorio() : método créate(muestra el formulario para cargar los datos del vacunatorio).</w:t>
      </w:r>
    </w:p>
    <w:p w14:paraId="096E5158" w14:textId="6A0957C4"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guardarVacunatorio(): método store(inserta los datos en la bd).</w:t>
      </w:r>
    </w:p>
    <w:p w14:paraId="68334055" w14:textId="45623325"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editarVacunatorio(): método edit(muestra el formulario con los campos a editar).</w:t>
      </w:r>
    </w:p>
    <w:p w14:paraId="1137F2E5" w14:textId="75102628"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t>actualizarVacunatorio(): método update( actualiza los datos en la bd).</w:t>
      </w:r>
    </w:p>
    <w:p w14:paraId="2A6DF1E4" w14:textId="41296909" w:rsidR="007204AA" w:rsidRDefault="007204AA" w:rsidP="007204AA">
      <w:pPr>
        <w:pStyle w:val="Prrafodelista"/>
        <w:numPr>
          <w:ilvl w:val="1"/>
          <w:numId w:val="2"/>
        </w:numPr>
        <w:rPr>
          <w:bCs/>
          <w:iCs/>
          <w:color w:val="2E74B5" w:themeColor="accent1" w:themeShade="BF"/>
          <w:sz w:val="44"/>
          <w:szCs w:val="44"/>
          <w:lang w:val="es-MX"/>
        </w:rPr>
      </w:pPr>
      <w:r>
        <w:rPr>
          <w:bCs/>
          <w:iCs/>
          <w:color w:val="2E74B5" w:themeColor="accent1" w:themeShade="BF"/>
          <w:sz w:val="44"/>
          <w:szCs w:val="44"/>
          <w:lang w:val="es-MX"/>
        </w:rPr>
        <w:lastRenderedPageBreak/>
        <w:t>borrarVacunatorio(): método destroy(elimina el vacunatorio de la bd).</w:t>
      </w:r>
    </w:p>
    <w:p w14:paraId="47F1493C" w14:textId="77777777" w:rsidR="0061684E" w:rsidRDefault="0061684E" w:rsidP="007204AA">
      <w:pPr>
        <w:pStyle w:val="Prrafodelista"/>
        <w:rPr>
          <w:bCs/>
          <w:iCs/>
          <w:color w:val="2E74B5" w:themeColor="accent1" w:themeShade="BF"/>
          <w:sz w:val="44"/>
          <w:szCs w:val="44"/>
          <w:lang w:val="es-MX"/>
        </w:rPr>
      </w:pPr>
    </w:p>
    <w:p w14:paraId="5166F4CF" w14:textId="73BDE9EF" w:rsidR="0061684E" w:rsidRDefault="0061684E" w:rsidP="0061684E">
      <w:pPr>
        <w:rPr>
          <w:bCs/>
          <w:iCs/>
          <w:color w:val="2E74B5" w:themeColor="accent1" w:themeShade="BF"/>
          <w:sz w:val="44"/>
          <w:szCs w:val="44"/>
          <w:lang w:val="es-MX"/>
        </w:rPr>
      </w:pPr>
    </w:p>
    <w:p w14:paraId="57C47188" w14:textId="77777777" w:rsidR="0061684E" w:rsidRPr="0061684E" w:rsidRDefault="0061684E" w:rsidP="0061684E">
      <w:pPr>
        <w:rPr>
          <w:bCs/>
          <w:iCs/>
          <w:color w:val="2E74B5" w:themeColor="accent1" w:themeShade="BF"/>
          <w:sz w:val="44"/>
          <w:szCs w:val="44"/>
          <w:lang w:val="es-MX"/>
        </w:rPr>
      </w:pPr>
    </w:p>
    <w:p w14:paraId="5A8458C6" w14:textId="77777777" w:rsidR="00F563A2" w:rsidRDefault="00F563A2" w:rsidP="007C54A7">
      <w:pPr>
        <w:rPr>
          <w:b/>
          <w:i/>
          <w:color w:val="2E74B5" w:themeColor="accent1" w:themeShade="BF"/>
          <w:sz w:val="52"/>
          <w:szCs w:val="52"/>
          <w:lang w:val="es-MX"/>
        </w:rPr>
      </w:pPr>
    </w:p>
    <w:p w14:paraId="3CDC0AF5" w14:textId="77777777" w:rsidR="00F563A2" w:rsidRDefault="00F563A2" w:rsidP="007C54A7">
      <w:pPr>
        <w:rPr>
          <w:b/>
          <w:i/>
          <w:color w:val="2E74B5" w:themeColor="accent1" w:themeShade="BF"/>
          <w:sz w:val="52"/>
          <w:szCs w:val="52"/>
          <w:lang w:val="es-MX"/>
        </w:rPr>
      </w:pPr>
    </w:p>
    <w:p w14:paraId="0827ABFE" w14:textId="77777777" w:rsidR="00F563A2" w:rsidRDefault="00F563A2" w:rsidP="007C54A7">
      <w:pPr>
        <w:rPr>
          <w:b/>
          <w:i/>
          <w:color w:val="2E74B5" w:themeColor="accent1" w:themeShade="BF"/>
          <w:sz w:val="52"/>
          <w:szCs w:val="52"/>
          <w:lang w:val="es-MX"/>
        </w:rPr>
      </w:pPr>
    </w:p>
    <w:p w14:paraId="49DCBDD6" w14:textId="77777777" w:rsidR="00F563A2" w:rsidRDefault="00F563A2" w:rsidP="007C54A7">
      <w:pPr>
        <w:rPr>
          <w:b/>
          <w:i/>
          <w:color w:val="2E74B5" w:themeColor="accent1" w:themeShade="BF"/>
          <w:sz w:val="52"/>
          <w:szCs w:val="52"/>
          <w:lang w:val="es-MX"/>
        </w:rPr>
      </w:pPr>
    </w:p>
    <w:p w14:paraId="1FF055A1" w14:textId="77777777" w:rsidR="00F563A2" w:rsidRDefault="00F563A2" w:rsidP="007C54A7">
      <w:pPr>
        <w:rPr>
          <w:b/>
          <w:i/>
          <w:color w:val="2E74B5" w:themeColor="accent1" w:themeShade="BF"/>
          <w:sz w:val="52"/>
          <w:szCs w:val="52"/>
          <w:lang w:val="es-MX"/>
        </w:rPr>
      </w:pPr>
    </w:p>
    <w:p w14:paraId="3EAAB8A2" w14:textId="77777777" w:rsidR="00F563A2" w:rsidRDefault="00F563A2" w:rsidP="007C54A7">
      <w:pPr>
        <w:rPr>
          <w:b/>
          <w:i/>
          <w:color w:val="2E74B5" w:themeColor="accent1" w:themeShade="BF"/>
          <w:sz w:val="52"/>
          <w:szCs w:val="52"/>
          <w:lang w:val="es-MX"/>
        </w:rPr>
      </w:pPr>
    </w:p>
    <w:p w14:paraId="25CA1181" w14:textId="3679F698" w:rsidR="007C54A7" w:rsidRPr="00F179C9" w:rsidRDefault="007C54A7"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DISEÑO CAPA PERSISTENCIA:</w:t>
      </w:r>
    </w:p>
    <w:p w14:paraId="540E48E5" w14:textId="77777777" w:rsidR="007C54A7" w:rsidRPr="00F179C9" w:rsidRDefault="007E409A" w:rsidP="007E409A">
      <w:pPr>
        <w:jc w:val="center"/>
        <w:rPr>
          <w:lang w:val="es-MX"/>
        </w:rPr>
      </w:pPr>
      <w:r>
        <w:rPr>
          <w:noProof/>
        </w:rPr>
        <w:drawing>
          <wp:inline distT="0" distB="0" distL="0" distR="0" wp14:anchorId="4DB6DFE0" wp14:editId="7BB77A0D">
            <wp:extent cx="7762875" cy="4886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R.png"/>
                    <pic:cNvPicPr/>
                  </pic:nvPicPr>
                  <pic:blipFill>
                    <a:blip r:embed="rId12">
                      <a:extLst>
                        <a:ext uri="{28A0092B-C50C-407E-A947-70E740481C1C}">
                          <a14:useLocalDpi xmlns:a14="http://schemas.microsoft.com/office/drawing/2010/main" val="0"/>
                        </a:ext>
                      </a:extLst>
                    </a:blip>
                    <a:stretch>
                      <a:fillRect/>
                    </a:stretch>
                  </pic:blipFill>
                  <pic:spPr>
                    <a:xfrm>
                      <a:off x="0" y="0"/>
                      <a:ext cx="7767929" cy="4889290"/>
                    </a:xfrm>
                    <a:prstGeom prst="rect">
                      <a:avLst/>
                    </a:prstGeom>
                  </pic:spPr>
                </pic:pic>
              </a:graphicData>
            </a:graphic>
          </wp:inline>
        </w:drawing>
      </w:r>
    </w:p>
    <w:sectPr w:rsidR="007C54A7" w:rsidRPr="00F179C9" w:rsidSect="007C54A7">
      <w:head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56BD" w14:textId="77777777" w:rsidR="00783E70" w:rsidRDefault="00783E70" w:rsidP="00CF07AF">
      <w:pPr>
        <w:spacing w:after="0" w:line="240" w:lineRule="auto"/>
      </w:pPr>
      <w:r>
        <w:separator/>
      </w:r>
    </w:p>
  </w:endnote>
  <w:endnote w:type="continuationSeparator" w:id="0">
    <w:p w14:paraId="081D6C48" w14:textId="77777777" w:rsidR="00783E70" w:rsidRDefault="00783E70"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3064" w14:textId="77777777" w:rsidR="00783E70" w:rsidRDefault="00783E70" w:rsidP="00CF07AF">
      <w:pPr>
        <w:spacing w:after="0" w:line="240" w:lineRule="auto"/>
      </w:pPr>
      <w:r>
        <w:separator/>
      </w:r>
    </w:p>
  </w:footnote>
  <w:footnote w:type="continuationSeparator" w:id="0">
    <w:p w14:paraId="3B7D2A66" w14:textId="77777777" w:rsidR="00783E70" w:rsidRDefault="00783E70"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609BD"/>
    <w:multiLevelType w:val="hybridMultilevel"/>
    <w:tmpl w:val="9ACC0A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05400A"/>
    <w:rsid w:val="000C1000"/>
    <w:rsid w:val="001122BF"/>
    <w:rsid w:val="001C3BCA"/>
    <w:rsid w:val="00346CA6"/>
    <w:rsid w:val="00351821"/>
    <w:rsid w:val="0039214F"/>
    <w:rsid w:val="004662A5"/>
    <w:rsid w:val="0052733D"/>
    <w:rsid w:val="00582553"/>
    <w:rsid w:val="005B41CA"/>
    <w:rsid w:val="005C6145"/>
    <w:rsid w:val="0061684E"/>
    <w:rsid w:val="006D0AC8"/>
    <w:rsid w:val="007204AA"/>
    <w:rsid w:val="007429EA"/>
    <w:rsid w:val="00783E70"/>
    <w:rsid w:val="00795224"/>
    <w:rsid w:val="007B675C"/>
    <w:rsid w:val="007C54A7"/>
    <w:rsid w:val="007E409A"/>
    <w:rsid w:val="008D3204"/>
    <w:rsid w:val="008E532B"/>
    <w:rsid w:val="009D49D6"/>
    <w:rsid w:val="009E3397"/>
    <w:rsid w:val="009F0628"/>
    <w:rsid w:val="00A10708"/>
    <w:rsid w:val="00B31AC1"/>
    <w:rsid w:val="00B90D83"/>
    <w:rsid w:val="00BB6251"/>
    <w:rsid w:val="00BF1102"/>
    <w:rsid w:val="00C31BD4"/>
    <w:rsid w:val="00C85678"/>
    <w:rsid w:val="00CF07AF"/>
    <w:rsid w:val="00D4258B"/>
    <w:rsid w:val="00DC0FC4"/>
    <w:rsid w:val="00DD0292"/>
    <w:rsid w:val="00DF02EA"/>
    <w:rsid w:val="00E21FA9"/>
    <w:rsid w:val="00F166D3"/>
    <w:rsid w:val="00F179C9"/>
    <w:rsid w:val="00F563A2"/>
    <w:rsid w:val="00FA723A"/>
    <w:rsid w:val="00FB2332"/>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12</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31</cp:revision>
  <dcterms:created xsi:type="dcterms:W3CDTF">2021-04-03T18:59:00Z</dcterms:created>
  <dcterms:modified xsi:type="dcterms:W3CDTF">2021-05-03T21:32:00Z</dcterms:modified>
</cp:coreProperties>
</file>