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990"/>
          <w:tab w:val="left" w:pos="8640"/>
        </w:tabs>
        <w:spacing w:after="0" w:before="0" w:line="240" w:lineRule="auto"/>
        <w:ind w:left="0" w:right="0" w:firstLine="0"/>
        <w:jc w:val="center"/>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Antonio Abella</w:t>
      </w:r>
    </w:p>
    <w:p w:rsidR="00000000" w:rsidDel="00000000" w:rsidP="00000000" w:rsidRDefault="00000000" w:rsidRPr="00000000" w14:paraId="00000002">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shd w:fill="auto" w:val="clear"/>
          <w:vertAlign w:val="baseline"/>
          <w:rtl w:val="0"/>
        </w:rPr>
        <w:t xml:space="preserve">DevOps Engineer | </w:t>
      </w:r>
      <w:r w:rsidDel="00000000" w:rsidR="00000000" w:rsidRPr="00000000">
        <w:rPr>
          <w:rFonts w:ascii="Arial" w:cs="Arial" w:eastAsia="Arial" w:hAnsi="Arial"/>
          <w:sz w:val="22"/>
          <w:szCs w:val="22"/>
          <w:rtl w:val="0"/>
        </w:rPr>
        <w:t xml:space="preserve">Miami</w:t>
      </w:r>
      <w:r w:rsidDel="00000000" w:rsidR="00000000" w:rsidRPr="00000000">
        <w:rPr>
          <w:rFonts w:ascii="Arial" w:cs="Arial" w:eastAsia="Arial" w:hAnsi="Arial"/>
          <w:color w:val="000000"/>
          <w:sz w:val="22"/>
          <w:szCs w:val="22"/>
          <w:shd w:fill="auto" w:val="clear"/>
          <w:vertAlign w:val="baseline"/>
          <w:rtl w:val="0"/>
        </w:rPr>
        <w:t xml:space="preserve">, FL</w:t>
      </w:r>
      <w:r w:rsidDel="00000000" w:rsidR="00000000" w:rsidRPr="00000000">
        <w:rPr>
          <w:rtl w:val="0"/>
        </w:rPr>
      </w:r>
    </w:p>
    <w:p w:rsidR="00000000" w:rsidDel="00000000" w:rsidP="00000000" w:rsidRDefault="00000000" w:rsidRPr="00000000" w14:paraId="00000003">
      <w:pPr>
        <w:tabs>
          <w:tab w:val="left" w:pos="8550"/>
          <w:tab w:val="left" w:pos="8640"/>
          <w:tab w:val="left" w:pos="10710"/>
        </w:tabs>
        <w:spacing w:after="0" w:before="0" w:line="240" w:lineRule="auto"/>
        <w:ind w:left="0" w:right="0" w:firstLine="0"/>
        <w:jc w:val="center"/>
        <w:rPr>
          <w:rFonts w:ascii="Arial" w:cs="Arial" w:eastAsia="Arial" w:hAnsi="Arial"/>
          <w:color w:val="000000"/>
          <w:sz w:val="22"/>
          <w:szCs w:val="22"/>
          <w:shd w:fill="auto" w:val="clear"/>
          <w:vertAlign w:val="baseline"/>
        </w:rPr>
      </w:pPr>
      <w:hyperlink r:id="rId6">
        <w:r w:rsidDel="00000000" w:rsidR="00000000" w:rsidRPr="00000000">
          <w:rPr>
            <w:rFonts w:ascii="Arial" w:cs="Arial" w:eastAsia="Arial" w:hAnsi="Arial"/>
            <w:color w:val="0000ff"/>
            <w:sz w:val="22"/>
            <w:szCs w:val="22"/>
            <w:u w:val="single"/>
            <w:vertAlign w:val="baseline"/>
            <w:rtl w:val="0"/>
          </w:rPr>
          <w:t xml:space="preserve">me@antonioabella.com</w:t>
        </w:r>
      </w:hyperlink>
      <w:r w:rsidDel="00000000" w:rsidR="00000000" w:rsidRPr="00000000">
        <w:rPr>
          <w:rFonts w:ascii="Arial" w:cs="Arial" w:eastAsia="Arial" w:hAnsi="Arial"/>
          <w:color w:val="000000"/>
          <w:sz w:val="22"/>
          <w:szCs w:val="22"/>
          <w:vertAlign w:val="baseline"/>
          <w:rtl w:val="0"/>
        </w:rPr>
        <w:t xml:space="preserve"> | +1 305 926 6587</w:t>
      </w:r>
      <w:r w:rsidDel="00000000" w:rsidR="00000000" w:rsidRPr="00000000">
        <w:rPr>
          <w:rtl w:val="0"/>
        </w:rPr>
      </w:r>
    </w:p>
    <w:p w:rsidR="00000000" w:rsidDel="00000000" w:rsidP="00000000" w:rsidRDefault="00000000" w:rsidRPr="00000000" w14:paraId="00000004">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SKILLS:</w:t>
      </w:r>
    </w:p>
    <w:p w:rsidR="00000000" w:rsidDel="00000000" w:rsidP="00000000" w:rsidRDefault="00000000" w:rsidRPr="00000000" w14:paraId="00000005">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tabs>
          <w:tab w:val="left" w:pos="117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Expertise in:</w:t>
      </w:r>
    </w:p>
    <w:p w:rsidR="00000000" w:rsidDel="00000000" w:rsidP="00000000" w:rsidRDefault="00000000" w:rsidRPr="00000000" w14:paraId="00000007">
      <w:pPr>
        <w:numPr>
          <w:ilvl w:val="0"/>
          <w:numId w:val="1"/>
        </w:numPr>
        <w:tabs>
          <w:tab w:val="left" w:pos="117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Computing</w:t>
      </w:r>
      <w:r w:rsidDel="00000000" w:rsidR="00000000" w:rsidRPr="00000000">
        <w:rPr>
          <w:rFonts w:ascii="Arial" w:cs="Arial" w:eastAsia="Arial" w:hAnsi="Arial"/>
          <w:color w:val="000000"/>
          <w:sz w:val="20"/>
          <w:szCs w:val="20"/>
          <w:shd w:fill="auto" w:val="clear"/>
          <w:vertAlign w:val="baseline"/>
          <w:rtl w:val="0"/>
        </w:rPr>
        <w:t xml:space="preserve">: Amazon AWS (EC2, Route53, RDS, S3, VPC, ACM, CloudWatch)</w:t>
      </w:r>
    </w:p>
    <w:p w:rsidR="00000000" w:rsidDel="00000000" w:rsidP="00000000" w:rsidRDefault="00000000" w:rsidRPr="00000000" w14:paraId="00000008">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Operating Systems</w:t>
      </w:r>
      <w:r w:rsidDel="00000000" w:rsidR="00000000" w:rsidRPr="00000000">
        <w:rPr>
          <w:rFonts w:ascii="Arial" w:cs="Arial" w:eastAsia="Arial" w:hAnsi="Arial"/>
          <w:color w:val="000000"/>
          <w:sz w:val="20"/>
          <w:szCs w:val="20"/>
          <w:shd w:fill="auto" w:val="clear"/>
          <w:vertAlign w:val="baseline"/>
          <w:rtl w:val="0"/>
        </w:rPr>
        <w:t xml:space="preserve">: Ubuntu 18.04, 20.04; CentOS 7</w:t>
      </w:r>
    </w:p>
    <w:p w:rsidR="00000000" w:rsidDel="00000000" w:rsidP="00000000" w:rsidRDefault="00000000" w:rsidRPr="00000000" w14:paraId="00000009">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Programming Languages</w:t>
      </w:r>
      <w:r w:rsidDel="00000000" w:rsidR="00000000" w:rsidRPr="00000000">
        <w:rPr>
          <w:rFonts w:ascii="Arial" w:cs="Arial" w:eastAsia="Arial" w:hAnsi="Arial"/>
          <w:color w:val="000000"/>
          <w:sz w:val="20"/>
          <w:szCs w:val="20"/>
          <w:shd w:fill="auto" w:val="clear"/>
          <w:vertAlign w:val="baseline"/>
          <w:rtl w:val="0"/>
        </w:rPr>
        <w:t xml:space="preserve">: Python, Shell (posix sh and bash), PowerShell</w:t>
      </w:r>
    </w:p>
    <w:p w:rsidR="00000000" w:rsidDel="00000000" w:rsidP="00000000" w:rsidRDefault="00000000" w:rsidRPr="00000000" w14:paraId="0000000A">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u w:val="single"/>
          <w:vertAlign w:val="baseline"/>
          <w:rtl w:val="0"/>
        </w:rPr>
        <w:t xml:space="preserve">Software &amp; Tools</w:t>
      </w:r>
      <w:r w:rsidDel="00000000" w:rsidR="00000000" w:rsidRPr="00000000">
        <w:rPr>
          <w:rFonts w:ascii="Arial" w:cs="Arial" w:eastAsia="Arial" w:hAnsi="Arial"/>
          <w:color w:val="000000"/>
          <w:sz w:val="20"/>
          <w:szCs w:val="20"/>
          <w:vertAlign w:val="baseline"/>
          <w:rtl w:val="0"/>
        </w:rPr>
        <w:t xml:space="preserve">: Docker, Git, Ansible, Terraform, Jenkins, Grafana, InfluxDB, Zabbix</w:t>
      </w:r>
    </w:p>
    <w:p w:rsidR="00000000" w:rsidDel="00000000" w:rsidP="00000000" w:rsidRDefault="00000000" w:rsidRPr="00000000" w14:paraId="0000000B">
      <w:pPr>
        <w:numPr>
          <w:ilvl w:val="0"/>
          <w:numId w:val="1"/>
        </w:numPr>
        <w:tabs>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Dell PowerEdge and HP ProLiant servers</w:t>
      </w:r>
    </w:p>
    <w:p w:rsidR="00000000" w:rsidDel="00000000" w:rsidP="00000000" w:rsidRDefault="00000000" w:rsidRPr="00000000" w14:paraId="0000000C">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Some experience with:</w:t>
      </w:r>
    </w:p>
    <w:p w:rsidR="00000000" w:rsidDel="00000000" w:rsidP="00000000" w:rsidRDefault="00000000" w:rsidRPr="00000000" w14:paraId="0000000D">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Cloud Computing</w:t>
      </w:r>
      <w:r w:rsidDel="00000000" w:rsidR="00000000" w:rsidRPr="00000000">
        <w:rPr>
          <w:rFonts w:ascii="Arial" w:cs="Arial" w:eastAsia="Arial" w:hAnsi="Arial"/>
          <w:color w:val="000000"/>
          <w:sz w:val="20"/>
          <w:szCs w:val="20"/>
          <w:shd w:fill="auto" w:val="clear"/>
          <w:vertAlign w:val="baseline"/>
          <w:rtl w:val="0"/>
        </w:rPr>
        <w:t xml:space="preserve">: Amazon AWS (</w:t>
      </w:r>
      <w:r w:rsidDel="00000000" w:rsidR="00000000" w:rsidRPr="00000000">
        <w:rPr>
          <w:rFonts w:ascii="Arial" w:cs="Arial" w:eastAsia="Arial" w:hAnsi="Arial"/>
          <w:color w:val="000000"/>
          <w:sz w:val="20"/>
          <w:szCs w:val="20"/>
          <w:vertAlign w:val="baseline"/>
          <w:rtl w:val="0"/>
        </w:rPr>
        <w:t xml:space="preserve">IAM, EKS, Lambda, DynamoDB)</w:t>
      </w:r>
      <w:r w:rsidDel="00000000" w:rsidR="00000000" w:rsidRPr="00000000">
        <w:rPr>
          <w:rtl w:val="0"/>
        </w:rPr>
      </w:r>
    </w:p>
    <w:p w:rsidR="00000000" w:rsidDel="00000000" w:rsidP="00000000" w:rsidRDefault="00000000" w:rsidRPr="00000000" w14:paraId="0000000E">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Programming Languages</w:t>
      </w:r>
      <w:r w:rsidDel="00000000" w:rsidR="00000000" w:rsidRPr="00000000">
        <w:rPr>
          <w:rFonts w:ascii="Arial" w:cs="Arial" w:eastAsia="Arial" w:hAnsi="Arial"/>
          <w:color w:val="000000"/>
          <w:sz w:val="20"/>
          <w:szCs w:val="20"/>
          <w:shd w:fill="auto" w:val="clear"/>
          <w:vertAlign w:val="baseline"/>
          <w:rtl w:val="0"/>
        </w:rPr>
        <w:t xml:space="preserve">: Groovy, Java, SQL, PHP, Javascript, Perl</w:t>
      </w:r>
    </w:p>
    <w:p w:rsidR="00000000" w:rsidDel="00000000" w:rsidP="00000000" w:rsidRDefault="00000000" w:rsidRPr="00000000" w14:paraId="0000000F">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u w:val="single"/>
          <w:vertAlign w:val="baseline"/>
          <w:rtl w:val="0"/>
        </w:rPr>
        <w:t xml:space="preserve">Software &amp; Tools</w:t>
      </w:r>
      <w:r w:rsidDel="00000000" w:rsidR="00000000" w:rsidRPr="00000000">
        <w:rPr>
          <w:rFonts w:ascii="Arial" w:cs="Arial" w:eastAsia="Arial" w:hAnsi="Arial"/>
          <w:color w:val="000000"/>
          <w:sz w:val="20"/>
          <w:szCs w:val="20"/>
          <w:vertAlign w:val="baseline"/>
          <w:rtl w:val="0"/>
        </w:rPr>
        <w:t xml:space="preserve">: MySQL/MariaDB, MongoDB, RabbitMQ, Memcached, NGINX, Make</w:t>
      </w:r>
    </w:p>
    <w:p w:rsidR="00000000" w:rsidDel="00000000" w:rsidP="00000000" w:rsidRDefault="00000000" w:rsidRPr="00000000" w14:paraId="00000010">
      <w:pPr>
        <w:numPr>
          <w:ilvl w:val="0"/>
          <w:numId w:val="1"/>
        </w:numPr>
        <w:tabs>
          <w:tab w:val="left" w:pos="8550"/>
          <w:tab w:val="left" w:pos="8640"/>
          <w:tab w:val="left" w:pos="10710"/>
        </w:tabs>
        <w:spacing w:after="0" w:before="0" w:line="240" w:lineRule="auto"/>
        <w:ind w:left="144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u w:val="single"/>
          <w:shd w:fill="auto" w:val="clear"/>
          <w:vertAlign w:val="baseline"/>
          <w:rtl w:val="0"/>
        </w:rPr>
        <w:t xml:space="preserve">Hardware</w:t>
      </w:r>
      <w:r w:rsidDel="00000000" w:rsidR="00000000" w:rsidRPr="00000000">
        <w:rPr>
          <w:rFonts w:ascii="Arial" w:cs="Arial" w:eastAsia="Arial" w:hAnsi="Arial"/>
          <w:color w:val="000000"/>
          <w:sz w:val="20"/>
          <w:szCs w:val="20"/>
          <w:shd w:fill="auto" w:val="clear"/>
          <w:vertAlign w:val="baseline"/>
          <w:rtl w:val="0"/>
        </w:rPr>
        <w:t xml:space="preserve">: Juniper and Cisco routers and firewalls, Cisco and HP managed switches</w:t>
      </w:r>
    </w:p>
    <w:p w:rsidR="00000000" w:rsidDel="00000000" w:rsidP="00000000" w:rsidRDefault="00000000" w:rsidRPr="00000000" w14:paraId="00000011">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Additionally experienced with Windows Server 2012R2, VMware ESXi 6.0+, Active Directory</w:t>
      </w:r>
    </w:p>
    <w:p w:rsidR="00000000" w:rsidDel="00000000" w:rsidP="00000000" w:rsidRDefault="00000000" w:rsidRPr="00000000" w14:paraId="00000012">
      <w:pPr>
        <w:numPr>
          <w:ilvl w:val="0"/>
          <w:numId w:val="1"/>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Fully fluent in written and verbal English and Spanish</w:t>
      </w:r>
    </w:p>
    <w:p w:rsidR="00000000" w:rsidDel="00000000" w:rsidP="00000000" w:rsidRDefault="00000000" w:rsidRPr="00000000" w14:paraId="00000013">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shd w:fill="auto" w:val="clear"/>
          <w:vertAlign w:val="baseline"/>
        </w:rPr>
      </w:pPr>
      <w:r w:rsidDel="00000000" w:rsidR="00000000" w:rsidRPr="00000000">
        <w:rPr>
          <w:rtl w:val="0"/>
        </w:rPr>
      </w:r>
    </w:p>
    <w:p w:rsidR="00000000" w:rsidDel="00000000" w:rsidP="00000000" w:rsidRDefault="00000000" w:rsidRPr="00000000" w14:paraId="00000014">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EXPERIENCE:</w:t>
      </w:r>
    </w:p>
    <w:tbl>
      <w:tblPr>
        <w:tblStyle w:val="Table1"/>
        <w:tblW w:w="92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6195"/>
        <w:tblGridChange w:id="0">
          <w:tblGrid>
            <w:gridCol w:w="3075"/>
            <w:gridCol w:w="6195"/>
          </w:tblGrid>
        </w:tblGridChange>
      </w:tblGrid>
      <w:tr>
        <w:trPr>
          <w:cantSplit w:val="0"/>
          <w:tblHeader w:val="0"/>
        </w:trPr>
        <w:tc>
          <w:tcPr/>
          <w:p w:rsidR="00000000" w:rsidDel="00000000" w:rsidP="00000000" w:rsidRDefault="00000000" w:rsidRPr="00000000" w14:paraId="00000015">
            <w:pPr>
              <w:tabs>
                <w:tab w:val="left" w:pos="8550"/>
                <w:tab w:val="left" w:pos="8640"/>
                <w:tab w:val="left" w:pos="10710"/>
              </w:tabs>
              <w:spacing w:after="0" w:before="0" w:line="240" w:lineRule="auto"/>
              <w:ind w:left="0" w:right="0" w:firstLine="0"/>
              <w:jc w:val="left"/>
              <w:rPr>
                <w:rFonts w:ascii="Arial" w:cs="Arial" w:eastAsia="Arial" w:hAnsi="Arial"/>
                <w:b w:val="1"/>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SmartBear Software</w:t>
            </w:r>
          </w:p>
        </w:tc>
        <w:tc>
          <w:tcPr/>
          <w:p w:rsidR="00000000" w:rsidDel="00000000" w:rsidP="00000000" w:rsidRDefault="00000000" w:rsidRPr="00000000" w14:paraId="00000016">
            <w:pPr>
              <w:rPr>
                <w:rFonts w:ascii="Arial" w:cs="Arial" w:eastAsia="Arial" w:hAnsi="Arial"/>
                <w:color w:val="000000"/>
                <w:sz w:val="24"/>
                <w:szCs w:val="24"/>
                <w:u w:val="singl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Arial" w:cs="Arial" w:eastAsia="Arial" w:hAnsi="Arial"/>
                <w:color w:val="000000"/>
                <w:sz w:val="24"/>
                <w:szCs w:val="24"/>
                <w:vertAlign w:val="baseline"/>
              </w:rPr>
            </w:pPr>
            <w:r w:rsidDel="00000000" w:rsidR="00000000" w:rsidRPr="00000000">
              <w:rPr>
                <w:rFonts w:ascii="Arial" w:cs="Arial" w:eastAsia="Arial" w:hAnsi="Arial"/>
                <w:i w:val="1"/>
                <w:sz w:val="24"/>
                <w:szCs w:val="24"/>
                <w:rtl w:val="0"/>
              </w:rPr>
              <w:t xml:space="preserve">Senior </w:t>
            </w:r>
            <w:r w:rsidDel="00000000" w:rsidR="00000000" w:rsidRPr="00000000">
              <w:rPr>
                <w:rFonts w:ascii="Arial" w:cs="Arial" w:eastAsia="Arial" w:hAnsi="Arial"/>
                <w:i w:val="1"/>
                <w:color w:val="000000"/>
                <w:sz w:val="24"/>
                <w:szCs w:val="24"/>
                <w:vertAlign w:val="baseline"/>
                <w:rtl w:val="0"/>
              </w:rPr>
              <w:t xml:space="preserve">DevOps Engineer</w:t>
            </w:r>
            <w:r w:rsidDel="00000000" w:rsidR="00000000" w:rsidRPr="00000000">
              <w:rPr>
                <w:rtl w:val="0"/>
              </w:rPr>
            </w:r>
          </w:p>
        </w:tc>
        <w:tc>
          <w:tcPr/>
          <w:p w:rsidR="00000000" w:rsidDel="00000000" w:rsidP="00000000" w:rsidRDefault="00000000" w:rsidRPr="00000000" w14:paraId="00000018">
            <w:pPr>
              <w:jc w:val="right"/>
              <w:rPr>
                <w:rFonts w:ascii="Arial" w:cs="Arial" w:eastAsia="Arial" w:hAnsi="Arial"/>
                <w:i w:val="1"/>
                <w:color w:val="000000"/>
                <w:sz w:val="24"/>
                <w:szCs w:val="24"/>
                <w:vertAlign w:val="baseline"/>
              </w:rPr>
            </w:pPr>
            <w:r w:rsidDel="00000000" w:rsidR="00000000" w:rsidRPr="00000000">
              <w:rPr>
                <w:rFonts w:ascii="Arial" w:cs="Arial" w:eastAsia="Arial" w:hAnsi="Arial"/>
                <w:sz w:val="24"/>
                <w:szCs w:val="24"/>
                <w:rtl w:val="0"/>
              </w:rPr>
              <w:t xml:space="preserve">September 2021</w:t>
            </w:r>
            <w:r w:rsidDel="00000000" w:rsidR="00000000" w:rsidRPr="00000000">
              <w:rPr>
                <w:rFonts w:ascii="Arial" w:cs="Arial" w:eastAsia="Arial" w:hAnsi="Arial"/>
                <w:color w:val="000000"/>
                <w:sz w:val="24"/>
                <w:szCs w:val="24"/>
                <w:vertAlign w:val="baseline"/>
                <w:rtl w:val="0"/>
              </w:rPr>
              <w:t xml:space="preserve"> - present</w:t>
            </w: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Arial" w:cs="Arial" w:eastAsia="Arial" w:hAnsi="Arial"/>
                <w:i w:val="1"/>
                <w:color w:val="000000"/>
                <w:sz w:val="24"/>
                <w:szCs w:val="24"/>
                <w:vertAlign w:val="baseline"/>
              </w:rPr>
            </w:pPr>
            <w:r w:rsidDel="00000000" w:rsidR="00000000" w:rsidRPr="00000000">
              <w:rPr>
                <w:rFonts w:ascii="Arial" w:cs="Arial" w:eastAsia="Arial" w:hAnsi="Arial"/>
                <w:i w:val="1"/>
                <w:rtl w:val="0"/>
              </w:rPr>
              <w:t xml:space="preserve">DevOps Engineer</w:t>
            </w:r>
            <w:r w:rsidDel="00000000" w:rsidR="00000000" w:rsidRPr="00000000">
              <w:rPr>
                <w:rtl w:val="0"/>
              </w:rPr>
            </w:r>
          </w:p>
        </w:tc>
        <w:tc>
          <w:tcPr/>
          <w:p w:rsidR="00000000" w:rsidDel="00000000" w:rsidP="00000000" w:rsidRDefault="00000000" w:rsidRPr="00000000" w14:paraId="0000001A">
            <w:pPr>
              <w:jc w:val="right"/>
              <w:rPr>
                <w:rFonts w:ascii="Arial" w:cs="Arial" w:eastAsia="Arial" w:hAnsi="Arial"/>
                <w:color w:val="000000"/>
                <w:sz w:val="24"/>
                <w:szCs w:val="24"/>
                <w:vertAlign w:val="baseline"/>
              </w:rPr>
            </w:pPr>
            <w:r w:rsidDel="00000000" w:rsidR="00000000" w:rsidRPr="00000000">
              <w:rPr>
                <w:rFonts w:ascii="Arial" w:cs="Arial" w:eastAsia="Arial" w:hAnsi="Arial"/>
                <w:i w:val="1"/>
                <w:rtl w:val="0"/>
              </w:rPr>
              <w:t xml:space="preserve">July 2019 - September 2021</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B">
            <w:pPr>
              <w:rPr>
                <w:rFonts w:ascii="Arial" w:cs="Arial" w:eastAsia="Arial" w:hAnsi="Arial"/>
                <w:i w:val="1"/>
                <w:color w:val="000000"/>
                <w:sz w:val="20"/>
                <w:szCs w:val="20"/>
                <w:vertAlign w:val="baseline"/>
              </w:rPr>
            </w:pPr>
            <w:r w:rsidDel="00000000" w:rsidR="00000000" w:rsidRPr="00000000">
              <w:rPr>
                <w:rFonts w:ascii="Arial" w:cs="Arial" w:eastAsia="Arial" w:hAnsi="Arial"/>
                <w:i w:val="1"/>
                <w:color w:val="000000"/>
                <w:sz w:val="20"/>
                <w:szCs w:val="20"/>
                <w:vertAlign w:val="baseline"/>
                <w:rtl w:val="0"/>
              </w:rPr>
              <w:t xml:space="preserve">Junior DevOps Engineer</w:t>
            </w:r>
          </w:p>
        </w:tc>
        <w:tc>
          <w:tcPr/>
          <w:p w:rsidR="00000000" w:rsidDel="00000000" w:rsidP="00000000" w:rsidRDefault="00000000" w:rsidRPr="00000000" w14:paraId="0000001C">
            <w:pPr>
              <w:jc w:val="right"/>
              <w:rPr>
                <w:rFonts w:ascii="Arial" w:cs="Arial" w:eastAsia="Arial" w:hAnsi="Arial"/>
                <w:color w:val="000000"/>
                <w:sz w:val="4"/>
                <w:szCs w:val="4"/>
                <w:vertAlign w:val="baseline"/>
              </w:rPr>
            </w:pPr>
            <w:r w:rsidDel="00000000" w:rsidR="00000000" w:rsidRPr="00000000">
              <w:rPr>
                <w:rFonts w:ascii="Arial" w:cs="Arial" w:eastAsia="Arial" w:hAnsi="Arial"/>
                <w:i w:val="1"/>
                <w:color w:val="000000"/>
                <w:sz w:val="20"/>
                <w:szCs w:val="20"/>
                <w:vertAlign w:val="baseline"/>
                <w:rtl w:val="0"/>
              </w:rPr>
              <w:t xml:space="preserve">July 2017 - July 2019</w:t>
            </w:r>
            <w:r w:rsidDel="00000000" w:rsidR="00000000" w:rsidRPr="00000000">
              <w:rPr>
                <w:rtl w:val="0"/>
              </w:rPr>
            </w:r>
          </w:p>
        </w:tc>
      </w:tr>
    </w:tbl>
    <w:p w:rsidR="00000000" w:rsidDel="00000000" w:rsidP="00000000" w:rsidRDefault="00000000" w:rsidRPr="00000000" w14:paraId="0000001D">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Designed and implemented a dynamic iptables firewall configuration generator to improve reconfiguration performance on a cluster of 300 hosts. This implementation yielded a 99.95% improvement in runtime over the previous solution, resulting in over 12 hours saved per deployment.</w:t>
      </w:r>
    </w:p>
    <w:p w:rsidR="00000000" w:rsidDel="00000000" w:rsidP="00000000" w:rsidRDefault="00000000" w:rsidRPr="00000000" w14:paraId="0000001E">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Built and administered a self-hosted InfluxDB Enterprise time-series database cluster hosting core application data. Oversaw migration </w:t>
      </w:r>
      <w:r w:rsidDel="00000000" w:rsidR="00000000" w:rsidRPr="00000000">
        <w:rPr>
          <w:rFonts w:ascii="Arial" w:cs="Arial" w:eastAsia="Arial" w:hAnsi="Arial"/>
          <w:rtl w:val="0"/>
        </w:rPr>
        <w:t xml:space="preserve">of the entire</w:t>
      </w:r>
      <w:r w:rsidDel="00000000" w:rsidR="00000000" w:rsidRPr="00000000">
        <w:rPr>
          <w:rFonts w:ascii="Arial" w:cs="Arial" w:eastAsia="Arial" w:hAnsi="Arial"/>
          <w:color w:val="000000"/>
          <w:sz w:val="20"/>
          <w:szCs w:val="20"/>
          <w:vertAlign w:val="baseline"/>
          <w:rtl w:val="0"/>
        </w:rPr>
        <w:t xml:space="preserve"> data lifecycle </w:t>
      </w:r>
      <w:r w:rsidDel="00000000" w:rsidR="00000000" w:rsidRPr="00000000">
        <w:rPr>
          <w:rFonts w:ascii="Arial" w:cs="Arial" w:eastAsia="Arial" w:hAnsi="Arial"/>
          <w:rtl w:val="0"/>
        </w:rPr>
        <w:t xml:space="preserve">from the previous</w:t>
      </w:r>
      <w:r w:rsidDel="00000000" w:rsidR="00000000" w:rsidRPr="00000000">
        <w:rPr>
          <w:rFonts w:ascii="Arial" w:cs="Arial" w:eastAsia="Arial" w:hAnsi="Arial"/>
          <w:color w:val="000000"/>
          <w:sz w:val="20"/>
          <w:szCs w:val="20"/>
          <w:vertAlign w:val="baseline"/>
          <w:rtl w:val="0"/>
        </w:rPr>
        <w:t xml:space="preserve"> solution. Worked with the development team to carry out performance and load benchmarking at production scale.</w:t>
      </w:r>
    </w:p>
    <w:p w:rsidR="00000000" w:rsidDel="00000000" w:rsidP="00000000" w:rsidRDefault="00000000" w:rsidRPr="00000000" w14:paraId="0000001F">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Migrated core application legacy Docker Swarm clusters to latest Docker Swarm Mode. Defined cluster infrastructure in Terraform for reproducible provisioning and disaster recovery. Conducted staged rollout of new Swarm environments in coordination with development and QA teams. Reconstructed all related CI/CD pipelines to interface with new Docker and Swarm versions.</w:t>
      </w:r>
    </w:p>
    <w:p w:rsidR="00000000" w:rsidDel="00000000" w:rsidP="00000000" w:rsidRDefault="00000000" w:rsidRPr="00000000" w14:paraId="00000020">
      <w:pPr>
        <w:numPr>
          <w:ilvl w:val="0"/>
          <w:numId w:val="2"/>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Engineered platform for self-service provisioning and deployment of transient development environments within Docker Swarm. Extended Terraform configuration to source dynamic environment metadata from a central database. Provided the development team with the tools to accelerate testing and facilitate code comparisons.</w:t>
      </w:r>
    </w:p>
    <w:p w:rsidR="00000000" w:rsidDel="00000000" w:rsidP="00000000" w:rsidRDefault="00000000" w:rsidRPr="00000000" w14:paraId="00000021">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tbl>
      <w:tblPr>
        <w:tblStyle w:val="Table2"/>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5160"/>
        <w:tblGridChange w:id="0">
          <w:tblGrid>
            <w:gridCol w:w="4140"/>
            <w:gridCol w:w="5160"/>
          </w:tblGrid>
        </w:tblGridChange>
      </w:tblGrid>
      <w:tr>
        <w:trPr>
          <w:cantSplit w:val="0"/>
          <w:tblHeader w:val="0"/>
        </w:trPr>
        <w:tc>
          <w:tcPr/>
          <w:p w:rsidR="00000000" w:rsidDel="00000000" w:rsidP="00000000" w:rsidRDefault="00000000" w:rsidRPr="00000000" w14:paraId="00000022">
            <w:pPr>
              <w:tabs>
                <w:tab w:val="left" w:pos="6300"/>
              </w:tabs>
              <w:spacing w:after="0" w:before="0" w:line="240" w:lineRule="auto"/>
              <w:ind w:left="0" w:right="0" w:firstLine="0"/>
              <w:jc w:val="left"/>
              <w:rPr>
                <w:rFonts w:ascii="Arial" w:cs="Arial" w:eastAsia="Arial" w:hAnsi="Arial"/>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Inktel Contact Center Solutions</w:t>
            </w:r>
            <w:r w:rsidDel="00000000" w:rsidR="00000000" w:rsidRPr="00000000">
              <w:rPr>
                <w:rtl w:val="0"/>
              </w:rPr>
            </w:r>
          </w:p>
        </w:tc>
        <w:tc>
          <w:tcPr/>
          <w:p w:rsidR="00000000" w:rsidDel="00000000" w:rsidP="00000000" w:rsidRDefault="00000000" w:rsidRPr="00000000" w14:paraId="00000023">
            <w:pPr>
              <w:rPr>
                <w:rFonts w:ascii="Arial" w:cs="Arial" w:eastAsia="Arial" w:hAnsi="Arial"/>
                <w:color w:val="000000"/>
                <w:sz w:val="20"/>
                <w:szCs w:val="20"/>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Arial" w:cs="Arial" w:eastAsia="Arial" w:hAnsi="Arial"/>
                <w:color w:val="000000"/>
                <w:sz w:val="24"/>
                <w:szCs w:val="24"/>
                <w:vertAlign w:val="baseline"/>
              </w:rPr>
            </w:pPr>
            <w:r w:rsidDel="00000000" w:rsidR="00000000" w:rsidRPr="00000000">
              <w:rPr>
                <w:rFonts w:ascii="Arial" w:cs="Arial" w:eastAsia="Arial" w:hAnsi="Arial"/>
                <w:i w:val="1"/>
                <w:color w:val="000000"/>
                <w:sz w:val="24"/>
                <w:szCs w:val="24"/>
                <w:vertAlign w:val="baseline"/>
                <w:rtl w:val="0"/>
              </w:rPr>
              <w:t xml:space="preserve">Junior Systems Administrator</w:t>
            </w:r>
            <w:r w:rsidDel="00000000" w:rsidR="00000000" w:rsidRPr="00000000">
              <w:rPr>
                <w:rtl w:val="0"/>
              </w:rPr>
            </w:r>
          </w:p>
        </w:tc>
        <w:tc>
          <w:tcPr/>
          <w:p w:rsidR="00000000" w:rsidDel="00000000" w:rsidP="00000000" w:rsidRDefault="00000000" w:rsidRPr="00000000" w14:paraId="00000025">
            <w:pPr>
              <w:jc w:val="right"/>
              <w:rPr>
                <w:rFonts w:ascii="Arial" w:cs="Arial" w:eastAsia="Arial" w:hAnsi="Arial"/>
                <w:color w:val="000000"/>
                <w:sz w:val="8"/>
                <w:szCs w:val="8"/>
                <w:vertAlign w:val="baseline"/>
              </w:rPr>
            </w:pPr>
            <w:r w:rsidDel="00000000" w:rsidR="00000000" w:rsidRPr="00000000">
              <w:rPr>
                <w:rFonts w:ascii="Arial" w:cs="Arial" w:eastAsia="Arial" w:hAnsi="Arial"/>
                <w:color w:val="000000"/>
                <w:sz w:val="24"/>
                <w:szCs w:val="24"/>
                <w:vertAlign w:val="baseline"/>
                <w:rtl w:val="0"/>
              </w:rPr>
              <w:t xml:space="preserve">April 2016 - July 2017</w:t>
            </w:r>
            <w:r w:rsidDel="00000000" w:rsidR="00000000" w:rsidRPr="00000000">
              <w:rPr>
                <w:rtl w:val="0"/>
              </w:rPr>
            </w:r>
          </w:p>
        </w:tc>
      </w:tr>
    </w:tbl>
    <w:p w:rsidR="00000000" w:rsidDel="00000000" w:rsidP="00000000" w:rsidRDefault="00000000" w:rsidRPr="00000000" w14:paraId="00000026">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vertAlign w:val="baseline"/>
        </w:rPr>
      </w:pPr>
      <w:r w:rsidDel="00000000" w:rsidR="00000000" w:rsidRPr="00000000">
        <w:rPr>
          <w:rtl w:val="0"/>
        </w:rPr>
      </w:r>
    </w:p>
    <w:p w:rsidR="00000000" w:rsidDel="00000000" w:rsidP="00000000" w:rsidRDefault="00000000" w:rsidRPr="00000000" w14:paraId="00000027">
      <w:pPr>
        <w:tabs>
          <w:tab w:val="left" w:pos="8550"/>
          <w:tab w:val="left" w:pos="8640"/>
          <w:tab w:val="left" w:pos="10710"/>
        </w:tabs>
        <w:spacing w:after="0" w:before="0" w:line="240" w:lineRule="auto"/>
        <w:ind w:left="0" w:right="0" w:firstLine="0"/>
        <w:jc w:val="left"/>
        <w:rPr>
          <w:rFonts w:ascii="Arial" w:cs="Arial" w:eastAsia="Arial" w:hAnsi="Arial"/>
          <w:color w:val="000000"/>
          <w:sz w:val="18"/>
          <w:szCs w:val="18"/>
          <w:vertAlign w:val="baseline"/>
        </w:rPr>
      </w:pPr>
      <w:r w:rsidDel="00000000" w:rsidR="00000000" w:rsidRPr="00000000">
        <w:rPr>
          <w:rFonts w:ascii="Arial" w:cs="Arial" w:eastAsia="Arial" w:hAnsi="Arial"/>
          <w:color w:val="000000"/>
          <w:sz w:val="18"/>
          <w:szCs w:val="18"/>
          <w:vertAlign w:val="baseline"/>
          <w:rtl w:val="0"/>
        </w:rPr>
        <w:t xml:space="preserve">Responsibilities involved the administration of Active Directory Domain Services and Exchange mail, and the regular maintenance of VMware ESXi hypervisors, CentOS file servers, mail scanners, web servers, and Asterisk servers. Additionally tasked with researching and deploying low- or no-cost self-hosted tools and services to improve internal company functions.</w:t>
      </w:r>
    </w:p>
    <w:p w:rsidR="00000000" w:rsidDel="00000000" w:rsidP="00000000" w:rsidRDefault="00000000" w:rsidRPr="00000000" w14:paraId="00000028">
      <w:pPr>
        <w:tabs>
          <w:tab w:val="left" w:pos="8550"/>
          <w:tab w:val="left" w:pos="8640"/>
          <w:tab w:val="left" w:pos="10710"/>
        </w:tabs>
        <w:spacing w:after="0" w:before="0" w:line="24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9">
      <w:pPr>
        <w:tabs>
          <w:tab w:val="left" w:pos="8550"/>
          <w:tab w:val="left" w:pos="8640"/>
          <w:tab w:val="left" w:pos="10710"/>
        </w:tabs>
        <w:spacing w:after="0" w:before="0" w:line="24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EDUCATION:</w:t>
      </w:r>
    </w:p>
    <w:tbl>
      <w:tblPr>
        <w:tblStyle w:val="Table3"/>
        <w:tblW w:w="92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
        <w:gridCol w:w="3525"/>
        <w:tblGridChange w:id="0">
          <w:tblGrid>
            <w:gridCol w:w="5760"/>
            <w:gridCol w:w="3525"/>
          </w:tblGrid>
        </w:tblGridChange>
      </w:tblGrid>
      <w:tr>
        <w:trPr>
          <w:cantSplit w:val="0"/>
          <w:tblHeader w:val="0"/>
        </w:trPr>
        <w:tc>
          <w:tcPr/>
          <w:p w:rsidR="00000000" w:rsidDel="00000000" w:rsidP="00000000" w:rsidRDefault="00000000" w:rsidRPr="00000000" w14:paraId="0000002A">
            <w:pPr>
              <w:rPr>
                <w:rFonts w:ascii="Arial" w:cs="Arial" w:eastAsia="Arial" w:hAnsi="Arial"/>
                <w:b w:val="1"/>
                <w:color w:val="000000"/>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Florida International University</w:t>
            </w:r>
          </w:p>
        </w:tc>
        <w:tc>
          <w:tcPr/>
          <w:p w:rsidR="00000000" w:rsidDel="00000000" w:rsidP="00000000" w:rsidRDefault="00000000" w:rsidRPr="00000000" w14:paraId="0000002B">
            <w:pPr>
              <w:jc w:val="right"/>
              <w:rPr>
                <w:rFonts w:ascii="Arial" w:cs="Arial" w:eastAsia="Arial" w:hAnsi="Arial"/>
                <w:color w:val="000000"/>
                <w:sz w:val="22"/>
                <w:szCs w:val="22"/>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Bachelors of Science in Information Technology</w:t>
            </w:r>
          </w:p>
        </w:tc>
        <w:tc>
          <w:tcPr/>
          <w:p w:rsidR="00000000" w:rsidDel="00000000" w:rsidP="00000000" w:rsidRDefault="00000000" w:rsidRPr="00000000" w14:paraId="0000002D">
            <w:pPr>
              <w:jc w:val="right"/>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December 2015</w:t>
            </w:r>
          </w:p>
        </w:tc>
      </w:tr>
    </w:tbl>
    <w:p w:rsidR="00000000" w:rsidDel="00000000" w:rsidP="00000000" w:rsidRDefault="00000000" w:rsidRPr="00000000" w14:paraId="0000002E">
      <w:pPr>
        <w:tabs>
          <w:tab w:val="left" w:pos="8550"/>
          <w:tab w:val="left" w:pos="8640"/>
          <w:tab w:val="left" w:pos="10710"/>
        </w:tabs>
        <w:spacing w:after="0" w:before="0" w:line="360" w:lineRule="auto"/>
        <w:ind w:left="0" w:right="0" w:firstLine="0"/>
        <w:jc w:val="left"/>
        <w:rPr>
          <w:rFonts w:ascii="Arial" w:cs="Arial" w:eastAsia="Arial" w:hAnsi="Arial"/>
          <w:color w:val="000000"/>
          <w:sz w:val="12"/>
          <w:szCs w:val="12"/>
          <w:u w:val="single"/>
          <w:vertAlign w:val="baseline"/>
        </w:rPr>
      </w:pPr>
      <w:r w:rsidDel="00000000" w:rsidR="00000000" w:rsidRPr="00000000">
        <w:rPr>
          <w:rtl w:val="0"/>
        </w:rPr>
      </w:r>
    </w:p>
    <w:p w:rsidR="00000000" w:rsidDel="00000000" w:rsidP="00000000" w:rsidRDefault="00000000" w:rsidRPr="00000000" w14:paraId="0000002F">
      <w:pPr>
        <w:tabs>
          <w:tab w:val="left" w:pos="8550"/>
          <w:tab w:val="left" w:pos="8640"/>
          <w:tab w:val="left" w:pos="10710"/>
        </w:tabs>
        <w:spacing w:after="0" w:before="0" w:line="360" w:lineRule="auto"/>
        <w:ind w:left="0" w:right="0" w:firstLine="0"/>
        <w:jc w:val="left"/>
        <w:rPr>
          <w:rFonts w:ascii="Arial" w:cs="Arial" w:eastAsia="Arial" w:hAnsi="Arial"/>
          <w:color w:val="000000"/>
          <w:sz w:val="24"/>
          <w:szCs w:val="24"/>
          <w:u w:val="single"/>
          <w:shd w:fill="auto" w:val="clear"/>
          <w:vertAlign w:val="baseline"/>
        </w:rPr>
      </w:pPr>
      <w:r w:rsidDel="00000000" w:rsidR="00000000" w:rsidRPr="00000000">
        <w:rPr>
          <w:rFonts w:ascii="Arial" w:cs="Arial" w:eastAsia="Arial" w:hAnsi="Arial"/>
          <w:color w:val="000000"/>
          <w:sz w:val="24"/>
          <w:szCs w:val="24"/>
          <w:u w:val="single"/>
          <w:shd w:fill="auto" w:val="clear"/>
          <w:vertAlign w:val="baseline"/>
          <w:rtl w:val="0"/>
        </w:rPr>
        <w:t xml:space="preserve">PERSONAL:</w:t>
      </w:r>
    </w:p>
    <w:p w:rsidR="00000000" w:rsidDel="00000000" w:rsidP="00000000" w:rsidRDefault="00000000" w:rsidRPr="00000000" w14:paraId="00000030">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Portfolio: </w:t>
      </w:r>
      <w:hyperlink r:id="rId7">
        <w:r w:rsidDel="00000000" w:rsidR="00000000" w:rsidRPr="00000000">
          <w:rPr>
            <w:rFonts w:ascii="Arial" w:cs="Arial" w:eastAsia="Arial" w:hAnsi="Arial"/>
            <w:color w:val="0000ff"/>
            <w:sz w:val="20"/>
            <w:szCs w:val="20"/>
            <w:u w:val="single"/>
            <w:shd w:fill="auto" w:val="clear"/>
            <w:vertAlign w:val="baseline"/>
            <w:rtl w:val="0"/>
          </w:rPr>
          <w:t xml:space="preserve">https://antonioabella.com</w:t>
        </w:r>
      </w:hyperlink>
      <w:r w:rsidDel="00000000" w:rsidR="00000000" w:rsidRPr="00000000">
        <w:rPr>
          <w:rtl w:val="0"/>
        </w:rPr>
      </w:r>
    </w:p>
    <w:p w:rsidR="00000000" w:rsidDel="00000000" w:rsidP="00000000" w:rsidRDefault="00000000" w:rsidRPr="00000000" w14:paraId="00000031">
      <w:pPr>
        <w:numPr>
          <w:ilvl w:val="0"/>
          <w:numId w:val="3"/>
        </w:numPr>
        <w:tabs>
          <w:tab w:val="left" w:pos="8550"/>
          <w:tab w:val="left" w:pos="8640"/>
          <w:tab w:val="left" w:pos="10710"/>
        </w:tabs>
        <w:spacing w:after="0" w:before="0" w:line="240" w:lineRule="auto"/>
        <w:ind w:left="720"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Projects: </w:t>
      </w:r>
      <w:hyperlink r:id="rId8">
        <w:r w:rsidDel="00000000" w:rsidR="00000000" w:rsidRPr="00000000">
          <w:rPr>
            <w:rFonts w:ascii="Arial" w:cs="Arial" w:eastAsia="Arial" w:hAnsi="Arial"/>
            <w:color w:val="0000ff"/>
            <w:sz w:val="20"/>
            <w:szCs w:val="20"/>
            <w:u w:val="single"/>
            <w:shd w:fill="auto" w:val="clear"/>
            <w:vertAlign w:val="baseline"/>
            <w:rtl w:val="0"/>
          </w:rPr>
          <w:t xml:space="preserve">https://github.com/a-abella</w:t>
        </w:r>
      </w:hyperlink>
      <w:r w:rsidDel="00000000" w:rsidR="00000000" w:rsidRPr="00000000">
        <w:rPr>
          <w:rtl w:val="0"/>
        </w:rPr>
      </w:r>
    </w:p>
    <w:sectPr>
      <w:pgSz w:h="15840" w:w="12240" w:orient="portrait"/>
      <w:pgMar w:bottom="720" w:top="72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antonioabella.com" TargetMode="External"/><Relationship Id="rId7" Type="http://schemas.openxmlformats.org/officeDocument/2006/relationships/hyperlink" Target="https://antonioabella.com/" TargetMode="External"/><Relationship Id="rId8" Type="http://schemas.openxmlformats.org/officeDocument/2006/relationships/hyperlink" Target="https://github.com/a-abe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