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05CF7" w:rsidTr="00105CF7">
        <w:trPr>
          <w:trHeight w:val="850"/>
        </w:trPr>
        <w:tc>
          <w:tcPr>
            <w:tcW w:w="3259" w:type="dxa"/>
          </w:tcPr>
          <w:p w:rsidR="00105CF7" w:rsidRDefault="00105CF7" w:rsidP="00105CF7">
            <w:pPr>
              <w:rPr>
                <w:color w:val="FF0000"/>
              </w:rPr>
            </w:pPr>
          </w:p>
          <w:p w:rsidR="00105CF7" w:rsidRPr="00105CF7" w:rsidRDefault="00105CF7" w:rsidP="00105CF7">
            <w:pPr>
              <w:jc w:val="center"/>
            </w:pPr>
            <w:r>
              <w:t>Altomare Andrea</w:t>
            </w:r>
          </w:p>
        </w:tc>
        <w:tc>
          <w:tcPr>
            <w:tcW w:w="3259" w:type="dxa"/>
          </w:tcPr>
          <w:p w:rsidR="00105CF7" w:rsidRDefault="00105CF7" w:rsidP="00105CF7">
            <w:pPr>
              <w:rPr>
                <w:color w:val="FF0000"/>
              </w:rPr>
            </w:pPr>
          </w:p>
          <w:p w:rsidR="00105CF7" w:rsidRPr="00105CF7" w:rsidRDefault="00105724" w:rsidP="00105CF7">
            <w:pPr>
              <w:jc w:val="center"/>
            </w:pPr>
            <w:r>
              <w:t>Lab. Sistemi esperienza n. 10</w:t>
            </w:r>
          </w:p>
        </w:tc>
        <w:tc>
          <w:tcPr>
            <w:tcW w:w="3260" w:type="dxa"/>
          </w:tcPr>
          <w:p w:rsidR="00105CF7" w:rsidRDefault="00105CF7" w:rsidP="00105CF7">
            <w:pPr>
              <w:rPr>
                <w:color w:val="FF0000"/>
              </w:rPr>
            </w:pPr>
          </w:p>
          <w:p w:rsidR="00105CF7" w:rsidRPr="00105CF7" w:rsidRDefault="00105724" w:rsidP="00105CF7">
            <w:pPr>
              <w:jc w:val="center"/>
            </w:pPr>
            <w:r>
              <w:t>Classe 3^A 4/03</w:t>
            </w:r>
            <w:r w:rsidR="00473475">
              <w:t>/2015</w:t>
            </w:r>
          </w:p>
        </w:tc>
      </w:tr>
    </w:tbl>
    <w:p w:rsidR="00105CF7" w:rsidRDefault="00105CF7" w:rsidP="00105CF7">
      <w:pPr>
        <w:rPr>
          <w:color w:val="FF0000"/>
        </w:rPr>
      </w:pPr>
    </w:p>
    <w:p w:rsidR="00BF130C" w:rsidRDefault="00DD7A59" w:rsidP="004A22C3">
      <w:pPr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Assembly 8086</w:t>
      </w:r>
      <w:r w:rsidR="00EF42FC">
        <w:rPr>
          <w:b/>
          <w:color w:val="FF0000"/>
          <w:sz w:val="48"/>
          <w:szCs w:val="48"/>
        </w:rPr>
        <w:t xml:space="preserve">: </w:t>
      </w:r>
      <w:r w:rsidR="00105724">
        <w:rPr>
          <w:b/>
          <w:color w:val="FF0000"/>
          <w:sz w:val="48"/>
          <w:szCs w:val="48"/>
        </w:rPr>
        <w:t>vettori</w:t>
      </w:r>
    </w:p>
    <w:p w:rsidR="00391ACC" w:rsidRDefault="00114258" w:rsidP="00114258">
      <w:pPr>
        <w:jc w:val="both"/>
        <w:rPr>
          <w:b/>
          <w:u w:val="single"/>
        </w:rPr>
      </w:pPr>
      <w:r w:rsidRPr="00114258">
        <w:rPr>
          <w:b/>
          <w:u w:val="single"/>
        </w:rPr>
        <w:t>PROBLEMA</w:t>
      </w:r>
    </w:p>
    <w:p w:rsidR="00B0653D" w:rsidRDefault="008C1850" w:rsidP="00114258">
      <w:pPr>
        <w:jc w:val="both"/>
      </w:pPr>
      <w:r>
        <w:t>Dati due vettori contenenti numeri diversi, copiare in un terzo vettore i numeri che si trovano in tutti e due quelli precedenti</w:t>
      </w:r>
      <w:r w:rsidR="007D7E0A">
        <w:t>.</w:t>
      </w:r>
    </w:p>
    <w:p w:rsidR="007D7E0A" w:rsidRDefault="007D7E0A" w:rsidP="00114258">
      <w:pPr>
        <w:jc w:val="both"/>
      </w:pPr>
      <w:r>
        <w:t xml:space="preserve">Vettori: </w:t>
      </w:r>
    </w:p>
    <w:p w:rsidR="007D7E0A" w:rsidRPr="007D7E0A" w:rsidRDefault="007D7E0A" w:rsidP="007D7E0A">
      <w:pPr>
        <w:pStyle w:val="Paragrafoelenco"/>
        <w:numPr>
          <w:ilvl w:val="0"/>
          <w:numId w:val="10"/>
        </w:numPr>
        <w:jc w:val="both"/>
        <w:rPr>
          <w:i/>
        </w:rPr>
      </w:pPr>
      <w:r w:rsidRPr="007D7E0A">
        <w:rPr>
          <w:i/>
        </w:rPr>
        <w:t xml:space="preserve">v1 </w:t>
      </w:r>
      <w:proofErr w:type="spellStart"/>
      <w:r w:rsidRPr="007D7E0A">
        <w:rPr>
          <w:i/>
        </w:rPr>
        <w:t>db</w:t>
      </w:r>
      <w:proofErr w:type="spellEnd"/>
      <w:r w:rsidRPr="007D7E0A">
        <w:rPr>
          <w:i/>
        </w:rPr>
        <w:t xml:space="preserve"> 3 , 57 , 32 , 18 , 25 , 50 , 21</w:t>
      </w:r>
    </w:p>
    <w:p w:rsidR="007D7E0A" w:rsidRPr="007D7E0A" w:rsidRDefault="007D7E0A" w:rsidP="007D7E0A">
      <w:pPr>
        <w:pStyle w:val="Paragrafoelenco"/>
        <w:numPr>
          <w:ilvl w:val="0"/>
          <w:numId w:val="10"/>
        </w:numPr>
        <w:jc w:val="both"/>
        <w:rPr>
          <w:i/>
        </w:rPr>
      </w:pPr>
      <w:r w:rsidRPr="007D7E0A">
        <w:rPr>
          <w:i/>
        </w:rPr>
        <w:t xml:space="preserve">v2 </w:t>
      </w:r>
      <w:proofErr w:type="spellStart"/>
      <w:r w:rsidRPr="007D7E0A">
        <w:rPr>
          <w:i/>
        </w:rPr>
        <w:t>db</w:t>
      </w:r>
      <w:proofErr w:type="spellEnd"/>
      <w:r w:rsidRPr="007D7E0A">
        <w:rPr>
          <w:i/>
        </w:rPr>
        <w:t xml:space="preserve"> 4 , 15 , 20 , 30 , 25 , 32 , 60 , 50</w:t>
      </w:r>
    </w:p>
    <w:p w:rsidR="007D7E0A" w:rsidRPr="007D7E0A" w:rsidRDefault="007D7E0A" w:rsidP="007D7E0A">
      <w:pPr>
        <w:pStyle w:val="Paragrafoelenco"/>
        <w:numPr>
          <w:ilvl w:val="0"/>
          <w:numId w:val="10"/>
        </w:numPr>
        <w:jc w:val="both"/>
        <w:rPr>
          <w:i/>
        </w:rPr>
      </w:pPr>
      <w:r w:rsidRPr="007D7E0A">
        <w:rPr>
          <w:i/>
        </w:rPr>
        <w:t xml:space="preserve">v3 </w:t>
      </w:r>
      <w:proofErr w:type="spellStart"/>
      <w:r w:rsidRPr="007D7E0A">
        <w:rPr>
          <w:i/>
        </w:rPr>
        <w:t>db</w:t>
      </w:r>
      <w:proofErr w:type="spellEnd"/>
      <w:r w:rsidRPr="007D7E0A">
        <w:rPr>
          <w:i/>
        </w:rPr>
        <w:t xml:space="preserve"> 8 </w:t>
      </w:r>
      <w:proofErr w:type="spellStart"/>
      <w:r w:rsidRPr="007D7E0A">
        <w:rPr>
          <w:i/>
        </w:rPr>
        <w:t>dup</w:t>
      </w:r>
      <w:proofErr w:type="spellEnd"/>
      <w:r w:rsidRPr="007D7E0A">
        <w:rPr>
          <w:i/>
        </w:rPr>
        <w:t>(0)</w:t>
      </w:r>
      <w:r>
        <w:t xml:space="preserve">  (vettore contenente otto 0)</w:t>
      </w:r>
    </w:p>
    <w:p w:rsidR="007D7E0A" w:rsidRDefault="007D7E0A" w:rsidP="007D7E0A">
      <w:pPr>
        <w:pStyle w:val="Paragrafoelenco"/>
        <w:jc w:val="both"/>
        <w:rPr>
          <w:i/>
        </w:rPr>
      </w:pPr>
    </w:p>
    <w:p w:rsidR="007D7E0A" w:rsidRPr="007D7E0A" w:rsidRDefault="007D7E0A" w:rsidP="007D7E0A">
      <w:pPr>
        <w:pStyle w:val="Paragrafoelenco"/>
        <w:jc w:val="both"/>
        <w:rPr>
          <w:i/>
        </w:rPr>
      </w:pPr>
    </w:p>
    <w:p w:rsidR="00650EE4" w:rsidRDefault="00C73054" w:rsidP="00F41706">
      <w:pPr>
        <w:jc w:val="both"/>
        <w:rPr>
          <w:b/>
          <w:u w:val="single"/>
        </w:rPr>
      </w:pPr>
      <w:r>
        <w:rPr>
          <w:b/>
          <w:u w:val="single"/>
        </w:rPr>
        <w:t>REALIZZAZIONE DEL PROGRAMMA</w:t>
      </w:r>
    </w:p>
    <w:p w:rsidR="00650627" w:rsidRDefault="00247F2C" w:rsidP="00C73054">
      <w:pPr>
        <w:jc w:val="both"/>
      </w:pPr>
      <w:r>
        <w:t>Per confrontare ciclicamente un valore del primo vettore (</w:t>
      </w:r>
      <w:r w:rsidRPr="009D13E4">
        <w:rPr>
          <w:i/>
        </w:rPr>
        <w:t>v1</w:t>
      </w:r>
      <w:r>
        <w:t>) con un valore del secondo (</w:t>
      </w:r>
      <w:r w:rsidRPr="009D13E4">
        <w:rPr>
          <w:i/>
        </w:rPr>
        <w:t>v2</w:t>
      </w:r>
      <w:r>
        <w:t>)</w:t>
      </w:r>
      <w:r w:rsidR="003448F4">
        <w:t xml:space="preserve"> ho bisogno di due cicli: il princ</w:t>
      </w:r>
      <w:r w:rsidR="008D0E52">
        <w:t xml:space="preserve">ipale (quello più esterno) avrà il classico funzionamento con l’uso di cx come contatore e l’istruzione </w:t>
      </w:r>
      <w:proofErr w:type="spellStart"/>
      <w:r w:rsidR="008D0E52" w:rsidRPr="009D13E4">
        <w:rPr>
          <w:b/>
        </w:rPr>
        <w:t>loop</w:t>
      </w:r>
      <w:proofErr w:type="spellEnd"/>
      <w:r w:rsidR="008D0E52">
        <w:t xml:space="preserve"> per decrementarlo e tornare (finché non è 0) all’etichetta di inizio ciclo, mentre per il ciclo secondario (quello più interno) ho dovuto “ricreare” manualmente (tramite l’utilizzo dei comandi adeguati) il </w:t>
      </w:r>
      <w:proofErr w:type="spellStart"/>
      <w:r w:rsidR="008D0E52">
        <w:t>loop</w:t>
      </w:r>
      <w:proofErr w:type="spellEnd"/>
      <w:r w:rsidR="008D0E52">
        <w:t xml:space="preserve"> (non usando, ovviamente, cx come contatore).</w:t>
      </w:r>
    </w:p>
    <w:p w:rsidR="00E500D6" w:rsidRDefault="00E500D6" w:rsidP="00C73054">
      <w:pPr>
        <w:jc w:val="both"/>
      </w:pPr>
      <w:r>
        <w:t xml:space="preserve">Un altro problema posto in essere durante la progettazione del programma è stato quello dello spostamento in tre array diversi: per i primi due ho potuto usare, come di consueto, i registri indice </w:t>
      </w:r>
      <w:r w:rsidRPr="009D13E4">
        <w:rPr>
          <w:b/>
        </w:rPr>
        <w:t>di</w:t>
      </w:r>
      <w:r>
        <w:t xml:space="preserve"> e </w:t>
      </w:r>
      <w:r w:rsidRPr="009D13E4">
        <w:rPr>
          <w:b/>
        </w:rPr>
        <w:t>si</w:t>
      </w:r>
      <w:r>
        <w:t>, per l’ultimo, invece, sono ricorso ad un altro registro (</w:t>
      </w:r>
      <w:proofErr w:type="spellStart"/>
      <w:r w:rsidRPr="009D13E4">
        <w:rPr>
          <w:b/>
        </w:rPr>
        <w:t>bx</w:t>
      </w:r>
      <w:proofErr w:type="spellEnd"/>
      <w:r>
        <w:t>, che era l’unico “libero” dato che gli altri erano già adibiti ad altro).</w:t>
      </w:r>
    </w:p>
    <w:p w:rsidR="00A218B5" w:rsidRDefault="00A218B5" w:rsidP="00C73054">
      <w:pPr>
        <w:jc w:val="both"/>
      </w:pPr>
      <w:r>
        <w:t>Anzitutto, ho dichiarato le variabili.</w:t>
      </w:r>
    </w:p>
    <w:p w:rsidR="00A218B5" w:rsidRDefault="00A218B5" w:rsidP="00A218B5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124575" cy="3238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93" b="34127"/>
                    <a:stretch/>
                  </pic:blipFill>
                  <pic:spPr bwMode="auto">
                    <a:xfrm>
                      <a:off x="0" y="0"/>
                      <a:ext cx="6120130" cy="32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EC4" w:rsidRDefault="003C7EC4" w:rsidP="00C73054">
      <w:pPr>
        <w:jc w:val="both"/>
      </w:pPr>
      <w:r>
        <w:t xml:space="preserve">Il primo passaggio (dopo </w:t>
      </w:r>
      <w:r w:rsidRPr="003C7EC4">
        <w:t>l’</w:t>
      </w:r>
      <w:proofErr w:type="spellStart"/>
      <w:r w:rsidRPr="003C7EC4">
        <w:rPr>
          <w:b/>
        </w:rPr>
        <w:t>org</w:t>
      </w:r>
      <w:proofErr w:type="spellEnd"/>
      <w:r w:rsidRPr="003C7EC4">
        <w:rPr>
          <w:b/>
        </w:rPr>
        <w:t xml:space="preserve"> 100h</w:t>
      </w:r>
      <w:r>
        <w:t xml:space="preserve"> ovviamente)</w:t>
      </w:r>
      <w:r w:rsidR="00670167">
        <w:t xml:space="preserve"> è stato quello di “</w:t>
      </w:r>
      <w:r w:rsidR="00670167" w:rsidRPr="00670167">
        <w:rPr>
          <w:i/>
        </w:rPr>
        <w:t>pulire</w:t>
      </w:r>
      <w:r w:rsidR="00670167">
        <w:t xml:space="preserve">” i registri, atti allo spostamento nei relativi vettori, spostandoci il valore </w:t>
      </w:r>
      <w:r w:rsidR="00670167" w:rsidRPr="00670167">
        <w:rPr>
          <w:b/>
        </w:rPr>
        <w:t>0</w:t>
      </w:r>
      <w:r w:rsidR="00670167">
        <w:t xml:space="preserve"> (anche </w:t>
      </w:r>
      <w:r w:rsidR="00670167" w:rsidRPr="00670167">
        <w:rPr>
          <w:u w:val="single"/>
        </w:rPr>
        <w:t>perché negli array si parte dalla posizione 0</w:t>
      </w:r>
      <w:r w:rsidR="00670167">
        <w:t>).</w:t>
      </w:r>
    </w:p>
    <w:p w:rsidR="0056309C" w:rsidRDefault="0056309C" w:rsidP="00C73054">
      <w:pPr>
        <w:jc w:val="both"/>
      </w:pPr>
      <w:r>
        <w:t>Ho spostato poi il valore 7 nel registro cx poiché il ciclo principale si dovrà ripetere un numero di volte pari al numero degli elementi contenuti in v1 (7, appunto).</w:t>
      </w:r>
    </w:p>
    <w:p w:rsidR="00445CAD" w:rsidRDefault="0056309C" w:rsidP="00445CAD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123808" cy="4762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17" b="67868"/>
                    <a:stretch/>
                  </pic:blipFill>
                  <pic:spPr bwMode="auto">
                    <a:xfrm>
                      <a:off x="0" y="0"/>
                      <a:ext cx="6120130" cy="475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B2D" w:rsidRDefault="00900DBB" w:rsidP="00B61B2D">
      <w:pPr>
        <w:jc w:val="both"/>
      </w:pPr>
      <w:r>
        <w:t>Inizio il ciclo principale con l’etichetta “</w:t>
      </w:r>
      <w:r w:rsidRPr="00900DBB">
        <w:rPr>
          <w:i/>
        </w:rPr>
        <w:t>for1:</w:t>
      </w:r>
      <w:r>
        <w:t>”</w:t>
      </w:r>
      <w:r w:rsidR="00110D38">
        <w:t xml:space="preserve">. Le istruzioni da eseguire in questo ciclo (prima dell’esecuzione di quello interno) sono lo spostamento del valore contenuto nel vettore v1 alla posizione </w:t>
      </w:r>
      <w:r w:rsidR="00110D38">
        <w:lastRenderedPageBreak/>
        <w:t xml:space="preserve">indicata dal registro di nel registro </w:t>
      </w:r>
      <w:r w:rsidR="00110D38" w:rsidRPr="00C3727D">
        <w:rPr>
          <w:u w:val="single"/>
        </w:rPr>
        <w:t>al</w:t>
      </w:r>
      <w:r w:rsidR="00110D38">
        <w:t xml:space="preserve">, e le istruzioni che permetteranno la corretta esecuzione del ciclo interno. Per eseguire quest’ultimo ho utilizzato il registro </w:t>
      </w:r>
      <w:r w:rsidR="00110D38" w:rsidRPr="00C3727D">
        <w:rPr>
          <w:b/>
          <w:u w:val="single"/>
        </w:rPr>
        <w:t>dx</w:t>
      </w:r>
      <w:r w:rsidR="00110D38">
        <w:t xml:space="preserve"> come contatore (non potendo usare </w:t>
      </w:r>
      <w:r w:rsidR="00110D38" w:rsidRPr="00C3727D">
        <w:rPr>
          <w:b/>
        </w:rPr>
        <w:t>cx</w:t>
      </w:r>
      <w:r w:rsidR="00110D38">
        <w:t xml:space="preserve">), e ho spostato al suo interno 8 (dato che il numero di elementi contenuti in v2 sono 8). Ho spostato il valore 0 in </w:t>
      </w:r>
      <w:r w:rsidR="00110D38" w:rsidRPr="00C3727D">
        <w:rPr>
          <w:b/>
        </w:rPr>
        <w:t>si</w:t>
      </w:r>
      <w:r w:rsidR="00110D38">
        <w:t xml:space="preserve"> visto che ogni </w:t>
      </w:r>
      <w:r w:rsidR="00EA6AA8">
        <w:t xml:space="preserve">volta che si rieseguirà il ciclo più interno, bisognerà controllare i valori di v2 partendo dal primo, contenuto appunto alla posizione </w:t>
      </w:r>
      <w:r w:rsidR="00EA6AA8" w:rsidRPr="00C3727D">
        <w:rPr>
          <w:b/>
          <w:u w:val="single"/>
        </w:rPr>
        <w:t>0</w:t>
      </w:r>
      <w:r w:rsidR="00EA6AA8">
        <w:t>).</w:t>
      </w:r>
    </w:p>
    <w:p w:rsidR="00AC25C4" w:rsidRDefault="00AC25C4" w:rsidP="00AC25C4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123809" cy="533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33" b="50150"/>
                    <a:stretch/>
                  </pic:blipFill>
                  <pic:spPr bwMode="auto">
                    <a:xfrm>
                      <a:off x="0" y="0"/>
                      <a:ext cx="6120130" cy="53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5C4" w:rsidRDefault="0044014F" w:rsidP="00AC25C4">
      <w:pPr>
        <w:jc w:val="both"/>
      </w:pPr>
      <w:r>
        <w:t>A questo punto “apro” il secondo ciclo (quello interno) con l’etichetta “</w:t>
      </w:r>
      <w:r w:rsidRPr="0044014F">
        <w:rPr>
          <w:i/>
        </w:rPr>
        <w:t>for2:</w:t>
      </w:r>
      <w:r>
        <w:t xml:space="preserve">”. Dovendo compiere un confronto tra il valore del vettore 1 e quello del vettore 2, effettuo una </w:t>
      </w:r>
      <w:r w:rsidRPr="0044014F">
        <w:rPr>
          <w:i/>
          <w:u w:val="single"/>
        </w:rPr>
        <w:t>compare</w:t>
      </w:r>
      <w:r>
        <w:t xml:space="preserve"> tra </w:t>
      </w:r>
      <w:r w:rsidRPr="0044014F">
        <w:rPr>
          <w:b/>
        </w:rPr>
        <w:t>al</w:t>
      </w:r>
      <w:r>
        <w:t xml:space="preserve"> (in cui è contenuto il valore di </w:t>
      </w:r>
      <w:r w:rsidRPr="0044014F">
        <w:rPr>
          <w:b/>
        </w:rPr>
        <w:t>v1[di]</w:t>
      </w:r>
      <w:r>
        <w:t xml:space="preserve">) e </w:t>
      </w:r>
      <w:r w:rsidRPr="0044014F">
        <w:rPr>
          <w:b/>
        </w:rPr>
        <w:t>v2[si]</w:t>
      </w:r>
      <w:r>
        <w:t>.</w:t>
      </w:r>
      <w:r w:rsidR="002B0CBD">
        <w:t xml:space="preserve"> Se non sono uguali, salto direttamente a “</w:t>
      </w:r>
      <w:r w:rsidR="002B0CBD" w:rsidRPr="002B0CBD">
        <w:rPr>
          <w:i/>
        </w:rPr>
        <w:t>continua</w:t>
      </w:r>
      <w:r w:rsidR="002B0CBD">
        <w:t xml:space="preserve">”, altrimenti memorizzo il </w:t>
      </w:r>
      <w:r w:rsidR="002B0CBD" w:rsidRPr="002B0CBD">
        <w:rPr>
          <w:u w:val="single"/>
        </w:rPr>
        <w:t>valore in comune</w:t>
      </w:r>
      <w:r w:rsidR="002B0CBD">
        <w:t xml:space="preserve"> ai due vettori (contenuto in </w:t>
      </w:r>
      <w:r w:rsidR="002B0CBD" w:rsidRPr="002B0CBD">
        <w:rPr>
          <w:b/>
        </w:rPr>
        <w:t>al</w:t>
      </w:r>
      <w:r w:rsidR="002B0CBD">
        <w:t xml:space="preserve">) nel terzo vettore in posizione </w:t>
      </w:r>
      <w:proofErr w:type="spellStart"/>
      <w:r w:rsidR="002B0CBD">
        <w:t>bx</w:t>
      </w:r>
      <w:proofErr w:type="spellEnd"/>
      <w:r w:rsidR="002B0CBD">
        <w:t xml:space="preserve"> (</w:t>
      </w:r>
      <w:r w:rsidR="002B0CBD" w:rsidRPr="002B0CBD">
        <w:rPr>
          <w:b/>
        </w:rPr>
        <w:t>v[</w:t>
      </w:r>
      <w:proofErr w:type="spellStart"/>
      <w:r w:rsidR="002B0CBD" w:rsidRPr="002B0CBD">
        <w:rPr>
          <w:b/>
        </w:rPr>
        <w:t>bx</w:t>
      </w:r>
      <w:proofErr w:type="spellEnd"/>
      <w:r w:rsidR="002B0CBD" w:rsidRPr="002B0CBD">
        <w:rPr>
          <w:b/>
        </w:rPr>
        <w:t>]</w:t>
      </w:r>
      <w:r w:rsidR="002B0CBD">
        <w:t xml:space="preserve">), incremento quindi </w:t>
      </w:r>
      <w:proofErr w:type="spellStart"/>
      <w:r w:rsidR="002B0CBD">
        <w:t>bx</w:t>
      </w:r>
      <w:proofErr w:type="spellEnd"/>
      <w:r w:rsidR="002B0CBD">
        <w:t xml:space="preserve"> per spostarmi nella successiva posizione di </w:t>
      </w:r>
      <w:r w:rsidR="002B0CBD" w:rsidRPr="002B0CBD">
        <w:rPr>
          <w:b/>
        </w:rPr>
        <w:t>v3</w:t>
      </w:r>
      <w:r w:rsidR="002B0CBD">
        <w:t xml:space="preserve">. Poi, dato che i numeri contenuti in </w:t>
      </w:r>
      <w:r w:rsidR="002B0CBD" w:rsidRPr="002B0CBD">
        <w:rPr>
          <w:b/>
        </w:rPr>
        <w:t>v2</w:t>
      </w:r>
      <w:r w:rsidR="002B0CBD">
        <w:t xml:space="preserve"> sono tutti diversi, ottimizzo il ciclo di controllo terminandolo una volta trovato il valore in comune, e siccome il ciclo finisce una volta che </w:t>
      </w:r>
      <w:r w:rsidR="002B0CBD" w:rsidRPr="002B0CBD">
        <w:rPr>
          <w:b/>
        </w:rPr>
        <w:t>dx</w:t>
      </w:r>
      <w:r w:rsidR="002B0CBD">
        <w:t xml:space="preserve"> (che uso come </w:t>
      </w:r>
      <w:r w:rsidR="002B0CBD" w:rsidRPr="002B0CBD">
        <w:rPr>
          <w:u w:val="single"/>
        </w:rPr>
        <w:t>contatore</w:t>
      </w:r>
      <w:r w:rsidR="002B0CBD">
        <w:t>) è 0, sposto su dx 1 dato che prima di compararlo con 0 subirà un decremento.</w:t>
      </w:r>
    </w:p>
    <w:p w:rsidR="009348D0" w:rsidRDefault="009348D0" w:rsidP="009348D0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123810" cy="533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49" b="34234"/>
                    <a:stretch/>
                  </pic:blipFill>
                  <pic:spPr bwMode="auto">
                    <a:xfrm>
                      <a:off x="0" y="0"/>
                      <a:ext cx="6120130" cy="533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F48" w:rsidRDefault="001006E5" w:rsidP="00F01F48">
      <w:pPr>
        <w:jc w:val="both"/>
      </w:pPr>
      <w:r>
        <w:t>A questo punto inserisco l’etichetta “</w:t>
      </w:r>
      <w:r w:rsidRPr="001006E5">
        <w:rPr>
          <w:i/>
        </w:rPr>
        <w:t>continua:</w:t>
      </w:r>
      <w:r>
        <w:t xml:space="preserve">”, incremento si per spostarmi nella posizione successiva di v2, decremento dx, comparo quindi dx con </w:t>
      </w:r>
      <w:r w:rsidRPr="001006E5">
        <w:rPr>
          <w:b/>
        </w:rPr>
        <w:t>0</w:t>
      </w:r>
      <w:r>
        <w:t xml:space="preserve">: </w:t>
      </w:r>
      <w:r w:rsidRPr="001006E5">
        <w:rPr>
          <w:u w:val="single"/>
        </w:rPr>
        <w:t>se non è uguale</w:t>
      </w:r>
      <w:r>
        <w:t xml:space="preserve"> (quindi </w:t>
      </w:r>
      <w:r w:rsidRPr="001006E5">
        <w:rPr>
          <w:u w:val="single"/>
        </w:rPr>
        <w:t>il ciclo non è concluso</w:t>
      </w:r>
      <w:r>
        <w:t>) si ritorna ad eseguire il ciclo più interno andando a “</w:t>
      </w:r>
      <w:r w:rsidRPr="001006E5">
        <w:rPr>
          <w:i/>
        </w:rPr>
        <w:t>for2</w:t>
      </w:r>
      <w:r>
        <w:t>”</w:t>
      </w:r>
      <w:r w:rsidR="005B55B5">
        <w:t xml:space="preserve"> se, invece, dx è 0 vuol dire che il ciclo è terminato, per cui passo al valore successivo di v1 incrementando </w:t>
      </w:r>
      <w:r w:rsidR="005B55B5" w:rsidRPr="00BA141F">
        <w:rPr>
          <w:b/>
        </w:rPr>
        <w:t>di</w:t>
      </w:r>
      <w:r w:rsidR="005B55B5">
        <w:t>, eseguo quindi il ciclo più esterno</w:t>
      </w:r>
      <w:r w:rsidR="00BA141F">
        <w:t xml:space="preserve"> tornando a “</w:t>
      </w:r>
      <w:r w:rsidR="00BA141F" w:rsidRPr="00BA141F">
        <w:rPr>
          <w:i/>
        </w:rPr>
        <w:t>for1:</w:t>
      </w:r>
      <w:r w:rsidR="00BA141F">
        <w:t>”</w:t>
      </w:r>
      <w:r w:rsidR="005B55B5">
        <w:t xml:space="preserve"> finché </w:t>
      </w:r>
      <w:r w:rsidR="005B55B5" w:rsidRPr="00BA141F">
        <w:rPr>
          <w:b/>
        </w:rPr>
        <w:t>cx</w:t>
      </w:r>
      <w:r w:rsidR="005B55B5">
        <w:t xml:space="preserve"> non è </w:t>
      </w:r>
      <w:r w:rsidR="005B55B5" w:rsidRPr="00BA141F">
        <w:rPr>
          <w:b/>
        </w:rPr>
        <w:t>0</w:t>
      </w:r>
      <w:r w:rsidR="005B55B5">
        <w:t xml:space="preserve"> con </w:t>
      </w:r>
      <w:proofErr w:type="spellStart"/>
      <w:r w:rsidR="005B55B5" w:rsidRPr="00BA141F">
        <w:rPr>
          <w:b/>
        </w:rPr>
        <w:t>loop</w:t>
      </w:r>
      <w:proofErr w:type="spellEnd"/>
      <w:r w:rsidR="005B55B5" w:rsidRPr="00BA141F">
        <w:rPr>
          <w:b/>
        </w:rPr>
        <w:t xml:space="preserve"> for1</w:t>
      </w:r>
      <w:r w:rsidR="005B55B5">
        <w:t>.</w:t>
      </w:r>
    </w:p>
    <w:p w:rsidR="007B0E30" w:rsidRDefault="007B0E30" w:rsidP="00F01F48">
      <w:pPr>
        <w:jc w:val="both"/>
      </w:pPr>
      <w:r>
        <w:t xml:space="preserve">Infine, con l’istruzione </w:t>
      </w:r>
      <w:proofErr w:type="spellStart"/>
      <w:r w:rsidRPr="007B0E30">
        <w:rPr>
          <w:b/>
        </w:rPr>
        <w:t>ret</w:t>
      </w:r>
      <w:proofErr w:type="spellEnd"/>
      <w:r>
        <w:t xml:space="preserve">, il controllo ritorna al </w:t>
      </w:r>
      <w:r w:rsidRPr="007B0E30">
        <w:rPr>
          <w:u w:val="single"/>
        </w:rPr>
        <w:t>sistema operativo</w:t>
      </w:r>
      <w:r>
        <w:t>.</w:t>
      </w:r>
    </w:p>
    <w:p w:rsidR="007B0E30" w:rsidRDefault="007B0E30" w:rsidP="007B0E30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123810" cy="7524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65" b="11111"/>
                    <a:stretch/>
                  </pic:blipFill>
                  <pic:spPr bwMode="auto">
                    <a:xfrm>
                      <a:off x="0" y="0"/>
                      <a:ext cx="6120130" cy="752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E30" w:rsidRDefault="009712D7" w:rsidP="007B0E30">
      <w:pPr>
        <w:jc w:val="both"/>
      </w:pPr>
      <w:r>
        <w:t xml:space="preserve">In conclusione ho controllato il corretto funzionamento del programma verificando che i valori comuni di </w:t>
      </w:r>
      <w:r w:rsidRPr="009712D7">
        <w:rPr>
          <w:b/>
        </w:rPr>
        <w:t>v1</w:t>
      </w:r>
      <w:r>
        <w:t xml:space="preserve"> e </w:t>
      </w:r>
      <w:r w:rsidRPr="009712D7">
        <w:rPr>
          <w:b/>
        </w:rPr>
        <w:t>v2</w:t>
      </w:r>
      <w:r>
        <w:t xml:space="preserve"> fossero inseriti in </w:t>
      </w:r>
      <w:r w:rsidRPr="009712D7">
        <w:rPr>
          <w:b/>
        </w:rPr>
        <w:t>v3</w:t>
      </w:r>
      <w:r>
        <w:t>.</w:t>
      </w:r>
    </w:p>
    <w:p w:rsidR="005614F7" w:rsidRDefault="005614F7" w:rsidP="007B0E30">
      <w:pPr>
        <w:jc w:val="both"/>
      </w:pPr>
      <w:r>
        <w:t>(</w:t>
      </w:r>
      <w:r w:rsidRPr="005614F7">
        <w:rPr>
          <w:u w:val="single"/>
        </w:rPr>
        <w:t>Immagine di riferimento nella pagina seguente</w:t>
      </w:r>
      <w:r>
        <w:t>).</w:t>
      </w:r>
      <w:bookmarkStart w:id="0" w:name="_GoBack"/>
      <w:bookmarkEnd w:id="0"/>
    </w:p>
    <w:p w:rsidR="005614F7" w:rsidRPr="002B0CBD" w:rsidRDefault="005614F7" w:rsidP="005614F7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6120130" cy="32594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4F7" w:rsidRPr="002B0C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4BA"/>
    <w:multiLevelType w:val="hybridMultilevel"/>
    <w:tmpl w:val="8B6291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042DD"/>
    <w:multiLevelType w:val="hybridMultilevel"/>
    <w:tmpl w:val="D8BC5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521CC"/>
    <w:multiLevelType w:val="hybridMultilevel"/>
    <w:tmpl w:val="AED244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75051"/>
    <w:multiLevelType w:val="hybridMultilevel"/>
    <w:tmpl w:val="E8A49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842BE"/>
    <w:multiLevelType w:val="hybridMultilevel"/>
    <w:tmpl w:val="8A14A3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85BF7"/>
    <w:multiLevelType w:val="hybridMultilevel"/>
    <w:tmpl w:val="C32E70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B52E9"/>
    <w:multiLevelType w:val="hybridMultilevel"/>
    <w:tmpl w:val="17F67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C53DD"/>
    <w:multiLevelType w:val="hybridMultilevel"/>
    <w:tmpl w:val="076E6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31FF3"/>
    <w:multiLevelType w:val="hybridMultilevel"/>
    <w:tmpl w:val="E07EF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D1683"/>
    <w:multiLevelType w:val="hybridMultilevel"/>
    <w:tmpl w:val="B274AAD4"/>
    <w:lvl w:ilvl="0" w:tplc="22522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CF7"/>
    <w:rsid w:val="00004600"/>
    <w:rsid w:val="00004EF9"/>
    <w:rsid w:val="00016D02"/>
    <w:rsid w:val="00030CBB"/>
    <w:rsid w:val="0003115E"/>
    <w:rsid w:val="00035F00"/>
    <w:rsid w:val="000412C0"/>
    <w:rsid w:val="0004506C"/>
    <w:rsid w:val="000464C0"/>
    <w:rsid w:val="0005072E"/>
    <w:rsid w:val="00051BF2"/>
    <w:rsid w:val="00052E03"/>
    <w:rsid w:val="00056061"/>
    <w:rsid w:val="00077FDD"/>
    <w:rsid w:val="0008079A"/>
    <w:rsid w:val="00081AEE"/>
    <w:rsid w:val="00082DFB"/>
    <w:rsid w:val="000875A8"/>
    <w:rsid w:val="00093FE5"/>
    <w:rsid w:val="000940B6"/>
    <w:rsid w:val="000945F5"/>
    <w:rsid w:val="00096311"/>
    <w:rsid w:val="000B003D"/>
    <w:rsid w:val="000B0B9C"/>
    <w:rsid w:val="000B3D32"/>
    <w:rsid w:val="000B6044"/>
    <w:rsid w:val="000B6260"/>
    <w:rsid w:val="000C4D8E"/>
    <w:rsid w:val="000D19A1"/>
    <w:rsid w:val="000D4ECD"/>
    <w:rsid w:val="000D5F19"/>
    <w:rsid w:val="000D77A5"/>
    <w:rsid w:val="000E6B79"/>
    <w:rsid w:val="000E7D70"/>
    <w:rsid w:val="000F5611"/>
    <w:rsid w:val="001006E5"/>
    <w:rsid w:val="00105724"/>
    <w:rsid w:val="00105CF7"/>
    <w:rsid w:val="00110D38"/>
    <w:rsid w:val="00114258"/>
    <w:rsid w:val="00123C07"/>
    <w:rsid w:val="00127FCE"/>
    <w:rsid w:val="001374D8"/>
    <w:rsid w:val="00137F34"/>
    <w:rsid w:val="00147A4C"/>
    <w:rsid w:val="00172332"/>
    <w:rsid w:val="00181724"/>
    <w:rsid w:val="00183E1C"/>
    <w:rsid w:val="00184C20"/>
    <w:rsid w:val="00185278"/>
    <w:rsid w:val="001A384C"/>
    <w:rsid w:val="001D2010"/>
    <w:rsid w:val="001E0406"/>
    <w:rsid w:val="001E4E3D"/>
    <w:rsid w:val="001F36F5"/>
    <w:rsid w:val="001F6CFD"/>
    <w:rsid w:val="002069C5"/>
    <w:rsid w:val="00206DB4"/>
    <w:rsid w:val="002206C3"/>
    <w:rsid w:val="0022103D"/>
    <w:rsid w:val="00234863"/>
    <w:rsid w:val="002351B6"/>
    <w:rsid w:val="00245939"/>
    <w:rsid w:val="00247F2C"/>
    <w:rsid w:val="00250948"/>
    <w:rsid w:val="00263F01"/>
    <w:rsid w:val="00265602"/>
    <w:rsid w:val="0027217E"/>
    <w:rsid w:val="0027795E"/>
    <w:rsid w:val="00277E8D"/>
    <w:rsid w:val="00283EA3"/>
    <w:rsid w:val="00285CF4"/>
    <w:rsid w:val="00291EA0"/>
    <w:rsid w:val="002935C5"/>
    <w:rsid w:val="00295FC3"/>
    <w:rsid w:val="002B0CBD"/>
    <w:rsid w:val="002C16F1"/>
    <w:rsid w:val="002C3285"/>
    <w:rsid w:val="002D11C6"/>
    <w:rsid w:val="002D5C16"/>
    <w:rsid w:val="002E01AC"/>
    <w:rsid w:val="002E6527"/>
    <w:rsid w:val="002F3D78"/>
    <w:rsid w:val="002F4161"/>
    <w:rsid w:val="002F4602"/>
    <w:rsid w:val="002F4FFF"/>
    <w:rsid w:val="00300AE5"/>
    <w:rsid w:val="00307ABB"/>
    <w:rsid w:val="00307C49"/>
    <w:rsid w:val="00322D6C"/>
    <w:rsid w:val="0032635B"/>
    <w:rsid w:val="003278D9"/>
    <w:rsid w:val="00331E52"/>
    <w:rsid w:val="00336984"/>
    <w:rsid w:val="003410A4"/>
    <w:rsid w:val="003444DD"/>
    <w:rsid w:val="003448F4"/>
    <w:rsid w:val="003462A0"/>
    <w:rsid w:val="00352D1E"/>
    <w:rsid w:val="00353DA6"/>
    <w:rsid w:val="00363650"/>
    <w:rsid w:val="00363964"/>
    <w:rsid w:val="003667B3"/>
    <w:rsid w:val="003700DD"/>
    <w:rsid w:val="003767F3"/>
    <w:rsid w:val="00376E30"/>
    <w:rsid w:val="00384504"/>
    <w:rsid w:val="00391488"/>
    <w:rsid w:val="00391ACC"/>
    <w:rsid w:val="00393F98"/>
    <w:rsid w:val="003A6C4A"/>
    <w:rsid w:val="003B287B"/>
    <w:rsid w:val="003C1058"/>
    <w:rsid w:val="003C7EC4"/>
    <w:rsid w:val="003D027D"/>
    <w:rsid w:val="003D0894"/>
    <w:rsid w:val="003D2D1F"/>
    <w:rsid w:val="003E12F6"/>
    <w:rsid w:val="003E219C"/>
    <w:rsid w:val="003E4926"/>
    <w:rsid w:val="003E5B1F"/>
    <w:rsid w:val="003F20C7"/>
    <w:rsid w:val="003F2CB4"/>
    <w:rsid w:val="003F3FAA"/>
    <w:rsid w:val="00403C68"/>
    <w:rsid w:val="0040622B"/>
    <w:rsid w:val="0041164C"/>
    <w:rsid w:val="0041661A"/>
    <w:rsid w:val="00421CCC"/>
    <w:rsid w:val="00421EF5"/>
    <w:rsid w:val="00432CAA"/>
    <w:rsid w:val="00435111"/>
    <w:rsid w:val="00435624"/>
    <w:rsid w:val="00435AD6"/>
    <w:rsid w:val="0044014F"/>
    <w:rsid w:val="00441D85"/>
    <w:rsid w:val="00445CAD"/>
    <w:rsid w:val="00446BAF"/>
    <w:rsid w:val="00457397"/>
    <w:rsid w:val="00466EFC"/>
    <w:rsid w:val="00467A14"/>
    <w:rsid w:val="00467C7B"/>
    <w:rsid w:val="00467D0B"/>
    <w:rsid w:val="00473475"/>
    <w:rsid w:val="0047362B"/>
    <w:rsid w:val="00486C78"/>
    <w:rsid w:val="00490ED2"/>
    <w:rsid w:val="00496474"/>
    <w:rsid w:val="004A06AE"/>
    <w:rsid w:val="004A0727"/>
    <w:rsid w:val="004A22C3"/>
    <w:rsid w:val="004C4739"/>
    <w:rsid w:val="004D3EAF"/>
    <w:rsid w:val="004F184F"/>
    <w:rsid w:val="00500662"/>
    <w:rsid w:val="0050479B"/>
    <w:rsid w:val="005129C0"/>
    <w:rsid w:val="005176F8"/>
    <w:rsid w:val="00517C9C"/>
    <w:rsid w:val="00526DE6"/>
    <w:rsid w:val="00531EC7"/>
    <w:rsid w:val="00536904"/>
    <w:rsid w:val="00540471"/>
    <w:rsid w:val="00540BE2"/>
    <w:rsid w:val="00542143"/>
    <w:rsid w:val="00546ED8"/>
    <w:rsid w:val="005511B9"/>
    <w:rsid w:val="00553DB2"/>
    <w:rsid w:val="005614F7"/>
    <w:rsid w:val="0056309C"/>
    <w:rsid w:val="0056499E"/>
    <w:rsid w:val="005844DA"/>
    <w:rsid w:val="00592151"/>
    <w:rsid w:val="00593E97"/>
    <w:rsid w:val="005B1C7F"/>
    <w:rsid w:val="005B55B5"/>
    <w:rsid w:val="005C146A"/>
    <w:rsid w:val="005C1B85"/>
    <w:rsid w:val="005C50ED"/>
    <w:rsid w:val="005D0B25"/>
    <w:rsid w:val="005D1FA0"/>
    <w:rsid w:val="005D3239"/>
    <w:rsid w:val="005D499C"/>
    <w:rsid w:val="005D7BDF"/>
    <w:rsid w:val="005F058C"/>
    <w:rsid w:val="00614BA3"/>
    <w:rsid w:val="006203B9"/>
    <w:rsid w:val="006261C2"/>
    <w:rsid w:val="00644F37"/>
    <w:rsid w:val="00650627"/>
    <w:rsid w:val="00650EE4"/>
    <w:rsid w:val="00652BF8"/>
    <w:rsid w:val="00652FD8"/>
    <w:rsid w:val="006534A0"/>
    <w:rsid w:val="006565B1"/>
    <w:rsid w:val="0066477C"/>
    <w:rsid w:val="00670167"/>
    <w:rsid w:val="00677973"/>
    <w:rsid w:val="00681F41"/>
    <w:rsid w:val="00682D49"/>
    <w:rsid w:val="00690EB6"/>
    <w:rsid w:val="006974F9"/>
    <w:rsid w:val="006A7A2F"/>
    <w:rsid w:val="006B5A07"/>
    <w:rsid w:val="006C0A9B"/>
    <w:rsid w:val="006D2989"/>
    <w:rsid w:val="006E2624"/>
    <w:rsid w:val="006E3B1E"/>
    <w:rsid w:val="006F431D"/>
    <w:rsid w:val="00700C1B"/>
    <w:rsid w:val="00706F85"/>
    <w:rsid w:val="00712C85"/>
    <w:rsid w:val="0071421A"/>
    <w:rsid w:val="0071616A"/>
    <w:rsid w:val="00720F54"/>
    <w:rsid w:val="00727ECD"/>
    <w:rsid w:val="00733AFF"/>
    <w:rsid w:val="007464A6"/>
    <w:rsid w:val="00755AD5"/>
    <w:rsid w:val="00764628"/>
    <w:rsid w:val="00764773"/>
    <w:rsid w:val="00767F5C"/>
    <w:rsid w:val="00774F1B"/>
    <w:rsid w:val="0078312A"/>
    <w:rsid w:val="00797125"/>
    <w:rsid w:val="007A1151"/>
    <w:rsid w:val="007A4020"/>
    <w:rsid w:val="007A49BF"/>
    <w:rsid w:val="007A789A"/>
    <w:rsid w:val="007B0E30"/>
    <w:rsid w:val="007B1EE9"/>
    <w:rsid w:val="007B7438"/>
    <w:rsid w:val="007C2245"/>
    <w:rsid w:val="007C364E"/>
    <w:rsid w:val="007C45DA"/>
    <w:rsid w:val="007C6399"/>
    <w:rsid w:val="007D2119"/>
    <w:rsid w:val="007D65D1"/>
    <w:rsid w:val="007D6C48"/>
    <w:rsid w:val="007D7E0A"/>
    <w:rsid w:val="007F59D2"/>
    <w:rsid w:val="007F7E15"/>
    <w:rsid w:val="00811684"/>
    <w:rsid w:val="00823527"/>
    <w:rsid w:val="008517DF"/>
    <w:rsid w:val="00854329"/>
    <w:rsid w:val="00854CBD"/>
    <w:rsid w:val="00860604"/>
    <w:rsid w:val="00867681"/>
    <w:rsid w:val="00867C71"/>
    <w:rsid w:val="00872914"/>
    <w:rsid w:val="00882973"/>
    <w:rsid w:val="008856E0"/>
    <w:rsid w:val="008B2166"/>
    <w:rsid w:val="008C1850"/>
    <w:rsid w:val="008C5A62"/>
    <w:rsid w:val="008D0E52"/>
    <w:rsid w:val="008E30F8"/>
    <w:rsid w:val="008E6FCB"/>
    <w:rsid w:val="008E7711"/>
    <w:rsid w:val="008F1E91"/>
    <w:rsid w:val="00900DBB"/>
    <w:rsid w:val="00901094"/>
    <w:rsid w:val="00904305"/>
    <w:rsid w:val="0090659C"/>
    <w:rsid w:val="00906FBE"/>
    <w:rsid w:val="00913178"/>
    <w:rsid w:val="0092334C"/>
    <w:rsid w:val="009348D0"/>
    <w:rsid w:val="009427EC"/>
    <w:rsid w:val="00946110"/>
    <w:rsid w:val="00947A52"/>
    <w:rsid w:val="00950F23"/>
    <w:rsid w:val="00952C66"/>
    <w:rsid w:val="00953161"/>
    <w:rsid w:val="00956E4C"/>
    <w:rsid w:val="00967626"/>
    <w:rsid w:val="009712D7"/>
    <w:rsid w:val="009747AE"/>
    <w:rsid w:val="00980E37"/>
    <w:rsid w:val="00981E0A"/>
    <w:rsid w:val="009845AA"/>
    <w:rsid w:val="00985E0F"/>
    <w:rsid w:val="00992BE3"/>
    <w:rsid w:val="009A0A41"/>
    <w:rsid w:val="009A5152"/>
    <w:rsid w:val="009A5B7F"/>
    <w:rsid w:val="009A5C97"/>
    <w:rsid w:val="009B1751"/>
    <w:rsid w:val="009C3837"/>
    <w:rsid w:val="009D13E4"/>
    <w:rsid w:val="009D2DC0"/>
    <w:rsid w:val="009D3950"/>
    <w:rsid w:val="009D42E2"/>
    <w:rsid w:val="009E744D"/>
    <w:rsid w:val="009E7DCA"/>
    <w:rsid w:val="009F38C6"/>
    <w:rsid w:val="009F4CB1"/>
    <w:rsid w:val="00A13EAD"/>
    <w:rsid w:val="00A16374"/>
    <w:rsid w:val="00A218B5"/>
    <w:rsid w:val="00A279D6"/>
    <w:rsid w:val="00A320B5"/>
    <w:rsid w:val="00A338A6"/>
    <w:rsid w:val="00A455A4"/>
    <w:rsid w:val="00A6213B"/>
    <w:rsid w:val="00A63082"/>
    <w:rsid w:val="00A640C9"/>
    <w:rsid w:val="00A65C6C"/>
    <w:rsid w:val="00A70FD1"/>
    <w:rsid w:val="00A72B89"/>
    <w:rsid w:val="00A765C1"/>
    <w:rsid w:val="00A80EFA"/>
    <w:rsid w:val="00A86AA7"/>
    <w:rsid w:val="00A87DFB"/>
    <w:rsid w:val="00AA626E"/>
    <w:rsid w:val="00AB0509"/>
    <w:rsid w:val="00AC25C4"/>
    <w:rsid w:val="00AD0474"/>
    <w:rsid w:val="00AD77CB"/>
    <w:rsid w:val="00AF06B7"/>
    <w:rsid w:val="00AF15E3"/>
    <w:rsid w:val="00B00F1A"/>
    <w:rsid w:val="00B04C50"/>
    <w:rsid w:val="00B04EFC"/>
    <w:rsid w:val="00B0653D"/>
    <w:rsid w:val="00B102E8"/>
    <w:rsid w:val="00B122B6"/>
    <w:rsid w:val="00B34B0B"/>
    <w:rsid w:val="00B35F8A"/>
    <w:rsid w:val="00B4304B"/>
    <w:rsid w:val="00B51266"/>
    <w:rsid w:val="00B61B2D"/>
    <w:rsid w:val="00B678B1"/>
    <w:rsid w:val="00B67D5F"/>
    <w:rsid w:val="00B77F00"/>
    <w:rsid w:val="00B80AD4"/>
    <w:rsid w:val="00B8107B"/>
    <w:rsid w:val="00B84C39"/>
    <w:rsid w:val="00B87A41"/>
    <w:rsid w:val="00B97477"/>
    <w:rsid w:val="00BA141F"/>
    <w:rsid w:val="00BB1E0C"/>
    <w:rsid w:val="00BD145A"/>
    <w:rsid w:val="00BE3258"/>
    <w:rsid w:val="00BE7C0A"/>
    <w:rsid w:val="00BF130C"/>
    <w:rsid w:val="00BF45A0"/>
    <w:rsid w:val="00C00234"/>
    <w:rsid w:val="00C02FB1"/>
    <w:rsid w:val="00C06E09"/>
    <w:rsid w:val="00C13ECB"/>
    <w:rsid w:val="00C2104C"/>
    <w:rsid w:val="00C361CE"/>
    <w:rsid w:val="00C3727D"/>
    <w:rsid w:val="00C4114A"/>
    <w:rsid w:val="00C4131B"/>
    <w:rsid w:val="00C44ECC"/>
    <w:rsid w:val="00C513CA"/>
    <w:rsid w:val="00C6178C"/>
    <w:rsid w:val="00C664E2"/>
    <w:rsid w:val="00C73054"/>
    <w:rsid w:val="00C7602C"/>
    <w:rsid w:val="00C81BA3"/>
    <w:rsid w:val="00C87051"/>
    <w:rsid w:val="00CB4964"/>
    <w:rsid w:val="00CD0623"/>
    <w:rsid w:val="00CD2F60"/>
    <w:rsid w:val="00CE5889"/>
    <w:rsid w:val="00CE6794"/>
    <w:rsid w:val="00D01482"/>
    <w:rsid w:val="00D017EE"/>
    <w:rsid w:val="00D01C73"/>
    <w:rsid w:val="00D1109C"/>
    <w:rsid w:val="00D11A5C"/>
    <w:rsid w:val="00D345A7"/>
    <w:rsid w:val="00D402D0"/>
    <w:rsid w:val="00D477F4"/>
    <w:rsid w:val="00D51691"/>
    <w:rsid w:val="00D527BD"/>
    <w:rsid w:val="00D53F99"/>
    <w:rsid w:val="00D658AD"/>
    <w:rsid w:val="00D77338"/>
    <w:rsid w:val="00D81212"/>
    <w:rsid w:val="00D85E9B"/>
    <w:rsid w:val="00D918F8"/>
    <w:rsid w:val="00D925ED"/>
    <w:rsid w:val="00D97FCA"/>
    <w:rsid w:val="00DA2286"/>
    <w:rsid w:val="00DB046A"/>
    <w:rsid w:val="00DD11F7"/>
    <w:rsid w:val="00DD179E"/>
    <w:rsid w:val="00DD57E0"/>
    <w:rsid w:val="00DD5DC0"/>
    <w:rsid w:val="00DD7A59"/>
    <w:rsid w:val="00DE0268"/>
    <w:rsid w:val="00DE0AEB"/>
    <w:rsid w:val="00DE0E56"/>
    <w:rsid w:val="00DE110A"/>
    <w:rsid w:val="00DE7CFA"/>
    <w:rsid w:val="00DF37D1"/>
    <w:rsid w:val="00DF72C0"/>
    <w:rsid w:val="00E009ED"/>
    <w:rsid w:val="00E01AD4"/>
    <w:rsid w:val="00E02A48"/>
    <w:rsid w:val="00E0550E"/>
    <w:rsid w:val="00E0694A"/>
    <w:rsid w:val="00E07934"/>
    <w:rsid w:val="00E217F7"/>
    <w:rsid w:val="00E21B29"/>
    <w:rsid w:val="00E271D3"/>
    <w:rsid w:val="00E34066"/>
    <w:rsid w:val="00E418BF"/>
    <w:rsid w:val="00E41AE3"/>
    <w:rsid w:val="00E500D6"/>
    <w:rsid w:val="00E5164E"/>
    <w:rsid w:val="00E56A7C"/>
    <w:rsid w:val="00E73DBE"/>
    <w:rsid w:val="00EA2F5C"/>
    <w:rsid w:val="00EA6AA8"/>
    <w:rsid w:val="00EB74EC"/>
    <w:rsid w:val="00EC51C0"/>
    <w:rsid w:val="00ED26E6"/>
    <w:rsid w:val="00ED314E"/>
    <w:rsid w:val="00EE57B7"/>
    <w:rsid w:val="00EF06B1"/>
    <w:rsid w:val="00EF172D"/>
    <w:rsid w:val="00EF2845"/>
    <w:rsid w:val="00EF36A5"/>
    <w:rsid w:val="00EF42FC"/>
    <w:rsid w:val="00EF4740"/>
    <w:rsid w:val="00F01F48"/>
    <w:rsid w:val="00F02FA9"/>
    <w:rsid w:val="00F0344B"/>
    <w:rsid w:val="00F06AC8"/>
    <w:rsid w:val="00F10397"/>
    <w:rsid w:val="00F1253C"/>
    <w:rsid w:val="00F14E0A"/>
    <w:rsid w:val="00F21930"/>
    <w:rsid w:val="00F36B17"/>
    <w:rsid w:val="00F37A43"/>
    <w:rsid w:val="00F41706"/>
    <w:rsid w:val="00F45E42"/>
    <w:rsid w:val="00F473C3"/>
    <w:rsid w:val="00F53CD8"/>
    <w:rsid w:val="00F636FE"/>
    <w:rsid w:val="00F64AC7"/>
    <w:rsid w:val="00F65FBB"/>
    <w:rsid w:val="00F67477"/>
    <w:rsid w:val="00F70C12"/>
    <w:rsid w:val="00F70EF7"/>
    <w:rsid w:val="00F72DC9"/>
    <w:rsid w:val="00F75D08"/>
    <w:rsid w:val="00F84E68"/>
    <w:rsid w:val="00F85C4F"/>
    <w:rsid w:val="00F85FE3"/>
    <w:rsid w:val="00F968D1"/>
    <w:rsid w:val="00FB425F"/>
    <w:rsid w:val="00FC0C9B"/>
    <w:rsid w:val="00FC20F0"/>
    <w:rsid w:val="00FC31EA"/>
    <w:rsid w:val="00FC73EF"/>
    <w:rsid w:val="00FC7F5C"/>
    <w:rsid w:val="00FD44A8"/>
    <w:rsid w:val="00FD5E69"/>
    <w:rsid w:val="00FE2EB6"/>
    <w:rsid w:val="00FE3262"/>
    <w:rsid w:val="00FE4636"/>
    <w:rsid w:val="00FE572E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6E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0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50F2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3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6E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0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50F2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3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CAFFA-BD23-4229-8E90-0E3877007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Altomare Andrea</dc:creator>
  <cp:lastModifiedBy>Altomare Andrea</cp:lastModifiedBy>
  <cp:revision>1506</cp:revision>
  <dcterms:created xsi:type="dcterms:W3CDTF">2014-09-30T06:37:00Z</dcterms:created>
  <dcterms:modified xsi:type="dcterms:W3CDTF">2015-03-11T11:05:00Z</dcterms:modified>
</cp:coreProperties>
</file>