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8D8C" w14:textId="77777777" w:rsidR="00A40D08" w:rsidRDefault="00A40D08" w:rsidP="00AF63BF">
      <w:pPr>
        <w:pStyle w:val="NoSpacing"/>
        <w:rPr>
          <w:lang w:val="en-GB"/>
        </w:rPr>
      </w:pPr>
    </w:p>
    <w:tbl>
      <w:tblPr>
        <w:tblStyle w:val="TableGrid"/>
        <w:tblW w:w="102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2"/>
        <w:gridCol w:w="7740"/>
        <w:gridCol w:w="1350"/>
      </w:tblGrid>
      <w:tr w:rsidR="00AF63BF" w14:paraId="57B59D4E" w14:textId="77777777" w:rsidTr="001B7AF3">
        <w:trPr>
          <w:trHeight w:val="314"/>
          <w:jc w:val="center"/>
        </w:trPr>
        <w:tc>
          <w:tcPr>
            <w:tcW w:w="1202" w:type="dxa"/>
            <w:vMerge w:val="restart"/>
            <w:tcBorders>
              <w:bottom w:val="single" w:sz="4" w:space="0" w:color="auto"/>
            </w:tcBorders>
          </w:tcPr>
          <w:p w14:paraId="61EF0D53" w14:textId="77777777" w:rsidR="00AF63BF" w:rsidRDefault="00AF63BF" w:rsidP="001B7AF3">
            <w:pPr>
              <w:pStyle w:val="NoSpacing"/>
              <w:ind w:left="540" w:hanging="540"/>
              <w:rPr>
                <w:rFonts w:ascii="Book Antiqua" w:hAnsi="Book Antiqua" w:cs="Arial"/>
                <w:rtl/>
                <w:lang w:bidi="ur-PK"/>
              </w:rPr>
            </w:pPr>
            <w:r w:rsidRPr="00A9124A">
              <w:rPr>
                <w:rFonts w:ascii="Book Antiqua" w:hAnsi="Book Antiqua"/>
                <w:noProof/>
              </w:rPr>
              <w:drawing>
                <wp:inline distT="0" distB="0" distL="0" distR="0" wp14:anchorId="5047A409" wp14:editId="676CC8C1">
                  <wp:extent cx="655536" cy="822960"/>
                  <wp:effectExtent l="19050" t="0" r="0" b="0"/>
                  <wp:docPr id="1731823389" name="Picture 1"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png"/>
                          <pic:cNvPicPr>
                            <a:picLocks noChangeAspect="1" noChangeArrowheads="1"/>
                          </pic:cNvPicPr>
                        </pic:nvPicPr>
                        <pic:blipFill>
                          <a:blip r:embed="rId8"/>
                          <a:srcRect/>
                          <a:stretch>
                            <a:fillRect/>
                          </a:stretch>
                        </pic:blipFill>
                        <pic:spPr bwMode="auto">
                          <a:xfrm>
                            <a:off x="0" y="0"/>
                            <a:ext cx="655536" cy="822960"/>
                          </a:xfrm>
                          <a:prstGeom prst="rect">
                            <a:avLst/>
                          </a:prstGeom>
                          <a:noFill/>
                          <a:ln w="9525">
                            <a:noFill/>
                            <a:miter lim="800000"/>
                            <a:headEnd/>
                            <a:tailEnd/>
                          </a:ln>
                        </pic:spPr>
                      </pic:pic>
                    </a:graphicData>
                  </a:graphic>
                </wp:inline>
              </w:drawing>
            </w:r>
          </w:p>
        </w:tc>
        <w:tc>
          <w:tcPr>
            <w:tcW w:w="7740" w:type="dxa"/>
            <w:vMerge w:val="restart"/>
            <w:tcBorders>
              <w:bottom w:val="single" w:sz="4" w:space="0" w:color="auto"/>
              <w:right w:val="single" w:sz="4" w:space="0" w:color="auto"/>
            </w:tcBorders>
            <w:vAlign w:val="center"/>
          </w:tcPr>
          <w:p w14:paraId="2ADF0E02" w14:textId="77777777" w:rsidR="00AF63BF" w:rsidRPr="00480980" w:rsidRDefault="00AF63BF" w:rsidP="001B7AF3">
            <w:pPr>
              <w:pStyle w:val="NoSpacing"/>
              <w:ind w:left="540" w:hanging="540"/>
              <w:jc w:val="center"/>
              <w:rPr>
                <w:rFonts w:asciiTheme="majorBidi" w:hAnsiTheme="majorBidi" w:cstheme="majorBidi"/>
                <w:b/>
                <w:bCs/>
                <w:color w:val="FF0000"/>
                <w:sz w:val="56"/>
                <w:szCs w:val="50"/>
                <w:u w:val="single"/>
              </w:rPr>
            </w:pPr>
            <w:r w:rsidRPr="00480980">
              <w:rPr>
                <w:rFonts w:asciiTheme="majorBidi" w:hAnsiTheme="majorBidi" w:cstheme="majorBidi"/>
                <w:b/>
                <w:bCs/>
                <w:color w:val="FF0000"/>
                <w:sz w:val="30"/>
                <w:szCs w:val="30"/>
                <w:u w:val="single"/>
              </w:rPr>
              <w:t xml:space="preserve">Date: </w:t>
            </w:r>
            <w:r>
              <w:rPr>
                <w:rFonts w:asciiTheme="majorBidi" w:hAnsiTheme="majorBidi" w:cstheme="majorBidi"/>
                <w:b/>
                <w:bCs/>
                <w:color w:val="FF0000"/>
                <w:sz w:val="30"/>
                <w:szCs w:val="30"/>
                <w:u w:val="single"/>
              </w:rPr>
              <w:t>19-11</w:t>
            </w:r>
            <w:r w:rsidRPr="00480980">
              <w:rPr>
                <w:rFonts w:asciiTheme="majorBidi" w:hAnsiTheme="majorBidi" w:cstheme="majorBidi"/>
                <w:b/>
                <w:bCs/>
                <w:color w:val="FF0000"/>
                <w:sz w:val="30"/>
                <w:szCs w:val="30"/>
                <w:u w:val="single"/>
              </w:rPr>
              <w:t>-2024</w:t>
            </w:r>
          </w:p>
          <w:p w14:paraId="4A2928EF" w14:textId="77777777" w:rsidR="00AF63BF" w:rsidRPr="00DA1166" w:rsidRDefault="00AF63BF" w:rsidP="001B7AF3">
            <w:pPr>
              <w:pStyle w:val="NoSpacing"/>
              <w:ind w:left="540" w:hanging="540"/>
              <w:jc w:val="center"/>
              <w:rPr>
                <w:rFonts w:ascii="Bodoni MT Black" w:hAnsi="Bodoni MT Black"/>
                <w:b/>
                <w:bCs/>
                <w:sz w:val="50"/>
                <w:szCs w:val="44"/>
              </w:rPr>
            </w:pPr>
            <w:r w:rsidRPr="00DA1166">
              <w:rPr>
                <w:rFonts w:ascii="Bodoni MT Black" w:hAnsi="Bodoni MT Black"/>
                <w:b/>
                <w:bCs/>
                <w:sz w:val="50"/>
                <w:szCs w:val="44"/>
              </w:rPr>
              <w:t>LGS GROUP OF COLLEGES</w:t>
            </w:r>
          </w:p>
          <w:p w14:paraId="28143A3C" w14:textId="3A5DF4FD" w:rsidR="00AF63BF" w:rsidRPr="00480980" w:rsidRDefault="00AF63BF" w:rsidP="001B7AF3">
            <w:pPr>
              <w:pStyle w:val="NoSpacing"/>
              <w:jc w:val="center"/>
              <w:rPr>
                <w:rFonts w:asciiTheme="majorBidi" w:hAnsiTheme="majorBidi" w:cstheme="majorBidi"/>
                <w:b/>
                <w:bCs/>
                <w:sz w:val="32"/>
                <w:szCs w:val="26"/>
              </w:rPr>
            </w:pPr>
            <w:r>
              <w:rPr>
                <w:rFonts w:asciiTheme="majorBidi" w:hAnsiTheme="majorBidi" w:cstheme="majorBidi"/>
                <w:b/>
                <w:bCs/>
                <w:sz w:val="24"/>
                <w:szCs w:val="24"/>
              </w:rPr>
              <w:t>Fine Arts</w:t>
            </w:r>
            <w:r w:rsidRPr="00480980">
              <w:rPr>
                <w:rFonts w:asciiTheme="majorBidi" w:hAnsiTheme="majorBidi" w:cstheme="majorBidi"/>
                <w:b/>
                <w:bCs/>
                <w:sz w:val="24"/>
                <w:szCs w:val="24"/>
              </w:rPr>
              <w:tab/>
            </w:r>
            <w:r w:rsidRPr="00480980">
              <w:rPr>
                <w:rFonts w:asciiTheme="majorBidi" w:hAnsiTheme="majorBidi" w:cstheme="majorBidi"/>
                <w:b/>
                <w:bCs/>
                <w:sz w:val="24"/>
                <w:szCs w:val="24"/>
              </w:rPr>
              <w:tab/>
            </w:r>
            <w:r w:rsidRPr="00480980">
              <w:rPr>
                <w:rFonts w:asciiTheme="majorBidi" w:hAnsiTheme="majorBidi" w:cstheme="majorBidi"/>
                <w:b/>
                <w:bCs/>
                <w:sz w:val="24"/>
                <w:szCs w:val="24"/>
              </w:rPr>
              <w:tab/>
            </w:r>
            <w:r>
              <w:rPr>
                <w:rFonts w:asciiTheme="majorBidi" w:hAnsiTheme="majorBidi" w:cstheme="majorBidi"/>
                <w:b/>
                <w:bCs/>
                <w:sz w:val="24"/>
                <w:szCs w:val="24"/>
                <w:shd w:val="clear" w:color="auto" w:fill="000000" w:themeFill="text1"/>
              </w:rPr>
              <w:t>Assignment</w:t>
            </w:r>
            <w:r w:rsidRPr="00480980">
              <w:rPr>
                <w:rFonts w:asciiTheme="majorBidi" w:hAnsiTheme="majorBidi" w:cstheme="majorBidi"/>
                <w:b/>
                <w:bCs/>
                <w:sz w:val="24"/>
                <w:szCs w:val="24"/>
              </w:rPr>
              <w:tab/>
            </w:r>
            <w:r w:rsidRPr="00480980">
              <w:rPr>
                <w:rFonts w:asciiTheme="majorBidi" w:hAnsiTheme="majorBidi" w:cstheme="majorBidi"/>
                <w:b/>
                <w:bCs/>
                <w:sz w:val="24"/>
                <w:szCs w:val="24"/>
              </w:rPr>
              <w:tab/>
            </w:r>
            <w:r w:rsidRPr="00480980">
              <w:rPr>
                <w:rFonts w:asciiTheme="majorBidi" w:hAnsiTheme="majorBidi" w:cstheme="majorBidi"/>
                <w:b/>
                <w:bCs/>
                <w:sz w:val="24"/>
                <w:szCs w:val="24"/>
              </w:rPr>
              <w:tab/>
            </w:r>
            <w:r w:rsidRPr="00480980">
              <w:rPr>
                <w:rFonts w:asciiTheme="majorBidi" w:hAnsiTheme="majorBidi" w:cstheme="majorBidi"/>
                <w:b/>
                <w:bCs/>
                <w:sz w:val="24"/>
                <w:szCs w:val="24"/>
              </w:rPr>
              <w:tab/>
            </w:r>
            <w:r w:rsidRPr="00DA631E">
              <w:rPr>
                <w:rFonts w:asciiTheme="majorBidi" w:hAnsiTheme="majorBidi" w:cstheme="majorBidi"/>
                <w:b/>
                <w:bCs/>
                <w:color w:val="FF0000"/>
                <w:sz w:val="24"/>
                <w:szCs w:val="24"/>
              </w:rPr>
              <w:t>X</w:t>
            </w:r>
            <w:r>
              <w:rPr>
                <w:rFonts w:asciiTheme="majorBidi" w:hAnsiTheme="majorBidi" w:cstheme="majorBidi"/>
                <w:b/>
                <w:bCs/>
                <w:color w:val="FF0000"/>
                <w:sz w:val="24"/>
                <w:szCs w:val="24"/>
              </w:rPr>
              <w:t>I</w:t>
            </w:r>
          </w:p>
        </w:tc>
        <w:tc>
          <w:tcPr>
            <w:tcW w:w="1350" w:type="dxa"/>
            <w:tcBorders>
              <w:top w:val="single" w:sz="4" w:space="0" w:color="auto"/>
              <w:left w:val="single" w:sz="4" w:space="0" w:color="auto"/>
              <w:bottom w:val="single" w:sz="4" w:space="0" w:color="auto"/>
              <w:right w:val="single" w:sz="4" w:space="0" w:color="auto"/>
            </w:tcBorders>
            <w:shd w:val="clear" w:color="auto" w:fill="002060"/>
            <w:vAlign w:val="center"/>
          </w:tcPr>
          <w:p w14:paraId="2B0AC85F" w14:textId="77777777" w:rsidR="00AF63BF" w:rsidRDefault="00AF63BF" w:rsidP="001B7AF3">
            <w:pPr>
              <w:pStyle w:val="NoSpacing"/>
              <w:ind w:left="540" w:hanging="540"/>
              <w:jc w:val="center"/>
              <w:rPr>
                <w:rFonts w:ascii="Arial Rounded MT Bold" w:hAnsi="Arial Rounded MT Bold"/>
                <w:bCs/>
                <w:color w:val="FFFFFF"/>
                <w:sz w:val="32"/>
                <w:szCs w:val="26"/>
                <w:lang w:val="en-GB"/>
              </w:rPr>
            </w:pPr>
            <w:r>
              <w:rPr>
                <w:rFonts w:ascii="Arial Rounded MT Bold" w:hAnsi="Arial Rounded MT Bold"/>
                <w:bCs/>
                <w:color w:val="FFFFFF"/>
                <w:sz w:val="30"/>
                <w:szCs w:val="24"/>
                <w:lang w:val="en-GB"/>
              </w:rPr>
              <w:t>TEST#</w:t>
            </w:r>
          </w:p>
        </w:tc>
      </w:tr>
      <w:tr w:rsidR="00AF63BF" w14:paraId="5877EA72" w14:textId="77777777" w:rsidTr="001B7AF3">
        <w:trPr>
          <w:trHeight w:val="836"/>
          <w:jc w:val="center"/>
        </w:trPr>
        <w:tc>
          <w:tcPr>
            <w:tcW w:w="1202" w:type="dxa"/>
            <w:vMerge/>
            <w:tcBorders>
              <w:top w:val="single" w:sz="4" w:space="0" w:color="auto"/>
            </w:tcBorders>
          </w:tcPr>
          <w:p w14:paraId="6D60AD66" w14:textId="77777777" w:rsidR="00AF63BF" w:rsidRDefault="00AF63BF" w:rsidP="001B7AF3">
            <w:pPr>
              <w:pStyle w:val="NoSpacing"/>
              <w:ind w:left="540" w:hanging="540"/>
              <w:rPr>
                <w:rFonts w:ascii="Book Antiqua" w:hAnsi="Book Antiqua"/>
                <w:noProof/>
              </w:rPr>
            </w:pPr>
          </w:p>
        </w:tc>
        <w:tc>
          <w:tcPr>
            <w:tcW w:w="7740" w:type="dxa"/>
            <w:vMerge/>
            <w:tcBorders>
              <w:top w:val="single" w:sz="4" w:space="0" w:color="auto"/>
              <w:right w:val="single" w:sz="4" w:space="0" w:color="auto"/>
            </w:tcBorders>
            <w:vAlign w:val="center"/>
          </w:tcPr>
          <w:p w14:paraId="30E909C2" w14:textId="77777777" w:rsidR="00AF63BF" w:rsidRDefault="00AF63BF" w:rsidP="001B7AF3">
            <w:pPr>
              <w:pStyle w:val="NoSpacing"/>
              <w:ind w:left="540" w:hanging="540"/>
              <w:jc w:val="center"/>
              <w:rPr>
                <w:rFonts w:ascii="Bodoni MT Black" w:hAnsi="Bodoni MT Black"/>
                <w:b/>
                <w:sz w:val="50"/>
                <w:szCs w:val="44"/>
              </w:rPr>
            </w:pPr>
          </w:p>
        </w:tc>
        <w:tc>
          <w:tcPr>
            <w:tcW w:w="1350" w:type="dxa"/>
            <w:tcBorders>
              <w:top w:val="single" w:sz="4" w:space="0" w:color="auto"/>
              <w:left w:val="single" w:sz="4" w:space="0" w:color="auto"/>
              <w:bottom w:val="single" w:sz="4" w:space="0" w:color="auto"/>
              <w:right w:val="single" w:sz="4" w:space="0" w:color="auto"/>
            </w:tcBorders>
            <w:vAlign w:val="center"/>
          </w:tcPr>
          <w:p w14:paraId="772819EF" w14:textId="4127916D" w:rsidR="00AF63BF" w:rsidRDefault="00AF63BF" w:rsidP="001B7AF3">
            <w:pPr>
              <w:pStyle w:val="NoSpacing"/>
              <w:ind w:left="540" w:hanging="540"/>
              <w:jc w:val="center"/>
              <w:rPr>
                <w:rFonts w:ascii="Arial Rounded MT Bold" w:hAnsi="Arial Rounded MT Bold"/>
                <w:bCs/>
                <w:sz w:val="40"/>
                <w:szCs w:val="40"/>
                <w:rtl/>
              </w:rPr>
            </w:pPr>
            <w:r>
              <w:rPr>
                <w:rFonts w:ascii="Arial Rounded MT Bold" w:hAnsi="Arial Rounded MT Bold"/>
                <w:bCs/>
                <w:sz w:val="40"/>
                <w:szCs w:val="40"/>
              </w:rPr>
              <w:t>WK-</w:t>
            </w:r>
            <w:r>
              <w:rPr>
                <w:rFonts w:ascii="Arial Rounded MT Bold" w:hAnsi="Arial Rounded MT Bold"/>
                <w:bCs/>
                <w:sz w:val="40"/>
                <w:szCs w:val="40"/>
              </w:rPr>
              <w:t>5</w:t>
            </w:r>
          </w:p>
        </w:tc>
      </w:tr>
    </w:tbl>
    <w:p w14:paraId="0B6A04BD" w14:textId="77777777" w:rsidR="00AF63BF" w:rsidRDefault="00AF63BF" w:rsidP="00AF63BF">
      <w:pPr>
        <w:spacing w:after="0" w:line="240" w:lineRule="auto"/>
        <w:jc w:val="center"/>
        <w:rPr>
          <w:rFonts w:ascii="Copperplate Gothic Bold" w:hAnsi="Copperplate Gothic Bold" w:cs="Arial"/>
          <w:color w:val="FFFFFF"/>
          <w:spacing w:val="40"/>
          <w:sz w:val="2"/>
          <w:szCs w:val="2"/>
          <w:highlight w:val="black"/>
        </w:rPr>
      </w:pPr>
    </w:p>
    <w:tbl>
      <w:tblPr>
        <w:tblStyle w:val="TableGrid"/>
        <w:tblW w:w="10292" w:type="dxa"/>
        <w:jc w:val="center"/>
        <w:tblLayout w:type="fixed"/>
        <w:tblLook w:val="04A0" w:firstRow="1" w:lastRow="0" w:firstColumn="1" w:lastColumn="0" w:noHBand="0" w:noVBand="1"/>
      </w:tblPr>
      <w:tblGrid>
        <w:gridCol w:w="3089"/>
        <w:gridCol w:w="3386"/>
        <w:gridCol w:w="3817"/>
      </w:tblGrid>
      <w:tr w:rsidR="00AF63BF" w14:paraId="740FA92D" w14:textId="77777777" w:rsidTr="001B7AF3">
        <w:trPr>
          <w:jc w:val="center"/>
        </w:trPr>
        <w:tc>
          <w:tcPr>
            <w:tcW w:w="2774" w:type="dxa"/>
          </w:tcPr>
          <w:p w14:paraId="7D447AA8" w14:textId="77777777" w:rsidR="00AF63BF" w:rsidRDefault="00AF63BF" w:rsidP="001B7AF3">
            <w:pPr>
              <w:pStyle w:val="NoSpacing"/>
              <w:ind w:left="540" w:hanging="540"/>
              <w:rPr>
                <w:rFonts w:ascii="Book Antiqua" w:hAnsi="Book Antiqua"/>
                <w:sz w:val="24"/>
                <w:szCs w:val="24"/>
              </w:rPr>
            </w:pPr>
            <w:r>
              <w:rPr>
                <w:rFonts w:ascii="Book Antiqua" w:hAnsi="Book Antiqua"/>
                <w:b/>
                <w:bCs/>
                <w:sz w:val="24"/>
                <w:szCs w:val="24"/>
              </w:rPr>
              <w:t xml:space="preserve">Subject: </w:t>
            </w:r>
            <w:r>
              <w:rPr>
                <w:rFonts w:hAnsi="Book Antiqua"/>
                <w:b/>
                <w:bCs/>
                <w:sz w:val="24"/>
                <w:szCs w:val="24"/>
              </w:rPr>
              <w:t>Fine Arts</w:t>
            </w:r>
          </w:p>
        </w:tc>
        <w:tc>
          <w:tcPr>
            <w:tcW w:w="3041" w:type="dxa"/>
          </w:tcPr>
          <w:p w14:paraId="4722817B" w14:textId="77777777" w:rsidR="00AF63BF" w:rsidRDefault="00AF63BF" w:rsidP="001B7AF3">
            <w:pPr>
              <w:pStyle w:val="NoSpacing"/>
              <w:ind w:left="540" w:hanging="540"/>
              <w:jc w:val="center"/>
              <w:rPr>
                <w:rFonts w:ascii="Book Antiqua" w:hAnsi="Book Antiqua"/>
                <w:sz w:val="24"/>
                <w:szCs w:val="24"/>
              </w:rPr>
            </w:pPr>
            <w:proofErr w:type="gramStart"/>
            <w:r>
              <w:rPr>
                <w:rFonts w:ascii="Book Antiqua" w:hAnsi="Book Antiqua"/>
                <w:b/>
                <w:bCs/>
                <w:sz w:val="24"/>
                <w:szCs w:val="24"/>
              </w:rPr>
              <w:t>Name:…</w:t>
            </w:r>
            <w:proofErr w:type="gramEnd"/>
            <w:r>
              <w:rPr>
                <w:rFonts w:ascii="Book Antiqua" w:hAnsi="Book Antiqua"/>
                <w:b/>
                <w:bCs/>
                <w:sz w:val="24"/>
                <w:szCs w:val="24"/>
              </w:rPr>
              <w:t>…………………</w:t>
            </w:r>
          </w:p>
        </w:tc>
        <w:tc>
          <w:tcPr>
            <w:tcW w:w="3428" w:type="dxa"/>
          </w:tcPr>
          <w:tbl>
            <w:tblPr>
              <w:tblStyle w:val="TableGrid"/>
              <w:tblW w:w="3180" w:type="dxa"/>
              <w:jc w:val="right"/>
              <w:tblLayout w:type="fixed"/>
              <w:tblLook w:val="04A0" w:firstRow="1" w:lastRow="0" w:firstColumn="1" w:lastColumn="0" w:noHBand="0" w:noVBand="1"/>
            </w:tblPr>
            <w:tblGrid>
              <w:gridCol w:w="1848"/>
              <w:gridCol w:w="222"/>
              <w:gridCol w:w="222"/>
              <w:gridCol w:w="222"/>
              <w:gridCol w:w="222"/>
              <w:gridCol w:w="222"/>
              <w:gridCol w:w="222"/>
            </w:tblGrid>
            <w:tr w:rsidR="00AF63BF" w14:paraId="6BE60404" w14:textId="77777777" w:rsidTr="001B7AF3">
              <w:trPr>
                <w:jc w:val="right"/>
              </w:trPr>
              <w:tc>
                <w:tcPr>
                  <w:tcW w:w="1848" w:type="dxa"/>
                </w:tcPr>
                <w:p w14:paraId="11CE2EAB" w14:textId="77777777" w:rsidR="00AF63BF" w:rsidRDefault="00AF63BF" w:rsidP="001B7AF3">
                  <w:pPr>
                    <w:pStyle w:val="NoSpacing"/>
                    <w:jc w:val="center"/>
                    <w:rPr>
                      <w:rFonts w:ascii="Book Antiqua" w:hAnsi="Book Antiqua"/>
                      <w:b/>
                      <w:sz w:val="20"/>
                      <w:szCs w:val="20"/>
                    </w:rPr>
                  </w:pPr>
                  <w:r>
                    <w:rPr>
                      <w:rFonts w:ascii="Book Antiqua" w:hAnsi="Book Antiqua"/>
                      <w:b/>
                      <w:sz w:val="20"/>
                      <w:szCs w:val="20"/>
                    </w:rPr>
                    <w:t>Roll No:</w:t>
                  </w:r>
                </w:p>
              </w:tc>
              <w:tc>
                <w:tcPr>
                  <w:tcW w:w="222" w:type="dxa"/>
                </w:tcPr>
                <w:p w14:paraId="2DE10793" w14:textId="77777777" w:rsidR="00AF63BF" w:rsidRDefault="00AF63BF" w:rsidP="001B7AF3">
                  <w:pPr>
                    <w:pStyle w:val="NoSpacing"/>
                    <w:jc w:val="center"/>
                    <w:rPr>
                      <w:rFonts w:ascii="Book Antiqua" w:hAnsi="Book Antiqua"/>
                      <w:b/>
                      <w:sz w:val="20"/>
                      <w:szCs w:val="20"/>
                    </w:rPr>
                  </w:pPr>
                </w:p>
              </w:tc>
              <w:tc>
                <w:tcPr>
                  <w:tcW w:w="222" w:type="dxa"/>
                </w:tcPr>
                <w:p w14:paraId="2CEC67BF" w14:textId="77777777" w:rsidR="00AF63BF" w:rsidRDefault="00AF63BF" w:rsidP="001B7AF3">
                  <w:pPr>
                    <w:pStyle w:val="NoSpacing"/>
                    <w:jc w:val="center"/>
                    <w:rPr>
                      <w:rFonts w:ascii="Book Antiqua" w:hAnsi="Book Antiqua"/>
                      <w:b/>
                      <w:sz w:val="20"/>
                      <w:szCs w:val="20"/>
                    </w:rPr>
                  </w:pPr>
                </w:p>
              </w:tc>
              <w:tc>
                <w:tcPr>
                  <w:tcW w:w="222" w:type="dxa"/>
                </w:tcPr>
                <w:p w14:paraId="0454DFF5" w14:textId="77777777" w:rsidR="00AF63BF" w:rsidRDefault="00AF63BF" w:rsidP="001B7AF3">
                  <w:pPr>
                    <w:pStyle w:val="NoSpacing"/>
                    <w:jc w:val="center"/>
                    <w:rPr>
                      <w:rFonts w:ascii="Book Antiqua" w:hAnsi="Book Antiqua"/>
                      <w:b/>
                      <w:sz w:val="20"/>
                      <w:szCs w:val="20"/>
                    </w:rPr>
                  </w:pPr>
                </w:p>
              </w:tc>
              <w:tc>
                <w:tcPr>
                  <w:tcW w:w="222" w:type="dxa"/>
                </w:tcPr>
                <w:p w14:paraId="47207E1D" w14:textId="77777777" w:rsidR="00AF63BF" w:rsidRDefault="00AF63BF" w:rsidP="001B7AF3">
                  <w:pPr>
                    <w:pStyle w:val="NoSpacing"/>
                    <w:jc w:val="center"/>
                    <w:rPr>
                      <w:rFonts w:ascii="Book Antiqua" w:hAnsi="Book Antiqua"/>
                      <w:b/>
                      <w:sz w:val="20"/>
                      <w:szCs w:val="20"/>
                    </w:rPr>
                  </w:pPr>
                </w:p>
              </w:tc>
              <w:tc>
                <w:tcPr>
                  <w:tcW w:w="222" w:type="dxa"/>
                </w:tcPr>
                <w:p w14:paraId="4492FCA5" w14:textId="77777777" w:rsidR="00AF63BF" w:rsidRDefault="00AF63BF" w:rsidP="001B7AF3">
                  <w:pPr>
                    <w:pStyle w:val="NoSpacing"/>
                    <w:jc w:val="center"/>
                    <w:rPr>
                      <w:rFonts w:ascii="Book Antiqua" w:hAnsi="Book Antiqua"/>
                      <w:b/>
                      <w:sz w:val="20"/>
                      <w:szCs w:val="20"/>
                    </w:rPr>
                  </w:pPr>
                </w:p>
              </w:tc>
              <w:tc>
                <w:tcPr>
                  <w:tcW w:w="222" w:type="dxa"/>
                </w:tcPr>
                <w:p w14:paraId="55F3252D" w14:textId="77777777" w:rsidR="00AF63BF" w:rsidRDefault="00AF63BF" w:rsidP="001B7AF3">
                  <w:pPr>
                    <w:pStyle w:val="NoSpacing"/>
                    <w:jc w:val="center"/>
                    <w:rPr>
                      <w:rFonts w:ascii="Book Antiqua" w:hAnsi="Book Antiqua"/>
                      <w:b/>
                      <w:sz w:val="20"/>
                      <w:szCs w:val="20"/>
                    </w:rPr>
                  </w:pPr>
                </w:p>
              </w:tc>
            </w:tr>
          </w:tbl>
          <w:p w14:paraId="7234F108" w14:textId="77777777" w:rsidR="00AF63BF" w:rsidRDefault="00AF63BF" w:rsidP="001B7AF3">
            <w:pPr>
              <w:pStyle w:val="NoSpacing"/>
              <w:ind w:left="540" w:hanging="540"/>
              <w:rPr>
                <w:rFonts w:ascii="Book Antiqua" w:hAnsi="Book Antiqua"/>
                <w:b/>
                <w:sz w:val="24"/>
                <w:szCs w:val="24"/>
              </w:rPr>
            </w:pPr>
          </w:p>
        </w:tc>
      </w:tr>
      <w:tr w:rsidR="00AF63BF" w14:paraId="6E4CB4BC" w14:textId="77777777" w:rsidTr="001B7AF3">
        <w:trPr>
          <w:jc w:val="center"/>
        </w:trPr>
        <w:tc>
          <w:tcPr>
            <w:tcW w:w="2774" w:type="dxa"/>
          </w:tcPr>
          <w:p w14:paraId="17DA2B7F" w14:textId="77777777" w:rsidR="00AF63BF" w:rsidRDefault="00AF63BF" w:rsidP="001B7AF3">
            <w:pPr>
              <w:pStyle w:val="NoSpacing"/>
              <w:ind w:left="540" w:hanging="540"/>
              <w:rPr>
                <w:rFonts w:ascii="Book Antiqua" w:hAnsi="Book Antiqua"/>
                <w:b/>
                <w:sz w:val="24"/>
                <w:szCs w:val="24"/>
              </w:rPr>
            </w:pPr>
            <w:r>
              <w:rPr>
                <w:rFonts w:ascii="Book Antiqua" w:hAnsi="Book Antiqua"/>
                <w:b/>
                <w:sz w:val="24"/>
                <w:szCs w:val="24"/>
              </w:rPr>
              <w:t>Time: 40 mins</w:t>
            </w:r>
          </w:p>
        </w:tc>
        <w:tc>
          <w:tcPr>
            <w:tcW w:w="3041" w:type="dxa"/>
          </w:tcPr>
          <w:p w14:paraId="27C35C43" w14:textId="20B8C29E" w:rsidR="00AF63BF" w:rsidRDefault="00AF63BF" w:rsidP="001B7AF3">
            <w:pPr>
              <w:pStyle w:val="NoSpacing"/>
              <w:ind w:left="540" w:hanging="540"/>
              <w:jc w:val="center"/>
              <w:rPr>
                <w:rFonts w:ascii="Book Antiqua" w:hAnsi="Book Antiqua"/>
                <w:sz w:val="24"/>
                <w:szCs w:val="24"/>
              </w:rPr>
            </w:pPr>
            <w:r>
              <w:rPr>
                <w:rFonts w:ascii="Book Antiqua" w:hAnsi="Book Antiqua"/>
                <w:sz w:val="24"/>
                <w:szCs w:val="24"/>
              </w:rPr>
              <w:t xml:space="preserve">Subjective / Objective </w:t>
            </w:r>
          </w:p>
        </w:tc>
        <w:tc>
          <w:tcPr>
            <w:tcW w:w="3428" w:type="dxa"/>
          </w:tcPr>
          <w:p w14:paraId="0CB747DE" w14:textId="77777777" w:rsidR="00AF63BF" w:rsidRDefault="00AF63BF" w:rsidP="001B7AF3">
            <w:pPr>
              <w:pStyle w:val="NoSpacing"/>
              <w:ind w:left="540" w:hanging="540"/>
              <w:jc w:val="right"/>
              <w:rPr>
                <w:rFonts w:ascii="Book Antiqua" w:hAnsi="Book Antiqua"/>
                <w:sz w:val="24"/>
                <w:szCs w:val="24"/>
              </w:rPr>
            </w:pPr>
            <w:r>
              <w:rPr>
                <w:rFonts w:ascii="Book Antiqua" w:hAnsi="Book Antiqua"/>
                <w:b/>
                <w:bCs/>
                <w:sz w:val="24"/>
                <w:szCs w:val="24"/>
              </w:rPr>
              <w:t>Marks =</w:t>
            </w:r>
            <w:r>
              <w:rPr>
                <w:rFonts w:ascii="Book Antiqua" w:hAnsi="Book Antiqua" w:hint="cs"/>
                <w:b/>
                <w:bCs/>
                <w:sz w:val="24"/>
                <w:szCs w:val="24"/>
                <w:rtl/>
              </w:rPr>
              <w:t>1</w:t>
            </w:r>
            <w:r>
              <w:rPr>
                <w:rFonts w:ascii="Book Antiqua" w:hAnsi="Book Antiqua"/>
                <w:b/>
                <w:bCs/>
                <w:sz w:val="24"/>
                <w:szCs w:val="24"/>
              </w:rPr>
              <w:t>5</w:t>
            </w:r>
          </w:p>
        </w:tc>
      </w:tr>
    </w:tbl>
    <w:p w14:paraId="0FBE8D21" w14:textId="77777777" w:rsidR="00AF63BF" w:rsidRDefault="00AF63BF" w:rsidP="00AF63BF">
      <w:pPr>
        <w:spacing w:after="0" w:line="240" w:lineRule="auto"/>
        <w:jc w:val="center"/>
        <w:rPr>
          <w:rFonts w:ascii="Copperplate Gothic Bold" w:hAnsi="Copperplate Gothic Bold" w:cs="Arial"/>
          <w:color w:val="FFFFFF"/>
          <w:spacing w:val="40"/>
          <w:sz w:val="8"/>
          <w:szCs w:val="12"/>
          <w:highlight w:val="black"/>
        </w:rPr>
      </w:pPr>
    </w:p>
    <w:p w14:paraId="5B93C912" w14:textId="77777777" w:rsidR="00AF63BF" w:rsidRDefault="00AF63BF" w:rsidP="00AF63BF">
      <w:pPr>
        <w:pStyle w:val="NoSpacing"/>
        <w:rPr>
          <w:lang w:val="en-GB"/>
        </w:rPr>
      </w:pPr>
    </w:p>
    <w:p w14:paraId="20DA0190" w14:textId="77777777" w:rsidR="00A40D08" w:rsidRPr="00AF63BF" w:rsidRDefault="00000000" w:rsidP="00AF63BF">
      <w:pPr>
        <w:pStyle w:val="NoSpacing"/>
        <w:ind w:left="709" w:hanging="709"/>
        <w:jc w:val="center"/>
        <w:rPr>
          <w:rFonts w:asciiTheme="majorBidi" w:hAnsiTheme="majorBidi" w:cstheme="majorBidi"/>
          <w:b/>
          <w:bCs/>
          <w:sz w:val="26"/>
          <w:szCs w:val="26"/>
        </w:rPr>
      </w:pPr>
      <w:r w:rsidRPr="00AF63BF">
        <w:rPr>
          <w:rFonts w:asciiTheme="majorBidi" w:hAnsiTheme="majorBidi" w:cstheme="majorBidi"/>
          <w:b/>
          <w:bCs/>
          <w:sz w:val="26"/>
          <w:szCs w:val="26"/>
        </w:rPr>
        <w:t>SECTION-l   OBJECTIVE TYPE</w:t>
      </w:r>
    </w:p>
    <w:p w14:paraId="667AB2A6" w14:textId="7FDC5CC2" w:rsidR="00A40D08" w:rsidRPr="00AF63BF" w:rsidRDefault="00000000" w:rsidP="00AF63BF">
      <w:pPr>
        <w:pStyle w:val="NoSpacing"/>
        <w:ind w:left="709" w:hanging="709"/>
        <w:jc w:val="both"/>
        <w:rPr>
          <w:rFonts w:asciiTheme="majorBidi" w:hAnsiTheme="majorBidi" w:cstheme="majorBidi"/>
          <w:b/>
          <w:bCs/>
          <w:sz w:val="26"/>
          <w:szCs w:val="26"/>
        </w:rPr>
      </w:pPr>
      <w:r w:rsidRPr="00AF63BF">
        <w:rPr>
          <w:rFonts w:asciiTheme="majorBidi" w:hAnsiTheme="majorBidi" w:cstheme="majorBidi"/>
          <w:b/>
          <w:bCs/>
          <w:sz w:val="26"/>
          <w:szCs w:val="26"/>
        </w:rPr>
        <w:t xml:space="preserve">Q1: Four possible answers A, B, C and D to each </w:t>
      </w:r>
      <w:proofErr w:type="gramStart"/>
      <w:r w:rsidRPr="00AF63BF">
        <w:rPr>
          <w:rFonts w:asciiTheme="majorBidi" w:hAnsiTheme="majorBidi" w:cstheme="majorBidi"/>
          <w:b/>
          <w:bCs/>
          <w:sz w:val="26"/>
          <w:szCs w:val="26"/>
        </w:rPr>
        <w:t>questions</w:t>
      </w:r>
      <w:proofErr w:type="gramEnd"/>
      <w:r w:rsidRPr="00AF63BF">
        <w:rPr>
          <w:rFonts w:asciiTheme="majorBidi" w:hAnsiTheme="majorBidi" w:cstheme="majorBidi"/>
          <w:b/>
          <w:bCs/>
          <w:sz w:val="26"/>
          <w:szCs w:val="26"/>
        </w:rPr>
        <w:t xml:space="preserve"> are given. The choice which you think is correct, fill that circle in front of that question with marker or pen in the answer book cutting or filling two or more circles will result zero mark in that question.</w:t>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00AF63BF">
        <w:rPr>
          <w:rFonts w:asciiTheme="majorBidi" w:hAnsiTheme="majorBidi" w:cstheme="majorBidi"/>
          <w:b/>
          <w:bCs/>
          <w:sz w:val="26"/>
          <w:szCs w:val="26"/>
        </w:rPr>
        <w:tab/>
      </w:r>
      <w:r w:rsidRPr="00AF63BF">
        <w:rPr>
          <w:rFonts w:asciiTheme="majorBidi" w:hAnsiTheme="majorBidi" w:cstheme="majorBidi"/>
          <w:b/>
          <w:bCs/>
          <w:sz w:val="26"/>
          <w:szCs w:val="26"/>
        </w:rPr>
        <w:t>Marks (1x5=5)</w:t>
      </w:r>
    </w:p>
    <w:p w14:paraId="0C247322" w14:textId="77777777" w:rsidR="00A40D08" w:rsidRPr="00AF63BF" w:rsidRDefault="00000000" w:rsidP="00AF63BF">
      <w:pPr>
        <w:pStyle w:val="NoSpacing"/>
        <w:ind w:left="709" w:hanging="709"/>
        <w:rPr>
          <w:rFonts w:asciiTheme="majorBidi" w:hAnsiTheme="majorBidi" w:cstheme="majorBidi"/>
          <w:sz w:val="26"/>
          <w:szCs w:val="26"/>
        </w:rPr>
      </w:pPr>
      <w:r w:rsidRPr="00AF63BF">
        <w:rPr>
          <w:rFonts w:asciiTheme="majorBidi" w:hAnsiTheme="majorBidi" w:cstheme="majorBidi"/>
          <w:sz w:val="26"/>
          <w:szCs w:val="26"/>
        </w:rPr>
        <w:tab/>
      </w:r>
    </w:p>
    <w:p w14:paraId="6D61973F" w14:textId="0868FDDA"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1)</w:t>
      </w:r>
      <w:r>
        <w:rPr>
          <w:rFonts w:asciiTheme="majorBidi" w:hAnsiTheme="majorBidi" w:cstheme="majorBidi"/>
          <w:sz w:val="26"/>
          <w:szCs w:val="26"/>
        </w:rPr>
        <w:tab/>
      </w:r>
      <w:r w:rsidR="00000000" w:rsidRPr="00AF63BF">
        <w:rPr>
          <w:rFonts w:asciiTheme="majorBidi" w:hAnsiTheme="majorBidi" w:cstheme="majorBidi"/>
          <w:sz w:val="26"/>
          <w:szCs w:val="26"/>
        </w:rPr>
        <w:t xml:space="preserve">Upper Paleolithic started </w:t>
      </w:r>
      <w:proofErr w:type="gramStart"/>
      <w:r w:rsidR="00000000" w:rsidRPr="00AF63BF">
        <w:rPr>
          <w:rFonts w:asciiTheme="majorBidi" w:hAnsiTheme="majorBidi" w:cstheme="majorBidi"/>
          <w:sz w:val="26"/>
          <w:szCs w:val="26"/>
        </w:rPr>
        <w:t>from :</w:t>
      </w:r>
      <w:proofErr w:type="gramEnd"/>
    </w:p>
    <w:p w14:paraId="53F4390E" w14:textId="7E030969"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(A</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r w:rsidR="00000000" w:rsidRPr="00AF63BF">
        <w:rPr>
          <w:rFonts w:asciiTheme="majorBidi" w:hAnsiTheme="majorBidi" w:cstheme="majorBidi"/>
          <w:sz w:val="26"/>
          <w:szCs w:val="26"/>
        </w:rPr>
        <w:t>ancient period</w:t>
      </w:r>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C</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r w:rsidR="00000000" w:rsidRPr="00AF63BF">
        <w:rPr>
          <w:rFonts w:asciiTheme="majorBidi" w:hAnsiTheme="majorBidi" w:cstheme="majorBidi"/>
          <w:sz w:val="26"/>
          <w:szCs w:val="26"/>
        </w:rPr>
        <w:t xml:space="preserve">Ice Age </w:t>
      </w:r>
    </w:p>
    <w:p w14:paraId="5B3DC0F3" w14:textId="29FD7D9C"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(B)</w:t>
      </w:r>
      <w:r>
        <w:rPr>
          <w:rFonts w:asciiTheme="majorBidi" w:hAnsiTheme="majorBidi" w:cstheme="majorBidi"/>
          <w:sz w:val="26"/>
          <w:szCs w:val="26"/>
        </w:rPr>
        <w:tab/>
      </w:r>
      <w:r w:rsidR="00000000" w:rsidRPr="00AF63BF">
        <w:rPr>
          <w:rFonts w:asciiTheme="majorBidi" w:hAnsiTheme="majorBidi" w:cstheme="majorBidi"/>
          <w:sz w:val="26"/>
          <w:szCs w:val="26"/>
        </w:rPr>
        <w:t>Valleys</w:t>
      </w:r>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D</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r w:rsidR="00000000" w:rsidRPr="00AF63BF">
        <w:rPr>
          <w:rFonts w:asciiTheme="majorBidi" w:hAnsiTheme="majorBidi" w:cstheme="majorBidi"/>
          <w:sz w:val="26"/>
          <w:szCs w:val="26"/>
        </w:rPr>
        <w:t>moderate age</w:t>
      </w:r>
    </w:p>
    <w:p w14:paraId="48E88670" w14:textId="2E4BC27D"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2)</w:t>
      </w:r>
      <w:r>
        <w:rPr>
          <w:rFonts w:asciiTheme="majorBidi" w:hAnsiTheme="majorBidi" w:cstheme="majorBidi"/>
          <w:sz w:val="26"/>
          <w:szCs w:val="26"/>
        </w:rPr>
        <w:tab/>
      </w:r>
      <w:r w:rsidR="00000000" w:rsidRPr="00AF63BF">
        <w:rPr>
          <w:rFonts w:asciiTheme="majorBidi" w:hAnsiTheme="majorBidi" w:cstheme="majorBidi"/>
          <w:sz w:val="26"/>
          <w:szCs w:val="26"/>
        </w:rPr>
        <w:t xml:space="preserve">Upper Paleolithic caves were discovered </w:t>
      </w:r>
      <w:proofErr w:type="gramStart"/>
      <w:r w:rsidR="00000000" w:rsidRPr="00AF63BF">
        <w:rPr>
          <w:rFonts w:asciiTheme="majorBidi" w:hAnsiTheme="majorBidi" w:cstheme="majorBidi"/>
          <w:sz w:val="26"/>
          <w:szCs w:val="26"/>
        </w:rPr>
        <w:t>in :</w:t>
      </w:r>
      <w:proofErr w:type="gramEnd"/>
    </w:p>
    <w:p w14:paraId="1B7A4F08" w14:textId="001A506F"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(A)</w:t>
      </w:r>
      <w:r>
        <w:rPr>
          <w:rFonts w:asciiTheme="majorBidi" w:hAnsiTheme="majorBidi" w:cstheme="majorBidi"/>
          <w:sz w:val="26"/>
          <w:szCs w:val="26"/>
        </w:rPr>
        <w:tab/>
      </w:r>
      <w:r w:rsidR="00000000" w:rsidRPr="00AF63BF">
        <w:rPr>
          <w:rFonts w:asciiTheme="majorBidi" w:hAnsiTheme="majorBidi" w:cstheme="majorBidi"/>
          <w:sz w:val="26"/>
          <w:szCs w:val="26"/>
        </w:rPr>
        <w:t>France</w:t>
      </w:r>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C</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r w:rsidRPr="00AF63BF">
        <w:rPr>
          <w:rFonts w:asciiTheme="majorBidi" w:hAnsiTheme="majorBidi" w:cstheme="majorBidi"/>
          <w:sz w:val="26"/>
          <w:szCs w:val="26"/>
        </w:rPr>
        <w:t>Spain</w:t>
      </w:r>
    </w:p>
    <w:p w14:paraId="3E369F4D" w14:textId="7B4E2625"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(B)</w:t>
      </w:r>
      <w:r>
        <w:rPr>
          <w:rFonts w:asciiTheme="majorBidi" w:hAnsiTheme="majorBidi" w:cstheme="majorBidi"/>
          <w:sz w:val="26"/>
          <w:szCs w:val="26"/>
        </w:rPr>
        <w:tab/>
      </w:r>
      <w:r w:rsidR="00000000" w:rsidRPr="00AF63BF">
        <w:rPr>
          <w:rFonts w:asciiTheme="majorBidi" w:hAnsiTheme="majorBidi" w:cstheme="majorBidi"/>
          <w:sz w:val="26"/>
          <w:szCs w:val="26"/>
        </w:rPr>
        <w:t>Ice age</w:t>
      </w:r>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D</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r w:rsidR="00000000" w:rsidRPr="00AF63BF">
        <w:rPr>
          <w:rFonts w:asciiTheme="majorBidi" w:hAnsiTheme="majorBidi" w:cstheme="majorBidi"/>
          <w:sz w:val="26"/>
          <w:szCs w:val="26"/>
        </w:rPr>
        <w:t xml:space="preserve">Italy </w:t>
      </w:r>
    </w:p>
    <w:p w14:paraId="5FC9022E" w14:textId="760E6942"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3)</w:t>
      </w:r>
      <w:r>
        <w:rPr>
          <w:rFonts w:asciiTheme="majorBidi" w:hAnsiTheme="majorBidi" w:cstheme="majorBidi"/>
          <w:sz w:val="26"/>
          <w:szCs w:val="26"/>
        </w:rPr>
        <w:tab/>
      </w:r>
      <w:r w:rsidR="00000000" w:rsidRPr="00AF63BF">
        <w:rPr>
          <w:rFonts w:asciiTheme="majorBidi" w:hAnsiTheme="majorBidi" w:cstheme="majorBidi"/>
          <w:sz w:val="26"/>
          <w:szCs w:val="26"/>
        </w:rPr>
        <w:t xml:space="preserve">Parallel lines </w:t>
      </w:r>
      <w:proofErr w:type="gramStart"/>
      <w:r w:rsidR="00000000" w:rsidRPr="00AF63BF">
        <w:rPr>
          <w:rFonts w:asciiTheme="majorBidi" w:hAnsiTheme="majorBidi" w:cstheme="majorBidi"/>
          <w:sz w:val="26"/>
          <w:szCs w:val="26"/>
        </w:rPr>
        <w:t>called :</w:t>
      </w:r>
      <w:proofErr w:type="gramEnd"/>
    </w:p>
    <w:p w14:paraId="3D658A89" w14:textId="134F0A09"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(A)</w:t>
      </w:r>
      <w:r>
        <w:rPr>
          <w:rFonts w:asciiTheme="majorBidi" w:hAnsiTheme="majorBidi" w:cstheme="majorBidi"/>
          <w:sz w:val="26"/>
          <w:szCs w:val="26"/>
        </w:rPr>
        <w:tab/>
      </w:r>
      <w:r w:rsidR="00000000" w:rsidRPr="00AF63BF">
        <w:rPr>
          <w:rFonts w:asciiTheme="majorBidi" w:hAnsiTheme="majorBidi" w:cstheme="majorBidi"/>
          <w:sz w:val="26"/>
          <w:szCs w:val="26"/>
        </w:rPr>
        <w:t>Meanderings</w:t>
      </w:r>
      <w:r w:rsidR="00000000" w:rsidRPr="00AF63BF">
        <w:rPr>
          <w:rFonts w:asciiTheme="majorBidi" w:hAnsiTheme="majorBidi" w:cstheme="majorBidi"/>
          <w:sz w:val="26"/>
          <w:szCs w:val="26"/>
        </w:rPr>
        <w:tab/>
        <w:t xml:space="preserve"> </w:t>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C</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r w:rsidR="00000000" w:rsidRPr="00AF63BF">
        <w:rPr>
          <w:rFonts w:asciiTheme="majorBidi" w:hAnsiTheme="majorBidi" w:cstheme="majorBidi"/>
          <w:sz w:val="26"/>
          <w:szCs w:val="26"/>
        </w:rPr>
        <w:t xml:space="preserve">carvings </w:t>
      </w:r>
    </w:p>
    <w:p w14:paraId="7B806BDA" w14:textId="60FF9CCF"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(B)</w:t>
      </w:r>
      <w:r>
        <w:rPr>
          <w:rFonts w:asciiTheme="majorBidi" w:hAnsiTheme="majorBidi" w:cstheme="majorBidi"/>
          <w:sz w:val="26"/>
          <w:szCs w:val="26"/>
        </w:rPr>
        <w:tab/>
      </w:r>
      <w:r w:rsidR="00000000" w:rsidRPr="00AF63BF">
        <w:rPr>
          <w:rFonts w:asciiTheme="majorBidi" w:hAnsiTheme="majorBidi" w:cstheme="majorBidi"/>
          <w:sz w:val="26"/>
          <w:szCs w:val="26"/>
        </w:rPr>
        <w:t>Sculptures</w:t>
      </w:r>
      <w:r w:rsidR="00000000" w:rsidRPr="00AF63BF">
        <w:rPr>
          <w:rFonts w:asciiTheme="majorBidi" w:hAnsiTheme="majorBidi" w:cstheme="majorBidi"/>
          <w:sz w:val="26"/>
          <w:szCs w:val="26"/>
        </w:rPr>
        <w:tab/>
        <w:t xml:space="preserve"> </w:t>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D</w:t>
      </w:r>
      <w:r w:rsidR="00000000" w:rsidRPr="00AF63BF">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engravings</w:t>
      </w:r>
    </w:p>
    <w:p w14:paraId="08B69258" w14:textId="272F735C"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4)</w:t>
      </w:r>
      <w:r>
        <w:rPr>
          <w:rFonts w:asciiTheme="majorBidi" w:hAnsiTheme="majorBidi" w:cstheme="majorBidi"/>
          <w:sz w:val="26"/>
          <w:szCs w:val="26"/>
        </w:rPr>
        <w:tab/>
      </w:r>
      <w:proofErr w:type="gramStart"/>
      <w:r w:rsidR="00000000" w:rsidRPr="00AF63BF">
        <w:rPr>
          <w:rFonts w:asciiTheme="majorBidi" w:hAnsiTheme="majorBidi" w:cstheme="majorBidi"/>
          <w:sz w:val="26"/>
          <w:szCs w:val="26"/>
        </w:rPr>
        <w:t>Red ,</w:t>
      </w:r>
      <w:proofErr w:type="gramEnd"/>
      <w:r w:rsidR="00000000" w:rsidRPr="00AF63BF">
        <w:rPr>
          <w:rFonts w:asciiTheme="majorBidi" w:hAnsiTheme="majorBidi" w:cstheme="majorBidi"/>
          <w:sz w:val="26"/>
          <w:szCs w:val="26"/>
        </w:rPr>
        <w:t xml:space="preserve"> yellow and brown  obtained from _____</w:t>
      </w:r>
    </w:p>
    <w:p w14:paraId="5F18EF17" w14:textId="15552E89"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(A)</w:t>
      </w:r>
      <w:r>
        <w:rPr>
          <w:rFonts w:asciiTheme="majorBidi" w:hAnsiTheme="majorBidi" w:cstheme="majorBidi"/>
          <w:sz w:val="26"/>
          <w:szCs w:val="26"/>
        </w:rPr>
        <w:tab/>
      </w:r>
      <w:r w:rsidR="00000000" w:rsidRPr="00AF63BF">
        <w:rPr>
          <w:rFonts w:asciiTheme="majorBidi" w:hAnsiTheme="majorBidi" w:cstheme="majorBidi"/>
          <w:sz w:val="26"/>
          <w:szCs w:val="26"/>
        </w:rPr>
        <w:t>Manganese</w:t>
      </w:r>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C</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r w:rsidR="00000000" w:rsidRPr="00AF63BF">
        <w:rPr>
          <w:rFonts w:asciiTheme="majorBidi" w:hAnsiTheme="majorBidi" w:cstheme="majorBidi"/>
          <w:sz w:val="26"/>
          <w:szCs w:val="26"/>
        </w:rPr>
        <w:t>Hematite</w:t>
      </w:r>
    </w:p>
    <w:p w14:paraId="5A993D3D" w14:textId="5440EAED"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(B)</w:t>
      </w:r>
      <w:r>
        <w:rPr>
          <w:rFonts w:asciiTheme="majorBidi" w:hAnsiTheme="majorBidi" w:cstheme="majorBidi"/>
          <w:sz w:val="26"/>
          <w:szCs w:val="26"/>
        </w:rPr>
        <w:tab/>
      </w:r>
      <w:r w:rsidR="00000000" w:rsidRPr="00AF63BF">
        <w:rPr>
          <w:rFonts w:asciiTheme="majorBidi" w:hAnsiTheme="majorBidi" w:cstheme="majorBidi"/>
          <w:sz w:val="26"/>
          <w:szCs w:val="26"/>
        </w:rPr>
        <w:t>Coal</w:t>
      </w:r>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(D</w:t>
      </w:r>
      <w:r w:rsidR="00000000" w:rsidRPr="00AF63BF">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 xml:space="preserve">terra </w:t>
      </w:r>
      <w:proofErr w:type="spellStart"/>
      <w:r w:rsidR="00000000" w:rsidRPr="00AF63BF">
        <w:rPr>
          <w:rFonts w:asciiTheme="majorBidi" w:hAnsiTheme="majorBidi" w:cstheme="majorBidi"/>
          <w:sz w:val="26"/>
          <w:szCs w:val="26"/>
        </w:rPr>
        <w:t>amata</w:t>
      </w:r>
      <w:proofErr w:type="spellEnd"/>
    </w:p>
    <w:p w14:paraId="43CF3EFA" w14:textId="1E282C61"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5)</w:t>
      </w:r>
      <w:r>
        <w:rPr>
          <w:rFonts w:asciiTheme="majorBidi" w:hAnsiTheme="majorBidi" w:cstheme="majorBidi"/>
          <w:sz w:val="26"/>
          <w:szCs w:val="26"/>
        </w:rPr>
        <w:tab/>
      </w:r>
      <w:r w:rsidR="00000000" w:rsidRPr="00AF63BF">
        <w:rPr>
          <w:rFonts w:asciiTheme="majorBidi" w:hAnsiTheme="majorBidi" w:cstheme="majorBidi"/>
          <w:sz w:val="26"/>
          <w:szCs w:val="26"/>
        </w:rPr>
        <w:t xml:space="preserve">Human race of Upper Paleolithic </w:t>
      </w:r>
      <w:proofErr w:type="gramStart"/>
      <w:r w:rsidR="00000000" w:rsidRPr="00AF63BF">
        <w:rPr>
          <w:rFonts w:asciiTheme="majorBidi" w:hAnsiTheme="majorBidi" w:cstheme="majorBidi"/>
          <w:sz w:val="26"/>
          <w:szCs w:val="26"/>
        </w:rPr>
        <w:t>called  _</w:t>
      </w:r>
      <w:proofErr w:type="gramEnd"/>
      <w:r w:rsidR="00000000" w:rsidRPr="00AF63BF">
        <w:rPr>
          <w:rFonts w:asciiTheme="majorBidi" w:hAnsiTheme="majorBidi" w:cstheme="majorBidi"/>
          <w:sz w:val="26"/>
          <w:szCs w:val="26"/>
        </w:rPr>
        <w:t>________</w:t>
      </w:r>
    </w:p>
    <w:p w14:paraId="00AFD34B" w14:textId="3BC54579"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ab/>
        <w:t>(A)</w:t>
      </w:r>
      <w:r>
        <w:rPr>
          <w:rFonts w:asciiTheme="majorBidi" w:hAnsiTheme="majorBidi" w:cstheme="majorBidi"/>
          <w:sz w:val="26"/>
          <w:szCs w:val="26"/>
        </w:rPr>
        <w:tab/>
      </w:r>
      <w:r w:rsidR="00000000" w:rsidRPr="00AF63BF">
        <w:rPr>
          <w:rFonts w:asciiTheme="majorBidi" w:hAnsiTheme="majorBidi" w:cstheme="majorBidi"/>
          <w:sz w:val="26"/>
          <w:szCs w:val="26"/>
        </w:rPr>
        <w:t>homo erectus</w:t>
      </w:r>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C</w:t>
      </w:r>
      <w:r w:rsidR="00000000" w:rsidRPr="00AF63BF">
        <w:rPr>
          <w:rFonts w:asciiTheme="majorBidi" w:hAnsiTheme="majorBidi" w:cstheme="majorBidi"/>
          <w:sz w:val="26"/>
          <w:szCs w:val="26"/>
        </w:rPr>
        <w:t xml:space="preserve">) </w:t>
      </w:r>
      <w:r>
        <w:rPr>
          <w:rFonts w:asciiTheme="majorBidi" w:hAnsiTheme="majorBidi" w:cstheme="majorBidi"/>
          <w:sz w:val="26"/>
          <w:szCs w:val="26"/>
        </w:rPr>
        <w:tab/>
      </w:r>
      <w:proofErr w:type="spellStart"/>
      <w:r w:rsidR="00000000" w:rsidRPr="00AF63BF">
        <w:rPr>
          <w:rFonts w:asciiTheme="majorBidi" w:hAnsiTheme="majorBidi" w:cstheme="majorBidi"/>
          <w:sz w:val="26"/>
          <w:szCs w:val="26"/>
        </w:rPr>
        <w:t>Cromangnon</w:t>
      </w:r>
      <w:proofErr w:type="spellEnd"/>
    </w:p>
    <w:p w14:paraId="744988E2" w14:textId="2B6237F3" w:rsidR="00A40D08" w:rsidRPr="00AF63BF" w:rsidRDefault="00AF63BF" w:rsidP="00AF63BF">
      <w:pPr>
        <w:pStyle w:val="NoSpacing"/>
        <w:ind w:left="709" w:hanging="709"/>
        <w:rPr>
          <w:rFonts w:asciiTheme="majorBidi" w:hAnsiTheme="majorBidi" w:cstheme="majorBidi"/>
          <w:sz w:val="26"/>
          <w:szCs w:val="26"/>
        </w:rPr>
      </w:pPr>
      <w:r>
        <w:rPr>
          <w:rFonts w:asciiTheme="majorBidi" w:hAnsiTheme="majorBidi" w:cstheme="majorBidi"/>
          <w:sz w:val="26"/>
          <w:szCs w:val="26"/>
        </w:rPr>
        <w:tab/>
        <w:t>(B)</w:t>
      </w:r>
      <w:r>
        <w:rPr>
          <w:rFonts w:asciiTheme="majorBidi" w:hAnsiTheme="majorBidi" w:cstheme="majorBidi"/>
          <w:sz w:val="26"/>
          <w:szCs w:val="26"/>
        </w:rPr>
        <w:tab/>
      </w:r>
      <w:r w:rsidR="00000000" w:rsidRPr="00AF63BF">
        <w:rPr>
          <w:rFonts w:asciiTheme="majorBidi" w:hAnsiTheme="majorBidi" w:cstheme="majorBidi"/>
          <w:sz w:val="26"/>
          <w:szCs w:val="26"/>
        </w:rPr>
        <w:t xml:space="preserve">homo </w:t>
      </w:r>
      <w:proofErr w:type="spellStart"/>
      <w:r w:rsidR="00000000" w:rsidRPr="00AF63BF">
        <w:rPr>
          <w:rFonts w:asciiTheme="majorBidi" w:hAnsiTheme="majorBidi" w:cstheme="majorBidi"/>
          <w:sz w:val="26"/>
          <w:szCs w:val="26"/>
        </w:rPr>
        <w:t>habilius</w:t>
      </w:r>
      <w:proofErr w:type="spellEnd"/>
      <w:r w:rsidR="00000000" w:rsidRPr="00AF63BF">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t>(</w:t>
      </w:r>
      <w:r w:rsidRPr="00AF63BF">
        <w:rPr>
          <w:rFonts w:asciiTheme="majorBidi" w:hAnsiTheme="majorBidi" w:cstheme="majorBidi"/>
          <w:sz w:val="26"/>
          <w:szCs w:val="26"/>
        </w:rPr>
        <w:t>D</w:t>
      </w:r>
      <w:r w:rsidR="00000000" w:rsidRPr="00AF63BF">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neanderthals</w:t>
      </w:r>
    </w:p>
    <w:p w14:paraId="44153F7D" w14:textId="77777777" w:rsidR="00A40D08" w:rsidRPr="00AF63BF" w:rsidRDefault="00A40D08" w:rsidP="00AF63BF">
      <w:pPr>
        <w:pStyle w:val="NoSpacing"/>
        <w:ind w:left="709" w:hanging="709"/>
        <w:rPr>
          <w:rFonts w:asciiTheme="majorBidi" w:hAnsiTheme="majorBidi" w:cstheme="majorBidi"/>
          <w:sz w:val="26"/>
          <w:szCs w:val="26"/>
        </w:rPr>
      </w:pPr>
    </w:p>
    <w:p w14:paraId="48555E26" w14:textId="77777777" w:rsidR="00A40D08" w:rsidRPr="00AF63BF" w:rsidRDefault="00000000" w:rsidP="00140D6E">
      <w:pPr>
        <w:pStyle w:val="NoSpacing"/>
        <w:spacing w:line="360" w:lineRule="auto"/>
        <w:ind w:left="709" w:hanging="709"/>
        <w:jc w:val="center"/>
        <w:rPr>
          <w:rFonts w:asciiTheme="majorBidi" w:hAnsiTheme="majorBidi" w:cstheme="majorBidi"/>
          <w:b/>
          <w:bCs/>
          <w:sz w:val="26"/>
          <w:szCs w:val="26"/>
        </w:rPr>
      </w:pPr>
      <w:r w:rsidRPr="00AF63BF">
        <w:rPr>
          <w:rFonts w:asciiTheme="majorBidi" w:hAnsiTheme="majorBidi" w:cstheme="majorBidi"/>
          <w:b/>
          <w:bCs/>
          <w:sz w:val="26"/>
          <w:szCs w:val="26"/>
        </w:rPr>
        <w:t>SECTION-</w:t>
      </w:r>
      <w:proofErr w:type="spellStart"/>
      <w:r w:rsidRPr="00AF63BF">
        <w:rPr>
          <w:rFonts w:asciiTheme="majorBidi" w:hAnsiTheme="majorBidi" w:cstheme="majorBidi"/>
          <w:b/>
          <w:bCs/>
          <w:sz w:val="26"/>
          <w:szCs w:val="26"/>
        </w:rPr>
        <w:t>lI</w:t>
      </w:r>
      <w:proofErr w:type="spellEnd"/>
      <w:r w:rsidRPr="00AF63BF">
        <w:rPr>
          <w:rFonts w:asciiTheme="majorBidi" w:hAnsiTheme="majorBidi" w:cstheme="majorBidi"/>
          <w:b/>
          <w:bCs/>
          <w:sz w:val="26"/>
          <w:szCs w:val="26"/>
        </w:rPr>
        <w:t xml:space="preserve">   SUBJECTIVE TYPE</w:t>
      </w:r>
    </w:p>
    <w:p w14:paraId="0E09BBD6" w14:textId="30771D4E" w:rsidR="00A40D08" w:rsidRPr="00AF63BF" w:rsidRDefault="00000000" w:rsidP="00427BAD">
      <w:pPr>
        <w:pStyle w:val="NoSpacing"/>
        <w:spacing w:line="360" w:lineRule="auto"/>
        <w:ind w:left="709" w:hanging="709"/>
        <w:rPr>
          <w:rFonts w:asciiTheme="majorBidi" w:hAnsiTheme="majorBidi" w:cstheme="majorBidi"/>
          <w:b/>
          <w:bCs/>
          <w:sz w:val="26"/>
          <w:szCs w:val="26"/>
        </w:rPr>
      </w:pPr>
      <w:r w:rsidRPr="00AF63BF">
        <w:rPr>
          <w:rFonts w:asciiTheme="majorBidi" w:hAnsiTheme="majorBidi" w:cstheme="majorBidi"/>
          <w:b/>
          <w:bCs/>
          <w:sz w:val="26"/>
          <w:szCs w:val="26"/>
        </w:rPr>
        <w:t xml:space="preserve">Q2: </w:t>
      </w:r>
      <w:r w:rsidR="00AF63BF">
        <w:rPr>
          <w:rFonts w:asciiTheme="majorBidi" w:hAnsiTheme="majorBidi" w:cstheme="majorBidi"/>
          <w:b/>
          <w:bCs/>
          <w:sz w:val="26"/>
          <w:szCs w:val="26"/>
        </w:rPr>
        <w:tab/>
      </w:r>
      <w:r w:rsidRPr="00AF63BF">
        <w:rPr>
          <w:rFonts w:asciiTheme="majorBidi" w:hAnsiTheme="majorBidi" w:cstheme="majorBidi"/>
          <w:b/>
          <w:bCs/>
          <w:sz w:val="26"/>
          <w:szCs w:val="26"/>
        </w:rPr>
        <w:t>Write short answers.</w:t>
      </w:r>
      <w:r w:rsidR="00AF63BF">
        <w:rPr>
          <w:rFonts w:asciiTheme="majorBidi" w:hAnsiTheme="majorBidi" w:cstheme="majorBidi"/>
          <w:b/>
          <w:bCs/>
          <w:sz w:val="26"/>
          <w:szCs w:val="26"/>
        </w:rPr>
        <w:tab/>
      </w:r>
      <w:r w:rsidR="00AF63BF">
        <w:rPr>
          <w:rFonts w:asciiTheme="majorBidi" w:hAnsiTheme="majorBidi" w:cstheme="majorBidi"/>
          <w:b/>
          <w:bCs/>
          <w:sz w:val="26"/>
          <w:szCs w:val="26"/>
        </w:rPr>
        <w:tab/>
      </w:r>
      <w:r w:rsidR="00AF63BF">
        <w:rPr>
          <w:rFonts w:asciiTheme="majorBidi" w:hAnsiTheme="majorBidi" w:cstheme="majorBidi"/>
          <w:b/>
          <w:bCs/>
          <w:sz w:val="26"/>
          <w:szCs w:val="26"/>
        </w:rPr>
        <w:tab/>
      </w:r>
      <w:r w:rsid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r>
      <w:r w:rsidRPr="00AF63BF">
        <w:rPr>
          <w:rFonts w:asciiTheme="majorBidi" w:hAnsiTheme="majorBidi" w:cstheme="majorBidi"/>
          <w:b/>
          <w:bCs/>
          <w:sz w:val="26"/>
          <w:szCs w:val="26"/>
        </w:rPr>
        <w:tab/>
        <w:t>Marks (5x2=10)</w:t>
      </w:r>
    </w:p>
    <w:p w14:paraId="2677C707" w14:textId="36528A9E" w:rsidR="00A40D08" w:rsidRPr="00AF63BF" w:rsidRDefault="00AF63BF" w:rsidP="00427BAD">
      <w:pPr>
        <w:pStyle w:val="NoSpacing"/>
        <w:spacing w:line="360" w:lineRule="auto"/>
        <w:ind w:left="709" w:hanging="709"/>
        <w:rPr>
          <w:rFonts w:asciiTheme="majorBidi" w:hAnsiTheme="majorBidi" w:cstheme="majorBidi"/>
          <w:sz w:val="26"/>
          <w:szCs w:val="26"/>
        </w:rPr>
      </w:pPr>
      <w:proofErr w:type="spellStart"/>
      <w:r>
        <w:rPr>
          <w:rFonts w:asciiTheme="majorBidi" w:hAnsiTheme="majorBidi" w:cstheme="majorBidi"/>
          <w:sz w:val="26"/>
          <w:szCs w:val="26"/>
        </w:rPr>
        <w:t>i</w:t>
      </w:r>
      <w:proofErr w:type="spellEnd"/>
      <w:r>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What is carving and Engraving?</w:t>
      </w:r>
    </w:p>
    <w:p w14:paraId="5C1B198E" w14:textId="3338FEE2"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ii</w:t>
      </w:r>
      <w:r>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Define sculptures.</w:t>
      </w:r>
    </w:p>
    <w:p w14:paraId="16B03767" w14:textId="5B9D72D1"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iii</w:t>
      </w:r>
      <w:r>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Write two reasons of making pictures.</w:t>
      </w:r>
    </w:p>
    <w:p w14:paraId="014A2398" w14:textId="4C829FD6" w:rsidR="00A40D08" w:rsidRPr="00AF63BF" w:rsidRDefault="00AF63BF" w:rsidP="00427BAD">
      <w:pPr>
        <w:pStyle w:val="NoSpacing"/>
        <w:spacing w:line="360" w:lineRule="auto"/>
        <w:ind w:left="709" w:hanging="709"/>
        <w:rPr>
          <w:rFonts w:asciiTheme="majorBidi" w:hAnsiTheme="majorBidi" w:cstheme="majorBidi"/>
          <w:sz w:val="26"/>
          <w:szCs w:val="26"/>
        </w:rPr>
      </w:pPr>
      <w:r>
        <w:rPr>
          <w:rFonts w:asciiTheme="majorBidi" w:hAnsiTheme="majorBidi" w:cstheme="majorBidi"/>
          <w:sz w:val="26"/>
          <w:szCs w:val="26"/>
        </w:rPr>
        <w:t>iv</w:t>
      </w:r>
      <w:r>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Write two experiments of making pictures.</w:t>
      </w:r>
    </w:p>
    <w:p w14:paraId="1444220A" w14:textId="449B6174" w:rsidR="00A40D08" w:rsidRPr="00AF63BF" w:rsidRDefault="00AF63BF" w:rsidP="00AF63BF">
      <w:pPr>
        <w:pStyle w:val="NoSpacing"/>
        <w:ind w:left="709" w:hanging="709"/>
        <w:rPr>
          <w:rFonts w:asciiTheme="majorBidi" w:hAnsiTheme="majorBidi" w:cstheme="majorBidi"/>
          <w:sz w:val="26"/>
          <w:szCs w:val="26"/>
        </w:rPr>
      </w:pPr>
      <w:r>
        <w:rPr>
          <w:rFonts w:asciiTheme="majorBidi" w:hAnsiTheme="majorBidi" w:cstheme="majorBidi"/>
          <w:sz w:val="26"/>
          <w:szCs w:val="26"/>
        </w:rPr>
        <w:t>v</w:t>
      </w:r>
      <w:r>
        <w:rPr>
          <w:rFonts w:asciiTheme="majorBidi" w:hAnsiTheme="majorBidi" w:cstheme="majorBidi"/>
          <w:sz w:val="26"/>
          <w:szCs w:val="26"/>
        </w:rPr>
        <w:t>)</w:t>
      </w:r>
      <w:r>
        <w:rPr>
          <w:rFonts w:asciiTheme="majorBidi" w:hAnsiTheme="majorBidi" w:cstheme="majorBidi"/>
          <w:sz w:val="26"/>
          <w:szCs w:val="26"/>
        </w:rPr>
        <w:tab/>
      </w:r>
      <w:r w:rsidR="00000000" w:rsidRPr="00AF63BF">
        <w:rPr>
          <w:rFonts w:asciiTheme="majorBidi" w:hAnsiTheme="majorBidi" w:cstheme="majorBidi"/>
          <w:sz w:val="26"/>
          <w:szCs w:val="26"/>
        </w:rPr>
        <w:t>What are Venuses?</w:t>
      </w:r>
      <w:r>
        <w:rPr>
          <w:rFonts w:asciiTheme="majorBidi" w:hAnsiTheme="majorBidi" w:cstheme="majorBidi"/>
          <w:sz w:val="26"/>
          <w:szCs w:val="26"/>
        </w:rPr>
        <w:t xml:space="preserve"> </w:t>
      </w:r>
    </w:p>
    <w:sectPr w:rsidR="00A40D08" w:rsidRPr="00AF63BF">
      <w:headerReference w:type="even" r:id="rId9"/>
      <w:headerReference w:type="default" r:id="rId10"/>
      <w:headerReference w:type="first" r:id="rId11"/>
      <w:pgSz w:w="11907" w:h="16839"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87042" w14:textId="77777777" w:rsidR="008B33D2" w:rsidRDefault="008B33D2">
      <w:pPr>
        <w:spacing w:after="0" w:line="240" w:lineRule="auto"/>
      </w:pPr>
      <w:r>
        <w:separator/>
      </w:r>
    </w:p>
  </w:endnote>
  <w:endnote w:type="continuationSeparator" w:id="0">
    <w:p w14:paraId="29D28CE5" w14:textId="77777777" w:rsidR="008B33D2" w:rsidRDefault="008B3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pperplate Gothic Bold">
    <w:altName w:val="Sitka Small"/>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38D3A" w14:textId="77777777" w:rsidR="008B33D2" w:rsidRDefault="008B33D2">
      <w:pPr>
        <w:spacing w:after="0" w:line="240" w:lineRule="auto"/>
      </w:pPr>
      <w:r>
        <w:separator/>
      </w:r>
    </w:p>
  </w:footnote>
  <w:footnote w:type="continuationSeparator" w:id="0">
    <w:p w14:paraId="2DCFD7B7" w14:textId="77777777" w:rsidR="008B33D2" w:rsidRDefault="008B3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99A6E" w14:textId="77777777" w:rsidR="00A40D08" w:rsidRDefault="00000000">
    <w:pPr>
      <w:pStyle w:val="Header"/>
    </w:pPr>
    <w:r>
      <w:rPr>
        <w:noProof/>
      </w:rPr>
      <w:drawing>
        <wp:anchor distT="0" distB="0" distL="0" distR="0" simplePos="0" relativeHeight="2" behindDoc="1" locked="0" layoutInCell="0" allowOverlap="1" wp14:anchorId="64F1E9AC" wp14:editId="2F9E6625">
          <wp:simplePos x="0" y="0"/>
          <wp:positionH relativeFrom="margin">
            <wp:align>center</wp:align>
          </wp:positionH>
          <wp:positionV relativeFrom="margin">
            <wp:align>center</wp:align>
          </wp:positionV>
          <wp:extent cx="6463030" cy="786828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lum bright="70000" contrast="-70000"/>
                  </a:blip>
                  <a:srcRect/>
                  <a:stretch/>
                </pic:blipFill>
                <pic:spPr>
                  <a:xfrm>
                    <a:off x="0" y="0"/>
                    <a:ext cx="6463030" cy="7868285"/>
                  </a:xfrm>
                  <a:prstGeom prst="rect">
                    <a:avLst/>
                  </a:prstGeo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32D6" w14:textId="77777777" w:rsidR="00A40D08" w:rsidRDefault="00000000">
    <w:pPr>
      <w:pStyle w:val="Header"/>
    </w:pPr>
    <w:r>
      <w:rPr>
        <w:noProof/>
      </w:rPr>
      <w:drawing>
        <wp:anchor distT="0" distB="0" distL="0" distR="0" simplePos="0" relativeHeight="3" behindDoc="1" locked="0" layoutInCell="0" allowOverlap="1" wp14:anchorId="6AC15A2D" wp14:editId="16AD6E28">
          <wp:simplePos x="0" y="0"/>
          <mc:AlternateContent>
            <mc:Choice Requires="wp14">
              <wp:positionH relativeFrom="margin">
                <wp14:pctPosHOffset>0</wp14:pctPosHOffset>
              </wp:positionH>
            </mc:Choice>
            <mc:Fallback>
              <wp:positionH relativeFrom="page">
                <wp:posOffset>548640</wp:posOffset>
              </wp:positionH>
            </mc:Fallback>
          </mc:AlternateContent>
          <mc:AlternateContent>
            <mc:Choice Requires="wp14">
              <wp:positionV relativeFrom="margin">
                <wp14:pctPosVOffset>0</wp14:pctPosVOffset>
              </wp:positionV>
            </mc:Choice>
            <mc:Fallback>
              <wp:positionV relativeFrom="page">
                <wp:posOffset>640080</wp:posOffset>
              </wp:positionV>
            </mc:Fallback>
          </mc:AlternateContent>
          <wp:extent cx="6463030" cy="786828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lum bright="70000" contrast="-70000"/>
                  </a:blip>
                  <a:srcRect/>
                  <a:stretch/>
                </pic:blipFill>
                <pic:spPr>
                  <a:xfrm>
                    <a:off x="0" y="0"/>
                    <a:ext cx="6463030" cy="7868285"/>
                  </a:xfrm>
                  <a:prstGeom prst="rect">
                    <a:avLst/>
                  </a:prstGeom>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39609" w14:textId="77777777" w:rsidR="00A40D08" w:rsidRDefault="00000000">
    <w:pPr>
      <w:pStyle w:val="Header"/>
    </w:pPr>
    <w:r>
      <w:rPr>
        <w:noProof/>
      </w:rPr>
      <w:drawing>
        <wp:anchor distT="0" distB="0" distL="0" distR="0" simplePos="0" relativeHeight="4" behindDoc="1" locked="0" layoutInCell="0" allowOverlap="1" wp14:anchorId="1667A709" wp14:editId="217FC815">
          <wp:simplePos x="0" y="0"/>
          <wp:positionH relativeFrom="margin">
            <wp:align>center</wp:align>
          </wp:positionH>
          <wp:positionV relativeFrom="margin">
            <wp:align>center</wp:align>
          </wp:positionV>
          <wp:extent cx="6463030" cy="7868285"/>
          <wp:effectExtent l="0" t="0" r="0" b="0"/>
          <wp:wrapNone/>
          <wp:docPr id="410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lum bright="70000" contrast="-70000"/>
                  </a:blip>
                  <a:srcRect/>
                  <a:stretch/>
                </pic:blipFill>
                <pic:spPr>
                  <a:xfrm>
                    <a:off x="0" y="0"/>
                    <a:ext cx="6463030" cy="786828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9D16F1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1"/>
    <w:multiLevelType w:val="hybridMultilevel"/>
    <w:tmpl w:val="442245D2"/>
    <w:lvl w:ilvl="0" w:tplc="A160618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B9A8D792"/>
    <w:lvl w:ilvl="0" w:tplc="0409001B">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891C9D22"/>
    <w:lvl w:ilvl="0" w:tplc="ED265AD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4"/>
    <w:multiLevelType w:val="hybridMultilevel"/>
    <w:tmpl w:val="B37C222C"/>
    <w:lvl w:ilvl="0" w:tplc="04090017">
      <w:start w:val="1"/>
      <w:numFmt w:val="lowerLetter"/>
      <w:lvlText w:val="%1)"/>
      <w:lvlJc w:val="left"/>
      <w:pPr>
        <w:ind w:left="1440" w:hanging="360"/>
      </w:pPr>
    </w:lvl>
    <w:lvl w:ilvl="1" w:tplc="58F4F9B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0000005"/>
    <w:multiLevelType w:val="hybridMultilevel"/>
    <w:tmpl w:val="BE10EFB2"/>
    <w:lvl w:ilvl="0" w:tplc="6F0C86A4">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00000006"/>
    <w:multiLevelType w:val="hybridMultilevel"/>
    <w:tmpl w:val="AF2CA176"/>
    <w:lvl w:ilvl="0" w:tplc="A160618A">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BE10EFB2"/>
    <w:lvl w:ilvl="0" w:tplc="6F0C86A4">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16cid:durableId="1880319734">
    <w:abstractNumId w:val="1"/>
  </w:num>
  <w:num w:numId="2" w16cid:durableId="1789663821">
    <w:abstractNumId w:val="4"/>
  </w:num>
  <w:num w:numId="3" w16cid:durableId="482623834">
    <w:abstractNumId w:val="0"/>
  </w:num>
  <w:num w:numId="4" w16cid:durableId="1139958399">
    <w:abstractNumId w:val="2"/>
  </w:num>
  <w:num w:numId="5" w16cid:durableId="978803417">
    <w:abstractNumId w:val="3"/>
  </w:num>
  <w:num w:numId="6" w16cid:durableId="1918241974">
    <w:abstractNumId w:val="6"/>
  </w:num>
  <w:num w:numId="7" w16cid:durableId="12265122">
    <w:abstractNumId w:val="7"/>
  </w:num>
  <w:num w:numId="8" w16cid:durableId="597058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0D08"/>
    <w:rsid w:val="00140D6E"/>
    <w:rsid w:val="00427BAD"/>
    <w:rsid w:val="00682A9A"/>
    <w:rsid w:val="008B33D2"/>
    <w:rsid w:val="00A40D08"/>
    <w:rsid w:val="00AF63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0101"/>
  <w15:docId w15:val="{2D980CCA-670A-446C-9CC7-41A75BE1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rPr>
      <w:rFonts w:eastAsia="Calibri"/>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212777">
      <w:bodyDiv w:val="1"/>
      <w:marLeft w:val="0"/>
      <w:marRight w:val="0"/>
      <w:marTop w:val="0"/>
      <w:marBottom w:val="0"/>
      <w:divBdr>
        <w:top w:val="none" w:sz="0" w:space="0" w:color="auto"/>
        <w:left w:val="none" w:sz="0" w:space="0" w:color="auto"/>
        <w:bottom w:val="none" w:sz="0" w:space="0" w:color="auto"/>
        <w:right w:val="none" w:sz="0" w:space="0" w:color="auto"/>
      </w:divBdr>
    </w:div>
    <w:div w:id="1562131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4302E-F1E6-49C6-96FC-EBFFA535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dc:creator>
  <cp:lastModifiedBy>Tariq Iqbal</cp:lastModifiedBy>
  <cp:revision>7</cp:revision>
  <dcterms:created xsi:type="dcterms:W3CDTF">2023-11-06T16:40:00Z</dcterms:created>
  <dcterms:modified xsi:type="dcterms:W3CDTF">2024-11-18T03:59:00Z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41c062239dbb4e938a9b330b7d91ac82</vt:lpwstr>
  </property>
</Properties>
</file>