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1526" w14:textId="77777777" w:rsidR="00176F1E" w:rsidRDefault="00176F1E" w:rsidP="006E0BF0">
      <w:pPr>
        <w:pStyle w:val="NoSpacing"/>
        <w:rPr>
          <w:shd w:val="clear" w:color="auto" w:fill="000000"/>
        </w:rPr>
      </w:pPr>
    </w:p>
    <w:tbl>
      <w:tblPr>
        <w:tblStyle w:val="TableGrid"/>
        <w:tblW w:w="102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7740"/>
        <w:gridCol w:w="1350"/>
      </w:tblGrid>
      <w:tr w:rsidR="00176F1E" w14:paraId="5AC0D7F3" w14:textId="77777777" w:rsidTr="00DC07B8">
        <w:trPr>
          <w:trHeight w:val="314"/>
          <w:jc w:val="center"/>
        </w:trPr>
        <w:tc>
          <w:tcPr>
            <w:tcW w:w="1202" w:type="dxa"/>
            <w:vMerge w:val="restart"/>
            <w:tcBorders>
              <w:bottom w:val="single" w:sz="4" w:space="0" w:color="auto"/>
            </w:tcBorders>
          </w:tcPr>
          <w:p w14:paraId="511F7A10" w14:textId="77777777" w:rsidR="00176F1E" w:rsidRDefault="00176F1E" w:rsidP="00DC07B8">
            <w:pPr>
              <w:pStyle w:val="NoSpacing"/>
              <w:ind w:left="540" w:hanging="540"/>
              <w:rPr>
                <w:rFonts w:ascii="Book Antiqua" w:hAnsi="Book Antiqua" w:cs="Arial"/>
                <w:rtl/>
                <w:lang w:bidi="ur-PK"/>
              </w:rPr>
            </w:pPr>
            <w:r w:rsidRPr="00A9124A">
              <w:rPr>
                <w:rFonts w:ascii="Book Antiqua" w:hAnsi="Book Antiqua"/>
                <w:noProof/>
              </w:rPr>
              <w:drawing>
                <wp:inline distT="0" distB="0" distL="0" distR="0" wp14:anchorId="52633937" wp14:editId="4396E71F">
                  <wp:extent cx="655536" cy="822960"/>
                  <wp:effectExtent l="19050" t="0" r="0" b="0"/>
                  <wp:docPr id="1731823389" name="Picture 1" descr="C:\Users\Admin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36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9AA894" w14:textId="77777777" w:rsidR="00176F1E" w:rsidRPr="00480980" w:rsidRDefault="00176F1E" w:rsidP="00DC07B8">
            <w:pPr>
              <w:pStyle w:val="NoSpacing"/>
              <w:ind w:left="540" w:hanging="5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56"/>
                <w:szCs w:val="50"/>
                <w:u w:val="single"/>
              </w:rPr>
            </w:pPr>
            <w:r w:rsidRPr="00480980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Date: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19-11</w:t>
            </w:r>
            <w:r w:rsidRPr="00480980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-2024</w:t>
            </w:r>
          </w:p>
          <w:p w14:paraId="2B421DC5" w14:textId="77777777" w:rsidR="00176F1E" w:rsidRPr="00DA1166" w:rsidRDefault="00176F1E" w:rsidP="00DC07B8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bCs/>
                <w:sz w:val="50"/>
                <w:szCs w:val="44"/>
              </w:rPr>
            </w:pPr>
            <w:r w:rsidRPr="00DA1166">
              <w:rPr>
                <w:rFonts w:ascii="Bodoni MT Black" w:hAnsi="Bodoni MT Black"/>
                <w:b/>
                <w:bCs/>
                <w:sz w:val="50"/>
                <w:szCs w:val="44"/>
              </w:rPr>
              <w:t>LGS GROUP OF COLLEGES</w:t>
            </w:r>
          </w:p>
          <w:p w14:paraId="227CC68A" w14:textId="24A1EF5C" w:rsidR="00176F1E" w:rsidRPr="00480980" w:rsidRDefault="00176F1E" w:rsidP="00DC07B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32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 Arts</w:t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000000" w:themeFill="text1"/>
              </w:rPr>
              <w:t>Assignment</w:t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4809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DA631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</w:t>
            </w:r>
            <w:r w:rsidRPr="00DA631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7D969E9" w14:textId="77777777" w:rsidR="00176F1E" w:rsidRDefault="00176F1E" w:rsidP="00DC07B8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color w:val="FFFFFF"/>
                <w:sz w:val="32"/>
                <w:szCs w:val="26"/>
                <w:lang w:val="en-GB"/>
              </w:rPr>
            </w:pPr>
            <w:r>
              <w:rPr>
                <w:rFonts w:ascii="Arial Rounded MT Bold" w:hAnsi="Arial Rounded MT Bold"/>
                <w:bCs/>
                <w:color w:val="FFFFFF"/>
                <w:sz w:val="30"/>
                <w:szCs w:val="24"/>
                <w:lang w:val="en-GB"/>
              </w:rPr>
              <w:t>TEST#</w:t>
            </w:r>
          </w:p>
        </w:tc>
      </w:tr>
      <w:tr w:rsidR="00176F1E" w14:paraId="543EF496" w14:textId="77777777" w:rsidTr="00DC07B8">
        <w:trPr>
          <w:trHeight w:val="836"/>
          <w:jc w:val="center"/>
        </w:trPr>
        <w:tc>
          <w:tcPr>
            <w:tcW w:w="1202" w:type="dxa"/>
            <w:vMerge/>
            <w:tcBorders>
              <w:top w:val="single" w:sz="4" w:space="0" w:color="auto"/>
            </w:tcBorders>
          </w:tcPr>
          <w:p w14:paraId="332969FB" w14:textId="77777777" w:rsidR="00176F1E" w:rsidRDefault="00176F1E" w:rsidP="00DC07B8">
            <w:pPr>
              <w:pStyle w:val="NoSpacing"/>
              <w:ind w:left="540" w:hanging="540"/>
              <w:rPr>
                <w:rFonts w:ascii="Book Antiqua" w:hAnsi="Book Antiqua"/>
                <w:noProof/>
              </w:rPr>
            </w:pPr>
          </w:p>
        </w:tc>
        <w:tc>
          <w:tcPr>
            <w:tcW w:w="7740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D3A0D1" w14:textId="77777777" w:rsidR="00176F1E" w:rsidRDefault="00176F1E" w:rsidP="00DC07B8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sz w:val="50"/>
                <w:szCs w:val="4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5B94" w14:textId="0FBEC540" w:rsidR="00176F1E" w:rsidRDefault="00176F1E" w:rsidP="00DC07B8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sz w:val="40"/>
                <w:szCs w:val="40"/>
                <w:rtl/>
              </w:rPr>
            </w:pPr>
            <w:r>
              <w:rPr>
                <w:rFonts w:ascii="Arial Rounded MT Bold" w:hAnsi="Arial Rounded MT Bold"/>
                <w:bCs/>
                <w:sz w:val="40"/>
                <w:szCs w:val="40"/>
              </w:rPr>
              <w:t>WK-</w:t>
            </w:r>
            <w:r>
              <w:rPr>
                <w:rFonts w:ascii="Arial Rounded MT Bold" w:hAnsi="Arial Rounded MT Bold"/>
                <w:bCs/>
                <w:sz w:val="40"/>
                <w:szCs w:val="40"/>
              </w:rPr>
              <w:t>8</w:t>
            </w:r>
          </w:p>
        </w:tc>
      </w:tr>
    </w:tbl>
    <w:p w14:paraId="0E3A04B3" w14:textId="77777777" w:rsidR="00176F1E" w:rsidRDefault="00176F1E" w:rsidP="00176F1E">
      <w:pPr>
        <w:spacing w:after="0" w:line="240" w:lineRule="auto"/>
        <w:jc w:val="center"/>
        <w:rPr>
          <w:rFonts w:ascii="Copperplate Gothic Bold" w:hAnsi="Copperplate Gothic Bold" w:cs="Arial"/>
          <w:color w:val="FFFFFF"/>
          <w:spacing w:val="40"/>
          <w:sz w:val="2"/>
          <w:szCs w:val="2"/>
          <w:highlight w:val="black"/>
        </w:rPr>
      </w:pPr>
    </w:p>
    <w:tbl>
      <w:tblPr>
        <w:tblStyle w:val="TableGrid"/>
        <w:tblW w:w="10292" w:type="dxa"/>
        <w:jc w:val="center"/>
        <w:tblLayout w:type="fixed"/>
        <w:tblLook w:val="04A0" w:firstRow="1" w:lastRow="0" w:firstColumn="1" w:lastColumn="0" w:noHBand="0" w:noVBand="1"/>
      </w:tblPr>
      <w:tblGrid>
        <w:gridCol w:w="3089"/>
        <w:gridCol w:w="3386"/>
        <w:gridCol w:w="3817"/>
      </w:tblGrid>
      <w:tr w:rsidR="00176F1E" w14:paraId="59483327" w14:textId="77777777" w:rsidTr="00DC07B8">
        <w:trPr>
          <w:jc w:val="center"/>
        </w:trPr>
        <w:tc>
          <w:tcPr>
            <w:tcW w:w="2774" w:type="dxa"/>
          </w:tcPr>
          <w:p w14:paraId="62D2F136" w14:textId="187BA680" w:rsidR="00176F1E" w:rsidRDefault="00176F1E" w:rsidP="00DC07B8">
            <w:pPr>
              <w:pStyle w:val="NoSpacing"/>
              <w:ind w:left="540" w:hanging="5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hAnsi="Book Antiqua"/>
                <w:b/>
                <w:bCs/>
                <w:sz w:val="24"/>
                <w:szCs w:val="24"/>
              </w:rPr>
              <w:t>Fine Arts</w:t>
            </w:r>
          </w:p>
        </w:tc>
        <w:tc>
          <w:tcPr>
            <w:tcW w:w="3041" w:type="dxa"/>
          </w:tcPr>
          <w:p w14:paraId="517C8892" w14:textId="77777777" w:rsidR="00176F1E" w:rsidRDefault="00176F1E" w:rsidP="00DC07B8">
            <w:pPr>
              <w:pStyle w:val="NoSpacing"/>
              <w:ind w:left="540" w:hanging="540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Name:…</w:t>
            </w:r>
            <w:proofErr w:type="gram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…………………</w:t>
            </w:r>
          </w:p>
        </w:tc>
        <w:tc>
          <w:tcPr>
            <w:tcW w:w="3428" w:type="dxa"/>
          </w:tcPr>
          <w:tbl>
            <w:tblPr>
              <w:tblStyle w:val="TableGrid"/>
              <w:tblW w:w="3180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848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176F1E" w14:paraId="32B332B7" w14:textId="77777777" w:rsidTr="00DC07B8">
              <w:trPr>
                <w:jc w:val="right"/>
              </w:trPr>
              <w:tc>
                <w:tcPr>
                  <w:tcW w:w="1848" w:type="dxa"/>
                </w:tcPr>
                <w:p w14:paraId="31902EB8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b/>
                      <w:sz w:val="20"/>
                      <w:szCs w:val="20"/>
                    </w:rPr>
                    <w:t>Roll No:</w:t>
                  </w:r>
                </w:p>
              </w:tc>
              <w:tc>
                <w:tcPr>
                  <w:tcW w:w="222" w:type="dxa"/>
                </w:tcPr>
                <w:p w14:paraId="035D0EFB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24146743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DCA3208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0EE3BB2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E74C687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00F0D8A0" w14:textId="77777777" w:rsidR="00176F1E" w:rsidRDefault="00176F1E" w:rsidP="00DC07B8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FAD5FFD" w14:textId="77777777" w:rsidR="00176F1E" w:rsidRDefault="00176F1E" w:rsidP="00DC07B8">
            <w:pPr>
              <w:pStyle w:val="NoSpacing"/>
              <w:ind w:left="540" w:hanging="54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176F1E" w14:paraId="42A48767" w14:textId="77777777" w:rsidTr="00DC07B8">
        <w:trPr>
          <w:jc w:val="center"/>
        </w:trPr>
        <w:tc>
          <w:tcPr>
            <w:tcW w:w="2774" w:type="dxa"/>
          </w:tcPr>
          <w:p w14:paraId="41DF573E" w14:textId="77777777" w:rsidR="00176F1E" w:rsidRDefault="00176F1E" w:rsidP="00DC07B8">
            <w:pPr>
              <w:pStyle w:val="NoSpacing"/>
              <w:ind w:left="540" w:hanging="54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Time: 40 mins</w:t>
            </w:r>
          </w:p>
        </w:tc>
        <w:tc>
          <w:tcPr>
            <w:tcW w:w="3041" w:type="dxa"/>
          </w:tcPr>
          <w:p w14:paraId="3022AF41" w14:textId="77777777" w:rsidR="00176F1E" w:rsidRDefault="00176F1E" w:rsidP="00DC07B8">
            <w:pPr>
              <w:pStyle w:val="NoSpacing"/>
              <w:ind w:left="540" w:hanging="540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428" w:type="dxa"/>
          </w:tcPr>
          <w:p w14:paraId="3DAA2043" w14:textId="77777777" w:rsidR="00176F1E" w:rsidRDefault="00176F1E" w:rsidP="00DC07B8">
            <w:pPr>
              <w:pStyle w:val="NoSpacing"/>
              <w:ind w:left="540" w:hanging="540"/>
              <w:jc w:val="righ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Marks =</w:t>
            </w:r>
            <w:r>
              <w:rPr>
                <w:rFonts w:ascii="Book Antiqua" w:hAnsi="Book Antiqua"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</w:t>
            </w:r>
          </w:p>
        </w:tc>
      </w:tr>
    </w:tbl>
    <w:p w14:paraId="3CEB44D3" w14:textId="77777777" w:rsidR="00176F1E" w:rsidRDefault="00176F1E" w:rsidP="00176F1E">
      <w:pPr>
        <w:spacing w:after="0" w:line="240" w:lineRule="auto"/>
        <w:jc w:val="center"/>
        <w:rPr>
          <w:rFonts w:ascii="Copperplate Gothic Bold" w:hAnsi="Copperplate Gothic Bold" w:cs="Arial"/>
          <w:color w:val="FFFFFF"/>
          <w:spacing w:val="40"/>
          <w:sz w:val="8"/>
          <w:szCs w:val="12"/>
          <w:highlight w:val="black"/>
        </w:rPr>
      </w:pPr>
    </w:p>
    <w:p w14:paraId="28BC144B" w14:textId="77777777" w:rsidR="00176F1E" w:rsidRPr="006E0BF0" w:rsidRDefault="00176F1E" w:rsidP="006E0BF0">
      <w:pPr>
        <w:pStyle w:val="NoSpacing"/>
        <w:jc w:val="both"/>
        <w:rPr>
          <w:rFonts w:asciiTheme="majorBidi" w:hAnsiTheme="majorBidi" w:cstheme="majorBidi"/>
          <w:sz w:val="26"/>
          <w:szCs w:val="26"/>
        </w:rPr>
      </w:pPr>
    </w:p>
    <w:p w14:paraId="1CEF1CBA" w14:textId="2C55F170" w:rsidR="00B37853" w:rsidRPr="006E0BF0" w:rsidRDefault="00000000" w:rsidP="006E0BF0">
      <w:pPr>
        <w:tabs>
          <w:tab w:val="left" w:pos="4112"/>
        </w:tabs>
        <w:jc w:val="center"/>
        <w:rPr>
          <w:rFonts w:asciiTheme="majorBidi" w:hAnsiTheme="majorBidi" w:cstheme="majorBidi"/>
          <w:b/>
          <w:sz w:val="26"/>
          <w:szCs w:val="26"/>
          <w:shd w:val="clear" w:color="auto" w:fill="000000"/>
        </w:rPr>
      </w:pPr>
      <w:r w:rsidRPr="006E0BF0">
        <w:rPr>
          <w:rFonts w:asciiTheme="majorBidi" w:hAnsiTheme="majorBidi" w:cstheme="majorBidi"/>
          <w:b/>
          <w:sz w:val="26"/>
          <w:szCs w:val="26"/>
          <w:shd w:val="clear" w:color="auto" w:fill="000000"/>
        </w:rPr>
        <w:t>SECTION-l   OBJECTIVE TYPE</w:t>
      </w:r>
    </w:p>
    <w:p w14:paraId="1C2DBD2D" w14:textId="1A348C0A" w:rsidR="00B37853" w:rsidRPr="006E0BF0" w:rsidRDefault="00000000" w:rsidP="006E0BF0">
      <w:pPr>
        <w:tabs>
          <w:tab w:val="left" w:pos="4112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6E0BF0">
        <w:rPr>
          <w:rFonts w:asciiTheme="majorBidi" w:hAnsiTheme="majorBidi" w:cstheme="majorBidi"/>
          <w:b/>
          <w:bCs/>
          <w:sz w:val="26"/>
          <w:szCs w:val="26"/>
        </w:rPr>
        <w:t xml:space="preserve">Note: Four possible answers </w:t>
      </w:r>
      <w:proofErr w:type="gramStart"/>
      <w:r w:rsidRPr="006E0BF0">
        <w:rPr>
          <w:rFonts w:asciiTheme="majorBidi" w:hAnsiTheme="majorBidi" w:cstheme="majorBidi"/>
          <w:b/>
          <w:bCs/>
          <w:sz w:val="26"/>
          <w:szCs w:val="26"/>
        </w:rPr>
        <w:t>A,B</w:t>
      </w:r>
      <w:proofErr w:type="gramEnd"/>
      <w:r w:rsidRPr="006E0BF0">
        <w:rPr>
          <w:rFonts w:asciiTheme="majorBidi" w:hAnsiTheme="majorBidi" w:cstheme="majorBidi"/>
          <w:b/>
          <w:bCs/>
          <w:sz w:val="26"/>
          <w:szCs w:val="26"/>
        </w:rPr>
        <w:t xml:space="preserve">,C and D to each questions are given. The choice which you think is correct, fill </w:t>
      </w:r>
      <w:proofErr w:type="gramStart"/>
      <w:r w:rsidRPr="006E0BF0">
        <w:rPr>
          <w:rFonts w:asciiTheme="majorBidi" w:hAnsiTheme="majorBidi" w:cstheme="majorBidi"/>
          <w:b/>
          <w:bCs/>
          <w:sz w:val="26"/>
          <w:szCs w:val="26"/>
        </w:rPr>
        <w:t>that  circle</w:t>
      </w:r>
      <w:proofErr w:type="gramEnd"/>
      <w:r w:rsidRPr="006E0BF0">
        <w:rPr>
          <w:rFonts w:asciiTheme="majorBidi" w:hAnsiTheme="majorBidi" w:cstheme="majorBidi"/>
          <w:b/>
          <w:bCs/>
          <w:sz w:val="26"/>
          <w:szCs w:val="26"/>
        </w:rPr>
        <w:t xml:space="preserve"> in front of that question with marker or pen in the answer book cutting or filling two or more circles will result zero mark in that question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.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(1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x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5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=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5)</w:t>
      </w:r>
    </w:p>
    <w:p w14:paraId="21BF2444" w14:textId="3B79CEA0" w:rsidR="00B37853" w:rsidRPr="006E0BF0" w:rsidRDefault="00B37853" w:rsidP="006E0BF0">
      <w:pPr>
        <w:pStyle w:val="NoSpacing"/>
      </w:pPr>
    </w:p>
    <w:p w14:paraId="3CDF1208" w14:textId="02E4F91C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1)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Romans closely </w:t>
      </w:r>
      <w:proofErr w:type="gramStart"/>
      <w:r w:rsidR="00000000" w:rsidRPr="006E0BF0">
        <w:rPr>
          <w:rFonts w:asciiTheme="majorBidi" w:hAnsiTheme="majorBidi" w:cstheme="majorBidi"/>
          <w:sz w:val="26"/>
          <w:szCs w:val="26"/>
        </w:rPr>
        <w:t>followed :</w:t>
      </w:r>
      <w:proofErr w:type="gramEnd"/>
    </w:p>
    <w:p w14:paraId="54C381C4" w14:textId="565109CC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(A)</w:t>
      </w:r>
      <w:r>
        <w:rPr>
          <w:rFonts w:asciiTheme="majorBidi" w:hAnsiTheme="majorBidi" w:cstheme="majorBidi"/>
          <w:sz w:val="26"/>
          <w:szCs w:val="26"/>
        </w:rPr>
        <w:tab/>
      </w:r>
      <w:proofErr w:type="spellStart"/>
      <w:r w:rsidR="00000000" w:rsidRPr="006E0BF0">
        <w:rPr>
          <w:rFonts w:asciiTheme="majorBidi" w:hAnsiTheme="majorBidi" w:cstheme="majorBidi"/>
          <w:sz w:val="26"/>
          <w:szCs w:val="26"/>
        </w:rPr>
        <w:t>buddism</w:t>
      </w:r>
      <w:proofErr w:type="spellEnd"/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(C</w:t>
      </w:r>
      <w:r w:rsidR="00000000" w:rsidRPr="006E0BF0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proofErr w:type="spellStart"/>
      <w:r w:rsidR="00000000" w:rsidRPr="006E0BF0">
        <w:rPr>
          <w:rFonts w:asciiTheme="majorBidi" w:hAnsiTheme="majorBidi" w:cstheme="majorBidi"/>
          <w:sz w:val="26"/>
          <w:szCs w:val="26"/>
        </w:rPr>
        <w:t>Egyption</w:t>
      </w:r>
      <w:proofErr w:type="spellEnd"/>
      <w:r w:rsidR="00000000" w:rsidRPr="006E0BF0">
        <w:rPr>
          <w:rFonts w:asciiTheme="majorBidi" w:hAnsiTheme="majorBidi" w:cstheme="majorBidi"/>
          <w:sz w:val="26"/>
          <w:szCs w:val="26"/>
        </w:rPr>
        <w:t xml:space="preserve"> methodology</w:t>
      </w:r>
    </w:p>
    <w:p w14:paraId="6B561344" w14:textId="324623AF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(B</w:t>
      </w:r>
      <w:r w:rsidR="00000000" w:rsidRPr="006E0BF0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Greek methodology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(D)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mudras</w:t>
      </w:r>
    </w:p>
    <w:p w14:paraId="602E1A74" w14:textId="3F12FFAE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2)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Romans constructed _______types of buildings:</w:t>
      </w:r>
    </w:p>
    <w:p w14:paraId="63B9ACA1" w14:textId="46A0BFE5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(A)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5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(C</w:t>
      </w:r>
      <w:r w:rsidR="00000000" w:rsidRPr="006E0BF0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3</w:t>
      </w:r>
    </w:p>
    <w:p w14:paraId="65208A2E" w14:textId="7765E1E7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(B)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1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(D)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4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</w:p>
    <w:p w14:paraId="2C6203EB" w14:textId="4E4A149E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The capital of Italy is ___________</w:t>
      </w:r>
    </w:p>
    <w:p w14:paraId="473D15DA" w14:textId="210D953D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(A</w:t>
      </w:r>
      <w:r w:rsidR="00000000" w:rsidRPr="006E0BF0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Greece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(C)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Rome </w:t>
      </w:r>
    </w:p>
    <w:p w14:paraId="0D7C30FA" w14:textId="505D14A7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(B)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Spain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(D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limestone</w:t>
      </w:r>
    </w:p>
    <w:p w14:paraId="706FA60F" w14:textId="0403807C" w:rsidR="00B37853" w:rsidRPr="006E0BF0" w:rsidRDefault="0000000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 w:rsidRPr="006E0BF0">
        <w:rPr>
          <w:rFonts w:asciiTheme="majorBidi" w:hAnsiTheme="majorBidi" w:cstheme="majorBidi"/>
          <w:sz w:val="26"/>
          <w:szCs w:val="26"/>
        </w:rPr>
        <w:t>4</w:t>
      </w:r>
      <w:r w:rsidR="006E0BF0">
        <w:rPr>
          <w:rFonts w:asciiTheme="majorBidi" w:hAnsiTheme="majorBidi" w:cstheme="majorBidi"/>
          <w:sz w:val="26"/>
          <w:szCs w:val="26"/>
        </w:rPr>
        <w:t>)</w:t>
      </w:r>
      <w:r w:rsidR="006E0BF0">
        <w:rPr>
          <w:rFonts w:asciiTheme="majorBidi" w:hAnsiTheme="majorBidi" w:cstheme="majorBidi"/>
          <w:sz w:val="26"/>
          <w:szCs w:val="26"/>
        </w:rPr>
        <w:tab/>
      </w:r>
      <w:r w:rsidRPr="006E0BF0">
        <w:rPr>
          <w:rFonts w:asciiTheme="majorBidi" w:hAnsiTheme="majorBidi" w:cstheme="majorBidi"/>
          <w:sz w:val="26"/>
          <w:szCs w:val="26"/>
        </w:rPr>
        <w:t xml:space="preserve">Romans had two </w:t>
      </w:r>
      <w:proofErr w:type="gramStart"/>
      <w:r w:rsidRPr="006E0BF0">
        <w:rPr>
          <w:rFonts w:asciiTheme="majorBidi" w:hAnsiTheme="majorBidi" w:cstheme="majorBidi"/>
          <w:sz w:val="26"/>
          <w:szCs w:val="26"/>
        </w:rPr>
        <w:t>occupation</w:t>
      </w:r>
      <w:proofErr w:type="gramEnd"/>
      <w:r w:rsidRPr="006E0BF0">
        <w:rPr>
          <w:rFonts w:asciiTheme="majorBidi" w:hAnsiTheme="majorBidi" w:cstheme="majorBidi"/>
          <w:sz w:val="26"/>
          <w:szCs w:val="26"/>
        </w:rPr>
        <w:t>:</w:t>
      </w:r>
    </w:p>
    <w:p w14:paraId="064272FB" w14:textId="1D6D695A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(A)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export &amp; marketing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(C)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agriculture &amp; trade</w:t>
      </w:r>
    </w:p>
    <w:p w14:paraId="3E41BF75" w14:textId="00DC996F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(B)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agriculture &amp; construction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(D)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trade &amp; pottery</w:t>
      </w:r>
    </w:p>
    <w:p w14:paraId="7B5AAEC9" w14:textId="65BD5884" w:rsidR="00B37853" w:rsidRPr="006E0BF0" w:rsidRDefault="0000000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 w:rsidRPr="006E0BF0">
        <w:rPr>
          <w:rFonts w:asciiTheme="majorBidi" w:hAnsiTheme="majorBidi" w:cstheme="majorBidi"/>
          <w:sz w:val="26"/>
          <w:szCs w:val="26"/>
        </w:rPr>
        <w:t>5</w:t>
      </w:r>
      <w:r w:rsidR="006E0BF0">
        <w:rPr>
          <w:rFonts w:asciiTheme="majorBidi" w:hAnsiTheme="majorBidi" w:cstheme="majorBidi"/>
          <w:sz w:val="26"/>
          <w:szCs w:val="26"/>
        </w:rPr>
        <w:t>)</w:t>
      </w:r>
      <w:r w:rsidR="006E0BF0">
        <w:rPr>
          <w:rFonts w:asciiTheme="majorBidi" w:hAnsiTheme="majorBidi" w:cstheme="majorBidi"/>
          <w:sz w:val="26"/>
          <w:szCs w:val="26"/>
        </w:rPr>
        <w:tab/>
      </w:r>
      <w:r w:rsidRPr="006E0BF0">
        <w:rPr>
          <w:rFonts w:asciiTheme="majorBidi" w:hAnsiTheme="majorBidi" w:cstheme="majorBidi"/>
          <w:sz w:val="26"/>
          <w:szCs w:val="26"/>
        </w:rPr>
        <w:t>Romans invented:</w:t>
      </w:r>
    </w:p>
    <w:p w14:paraId="60F05991" w14:textId="1DCB8D49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(A)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concrete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</w:t>
      </w:r>
      <w:r w:rsidRPr="006E0BF0">
        <w:rPr>
          <w:rFonts w:asciiTheme="majorBidi" w:hAnsiTheme="majorBidi" w:cstheme="majorBidi"/>
          <w:sz w:val="26"/>
          <w:szCs w:val="26"/>
        </w:rPr>
        <w:t>C</w:t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) 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mortar </w:t>
      </w:r>
    </w:p>
    <w:p w14:paraId="7FA8F5F3" w14:textId="3BE79B0C" w:rsidR="00B37853" w:rsidRPr="006E0BF0" w:rsidRDefault="006E0BF0" w:rsidP="006E0BF0">
      <w:pPr>
        <w:pStyle w:val="NoSpacing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(</w:t>
      </w:r>
      <w:r w:rsidRPr="006E0BF0">
        <w:rPr>
          <w:rFonts w:asciiTheme="majorBidi" w:hAnsiTheme="majorBidi" w:cstheme="majorBidi"/>
          <w:sz w:val="26"/>
          <w:szCs w:val="26"/>
        </w:rPr>
        <w:t>B</w:t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) 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plaster</w:t>
      </w:r>
      <w:r w:rsidR="00000000" w:rsidRPr="006E0BF0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(</w:t>
      </w:r>
      <w:r w:rsidRPr="006E0BF0">
        <w:rPr>
          <w:rFonts w:asciiTheme="majorBidi" w:hAnsiTheme="majorBidi" w:cstheme="majorBidi"/>
          <w:sz w:val="26"/>
          <w:szCs w:val="26"/>
        </w:rPr>
        <w:t>D</w:t>
      </w:r>
      <w:r w:rsidR="00000000" w:rsidRPr="006E0BF0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stucco</w:t>
      </w:r>
    </w:p>
    <w:p w14:paraId="0FF06929" w14:textId="77777777" w:rsidR="00B37853" w:rsidRPr="006E0BF0" w:rsidRDefault="00B37853" w:rsidP="006E0BF0">
      <w:pPr>
        <w:pStyle w:val="NoSpacing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</w:p>
    <w:p w14:paraId="14FF035E" w14:textId="77777777" w:rsidR="00B37853" w:rsidRPr="006E0BF0" w:rsidRDefault="00000000" w:rsidP="006E0BF0">
      <w:pPr>
        <w:pStyle w:val="NoSpacing"/>
        <w:spacing w:line="360" w:lineRule="auto"/>
        <w:ind w:left="851" w:hanging="851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6E0BF0">
        <w:rPr>
          <w:rFonts w:asciiTheme="majorBidi" w:hAnsiTheme="majorBidi" w:cstheme="majorBidi"/>
          <w:b/>
          <w:bCs/>
          <w:sz w:val="26"/>
          <w:szCs w:val="26"/>
        </w:rPr>
        <w:t>SECTION-</w:t>
      </w:r>
      <w:proofErr w:type="spellStart"/>
      <w:r w:rsidRPr="006E0BF0">
        <w:rPr>
          <w:rFonts w:asciiTheme="majorBidi" w:hAnsiTheme="majorBidi" w:cstheme="majorBidi"/>
          <w:b/>
          <w:bCs/>
          <w:sz w:val="26"/>
          <w:szCs w:val="26"/>
        </w:rPr>
        <w:t>lI</w:t>
      </w:r>
      <w:proofErr w:type="spellEnd"/>
      <w:r w:rsidRPr="006E0BF0">
        <w:rPr>
          <w:rFonts w:asciiTheme="majorBidi" w:hAnsiTheme="majorBidi" w:cstheme="majorBidi"/>
          <w:b/>
          <w:bCs/>
          <w:sz w:val="26"/>
          <w:szCs w:val="26"/>
        </w:rPr>
        <w:t xml:space="preserve">   SUBJECTIVE TYPE</w:t>
      </w:r>
    </w:p>
    <w:p w14:paraId="1630ECD7" w14:textId="3069769E" w:rsidR="00B37853" w:rsidRPr="006E0BF0" w:rsidRDefault="0000000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6E0BF0">
        <w:rPr>
          <w:rFonts w:asciiTheme="majorBidi" w:hAnsiTheme="majorBidi" w:cstheme="majorBidi"/>
          <w:b/>
          <w:bCs/>
          <w:sz w:val="26"/>
          <w:szCs w:val="26"/>
        </w:rPr>
        <w:t>Q2: Write short answers.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ab/>
        <w:t xml:space="preserve"> 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Marks</w:t>
      </w:r>
      <w:r w:rsidR="006E0BF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E0BF0">
        <w:rPr>
          <w:rFonts w:asciiTheme="majorBidi" w:hAnsiTheme="majorBidi" w:cstheme="majorBidi"/>
          <w:b/>
          <w:bCs/>
          <w:sz w:val="26"/>
          <w:szCs w:val="26"/>
        </w:rPr>
        <w:t>(5x2=10)</w:t>
      </w:r>
    </w:p>
    <w:p w14:paraId="6DFAB6B7" w14:textId="35ED0AAF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Write about construction materials of Roman.</w:t>
      </w:r>
    </w:p>
    <w:p w14:paraId="464076AD" w14:textId="65B872B5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ii</w:t>
      </w:r>
      <w:r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Write the names of columns.</w:t>
      </w:r>
    </w:p>
    <w:p w14:paraId="3215AFC7" w14:textId="03A17DD5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iii</w:t>
      </w:r>
      <w:r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Write 4 characteristics of Roman Architecture.</w:t>
      </w:r>
    </w:p>
    <w:p w14:paraId="05053279" w14:textId="76CF4D2C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iv</w:t>
      </w:r>
      <w:r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 xml:space="preserve">Define </w:t>
      </w:r>
      <w:proofErr w:type="gramStart"/>
      <w:r w:rsidR="00000000" w:rsidRPr="006E0BF0">
        <w:rPr>
          <w:rFonts w:asciiTheme="majorBidi" w:hAnsiTheme="majorBidi" w:cstheme="majorBidi"/>
          <w:sz w:val="26"/>
          <w:szCs w:val="26"/>
        </w:rPr>
        <w:t>Tuscan  and</w:t>
      </w:r>
      <w:proofErr w:type="gramEnd"/>
      <w:r w:rsidR="00000000" w:rsidRPr="006E0BF0">
        <w:rPr>
          <w:rFonts w:asciiTheme="majorBidi" w:hAnsiTheme="majorBidi" w:cstheme="majorBidi"/>
          <w:sz w:val="26"/>
          <w:szCs w:val="26"/>
        </w:rPr>
        <w:t xml:space="preserve">  composite columns.</w:t>
      </w:r>
    </w:p>
    <w:p w14:paraId="336E02E1" w14:textId="1F424880" w:rsidR="00B37853" w:rsidRPr="006E0BF0" w:rsidRDefault="006E0BF0" w:rsidP="006E0BF0">
      <w:pPr>
        <w:pStyle w:val="NoSpacing"/>
        <w:spacing w:line="360" w:lineRule="auto"/>
        <w:ind w:left="851" w:hanging="85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v</w:t>
      </w:r>
      <w:r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ab/>
      </w:r>
      <w:r w:rsidR="00000000" w:rsidRPr="006E0BF0">
        <w:rPr>
          <w:rFonts w:asciiTheme="majorBidi" w:hAnsiTheme="majorBidi" w:cstheme="majorBidi"/>
          <w:sz w:val="26"/>
          <w:szCs w:val="26"/>
        </w:rPr>
        <w:t>Write types of buildings in Roman Architecture.</w:t>
      </w:r>
    </w:p>
    <w:sectPr w:rsidR="00B37853" w:rsidRPr="006E0BF0">
      <w:headerReference w:type="even" r:id="rId9"/>
      <w:headerReference w:type="default" r:id="rId10"/>
      <w:headerReference w:type="first" r:id="rId11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6ECEF" w14:textId="77777777" w:rsidR="00EB3C2E" w:rsidRDefault="00EB3C2E">
      <w:pPr>
        <w:spacing w:after="0" w:line="240" w:lineRule="auto"/>
      </w:pPr>
      <w:r>
        <w:separator/>
      </w:r>
    </w:p>
  </w:endnote>
  <w:endnote w:type="continuationSeparator" w:id="0">
    <w:p w14:paraId="6A51AA5A" w14:textId="77777777" w:rsidR="00EB3C2E" w:rsidRDefault="00EB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B540A" w14:textId="77777777" w:rsidR="00EB3C2E" w:rsidRDefault="00EB3C2E">
      <w:pPr>
        <w:spacing w:after="0" w:line="240" w:lineRule="auto"/>
      </w:pPr>
      <w:r>
        <w:separator/>
      </w:r>
    </w:p>
  </w:footnote>
  <w:footnote w:type="continuationSeparator" w:id="0">
    <w:p w14:paraId="623705CB" w14:textId="77777777" w:rsidR="00EB3C2E" w:rsidRDefault="00EB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BBCB" w14:textId="77777777" w:rsidR="00B37853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2FD6A10A" wp14:editId="57ECB9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3030" cy="7868285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463030" cy="78682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93337" w14:textId="77777777" w:rsidR="00B37853" w:rsidRDefault="00000000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2F97238D" wp14:editId="543B9D15">
          <wp:simplePos x="0" y="0"/>
          <mc:AlternateContent>
            <mc:Choice Requires="wp14">
              <wp:positionH relativeFrom="margin">
                <wp14:pctPosHOffset>0</wp14:pctPosHOffset>
              </wp:positionH>
            </mc:Choice>
            <mc:Fallback>
              <wp:positionH relativeFrom="page">
                <wp:posOffset>548640</wp:posOffset>
              </wp:positionH>
            </mc:Fallback>
          </mc:AlternateContent>
          <mc:AlternateContent>
            <mc:Choice Requires="wp14">
              <wp:positionV relativeFrom="margin">
                <wp14:pctPosVOffset>0</wp14:pctPosVOffset>
              </wp:positionV>
            </mc:Choice>
            <mc:Fallback>
              <wp:positionV relativeFrom="page">
                <wp:posOffset>640080</wp:posOffset>
              </wp:positionV>
            </mc:Fallback>
          </mc:AlternateContent>
          <wp:extent cx="6463030" cy="7868285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463030" cy="78682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28B95" w14:textId="77777777" w:rsidR="00B37853" w:rsidRDefault="00000000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0E0605B3" wp14:editId="18155A0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3030" cy="7868285"/>
          <wp:effectExtent l="0" t="0" r="0" b="0"/>
          <wp:wrapNone/>
          <wp:docPr id="4099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463030" cy="78682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96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9A8D7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891C9D22"/>
    <w:lvl w:ilvl="0" w:tplc="ED265A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3"/>
    <w:multiLevelType w:val="hybridMultilevel"/>
    <w:tmpl w:val="B1A69B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0795075">
    <w:abstractNumId w:val="0"/>
  </w:num>
  <w:num w:numId="2" w16cid:durableId="2147122087">
    <w:abstractNumId w:val="3"/>
  </w:num>
  <w:num w:numId="3" w16cid:durableId="1601449864">
    <w:abstractNumId w:val="1"/>
  </w:num>
  <w:num w:numId="4" w16cid:durableId="1853492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853"/>
    <w:rsid w:val="000F3E5B"/>
    <w:rsid w:val="00176F1E"/>
    <w:rsid w:val="006E0BF0"/>
    <w:rsid w:val="00B37853"/>
    <w:rsid w:val="00EB3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8E70"/>
  <w15:docId w15:val="{D9D8379A-C302-4448-8628-66444467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8A033-6C5C-4BE7-B8B9-2DEC52DA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Tariq Iqbal</cp:lastModifiedBy>
  <cp:revision>8</cp:revision>
  <dcterms:created xsi:type="dcterms:W3CDTF">2023-10-05T12:50:00Z</dcterms:created>
  <dcterms:modified xsi:type="dcterms:W3CDTF">2024-11-18T03:53:00Z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33f4716ce1b440198fe5ab28050dafba</vt:lpwstr>
  </property>
</Properties>
</file>