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6A22" w14:textId="77777777" w:rsidR="004469AA" w:rsidRPr="00F959F4" w:rsidRDefault="004469AA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Обзор-перспектива</w:t>
      </w:r>
    </w:p>
    <w:p w14:paraId="09C12B56" w14:textId="77777777" w:rsidR="004469AA" w:rsidRPr="00F959F4" w:rsidRDefault="004469AA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18053DD5" w14:textId="77777777" w:rsidR="004469AA" w:rsidRPr="00F959F4" w:rsidRDefault="004469AA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6EFCD396" w14:textId="30A2E12C" w:rsidR="004469AA" w:rsidRPr="00F959F4" w:rsidRDefault="00A244C5" w:rsidP="00F959F4">
      <w:pPr>
        <w:spacing w:line="240" w:lineRule="exact"/>
        <w:jc w:val="center"/>
        <w:rPr>
          <w:rFonts w:ascii="Sans Serif Collection" w:eastAsia="Times New Roman" w:hAnsi="Sans Serif Collection" w:cs="Sans Serif Collection"/>
          <w:b/>
          <w:color w:val="000000"/>
          <w:spacing w:val="-1"/>
          <w:kern w:val="0"/>
          <w:sz w:val="32"/>
          <w:szCs w:val="32"/>
          <w:shd w:val="clear" w:color="auto" w:fill="FFFFFF"/>
          <w:lang w:val="ru-RU" w:eastAsia="en-GB"/>
          <w14:ligatures w14:val="none"/>
        </w:rPr>
      </w:pPr>
      <w:r w:rsidRPr="00F959F4">
        <w:rPr>
          <w:rFonts w:ascii="Sans Serif Collection" w:eastAsia="Times New Roman" w:hAnsi="Sans Serif Collection" w:cs="Sans Serif Collection"/>
          <w:b/>
          <w:color w:val="000000"/>
          <w:spacing w:val="-1"/>
          <w:kern w:val="0"/>
          <w:sz w:val="32"/>
          <w:szCs w:val="32"/>
          <w:shd w:val="clear" w:color="auto" w:fill="FFFFFF"/>
          <w:lang w:val="ru-RU" w:eastAsia="en-GB"/>
          <w14:ligatures w14:val="none"/>
        </w:rPr>
        <w:t>В</w:t>
      </w:r>
      <w:r w:rsidR="004469AA" w:rsidRPr="00F959F4">
        <w:rPr>
          <w:rFonts w:ascii="Sans Serif Collection" w:eastAsia="Times New Roman" w:hAnsi="Sans Serif Collection" w:cs="Sans Serif Collection"/>
          <w:b/>
          <w:color w:val="000000"/>
          <w:spacing w:val="-1"/>
          <w:kern w:val="0"/>
          <w:sz w:val="32"/>
          <w:szCs w:val="32"/>
          <w:shd w:val="clear" w:color="auto" w:fill="FFFFFF"/>
          <w:lang w:val="ru-RU" w:eastAsia="en-GB"/>
          <w14:ligatures w14:val="none"/>
        </w:rPr>
        <w:t>ым</w:t>
      </w:r>
      <w:r w:rsidRPr="00F959F4">
        <w:rPr>
          <w:rFonts w:ascii="Sans Serif Collection" w:eastAsia="Times New Roman" w:hAnsi="Sans Serif Collection" w:cs="Sans Serif Collection"/>
          <w:b/>
          <w:color w:val="000000"/>
          <w:spacing w:val="-1"/>
          <w:kern w:val="0"/>
          <w:sz w:val="32"/>
          <w:szCs w:val="32"/>
          <w:shd w:val="clear" w:color="auto" w:fill="FFFFFF"/>
          <w:lang w:val="ru-RU" w:eastAsia="en-GB"/>
          <w14:ligatures w14:val="none"/>
        </w:rPr>
        <w:t>ирает</w:t>
      </w:r>
      <w:r w:rsidR="004469AA" w:rsidRPr="00F959F4">
        <w:rPr>
          <w:rFonts w:ascii="Sans Serif Collection" w:eastAsia="Times New Roman" w:hAnsi="Sans Serif Collection" w:cs="Sans Serif Collection"/>
          <w:b/>
          <w:color w:val="000000"/>
          <w:spacing w:val="-1"/>
          <w:kern w:val="0"/>
          <w:sz w:val="32"/>
          <w:szCs w:val="32"/>
          <w:shd w:val="clear" w:color="auto" w:fill="FFFFFF"/>
          <w:lang w:val="ru-RU" w:eastAsia="en-GB"/>
          <w14:ligatures w14:val="none"/>
        </w:rPr>
        <w:t xml:space="preserve"> ли человечество?</w:t>
      </w:r>
      <w:r w:rsidR="00F959F4">
        <w:rPr>
          <w:rFonts w:ascii="Sans Serif Collection" w:eastAsia="Times New Roman" w:hAnsi="Sans Serif Collection" w:cs="Sans Serif Collection"/>
          <w:b/>
          <w:color w:val="000000"/>
          <w:spacing w:val="-1"/>
          <w:kern w:val="0"/>
          <w:sz w:val="32"/>
          <w:szCs w:val="32"/>
          <w:shd w:val="clear" w:color="auto" w:fill="FFFFFF"/>
          <w:lang w:val="ru-RU" w:eastAsia="en-GB"/>
          <w14:ligatures w14:val="none"/>
        </w:rPr>
        <w:t xml:space="preserve"> </w:t>
      </w:r>
    </w:p>
    <w:p w14:paraId="5F336A93" w14:textId="528C63FD" w:rsidR="004469AA" w:rsidRPr="00F959F4" w:rsidRDefault="004469AA" w:rsidP="00F959F4">
      <w:pPr>
        <w:spacing w:line="240" w:lineRule="exact"/>
        <w:jc w:val="center"/>
        <w:rPr>
          <w:rFonts w:ascii="Sans Serif Collection" w:eastAsia="Times New Roman" w:hAnsi="Sans Serif Collection" w:cs="Sans Serif Collection"/>
          <w:color w:val="000000"/>
          <w:spacing w:val="-1"/>
          <w:kern w:val="0"/>
          <w:shd w:val="clear" w:color="auto" w:fill="FFFFFF"/>
          <w:lang w:val="ru-RU" w:eastAsia="en-GB"/>
          <w14:ligatures w14:val="none"/>
        </w:rPr>
      </w:pPr>
    </w:p>
    <w:p w14:paraId="6EE4D1E6" w14:textId="77A47998" w:rsidR="004469AA" w:rsidRPr="00F959F4" w:rsidRDefault="004469AA" w:rsidP="00F959F4">
      <w:pPr>
        <w:spacing w:line="240" w:lineRule="exact"/>
        <w:jc w:val="center"/>
        <w:rPr>
          <w:rFonts w:ascii="Sans Serif Collection" w:eastAsia="Times New Roman" w:hAnsi="Sans Serif Collection" w:cs="Sans Serif Collection"/>
          <w:color w:val="000000"/>
          <w:spacing w:val="-1"/>
          <w:kern w:val="0"/>
          <w:shd w:val="clear" w:color="auto" w:fill="FFFFFF"/>
          <w:lang w:val="ru-RU" w:eastAsia="en-GB"/>
          <w14:ligatures w14:val="none"/>
        </w:rPr>
      </w:pP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hd w:val="clear" w:color="auto" w:fill="FFFFFF"/>
          <w:lang w:val="ru-RU" w:eastAsia="en-GB"/>
          <w14:ligatures w14:val="none"/>
        </w:rPr>
        <w:t>Чечулин А.В. и Рузин И.М.</w:t>
      </w:r>
    </w:p>
    <w:p w14:paraId="7BD9B9A5" w14:textId="6AB3F1D7" w:rsidR="00D43C86" w:rsidRPr="00F959F4" w:rsidRDefault="00D43C86" w:rsidP="00F959F4">
      <w:pPr>
        <w:spacing w:line="240" w:lineRule="exact"/>
        <w:jc w:val="center"/>
        <w:rPr>
          <w:rFonts w:ascii="Sans Serif Collection" w:eastAsia="Times New Roman" w:hAnsi="Sans Serif Collection" w:cs="Sans Serif Collection"/>
          <w:color w:val="000000"/>
          <w:spacing w:val="-1"/>
          <w:kern w:val="0"/>
          <w:shd w:val="clear" w:color="auto" w:fill="FFFFFF"/>
          <w:lang w:val="ru-RU" w:eastAsia="en-GB"/>
          <w14:ligatures w14:val="none"/>
        </w:rPr>
      </w:pPr>
    </w:p>
    <w:p w14:paraId="36997E01" w14:textId="4DF394D7" w:rsidR="00D43C86" w:rsidRPr="00F959F4" w:rsidRDefault="00D43C86" w:rsidP="00F959F4">
      <w:pPr>
        <w:spacing w:line="240" w:lineRule="exact"/>
        <w:jc w:val="center"/>
        <w:rPr>
          <w:rFonts w:ascii="Sans Serif Collection" w:eastAsia="Times New Roman" w:hAnsi="Sans Serif Collection" w:cs="Sans Serif Collection"/>
          <w:color w:val="000000"/>
          <w:kern w:val="0"/>
          <w:lang w:eastAsia="en-GB"/>
          <w14:ligatures w14:val="none"/>
        </w:rPr>
      </w:pPr>
      <w:r w:rsidRPr="00F959F4">
        <w:rPr>
          <w:rFonts w:ascii="Sans Serif Collection" w:eastAsia="Times New Roman" w:hAnsi="Sans Serif Collection" w:cs="Sans Serif Collection"/>
          <w:color w:val="000000"/>
          <w:kern w:val="0"/>
          <w:lang w:eastAsia="en-GB"/>
          <w14:ligatures w14:val="none"/>
        </w:rPr>
        <w:t>Population genetics and virology</w:t>
      </w:r>
    </w:p>
    <w:p w14:paraId="716F080D" w14:textId="4FE7265F" w:rsidR="004469AA" w:rsidRPr="002342CC" w:rsidRDefault="00D43C86" w:rsidP="002342CC">
      <w:pPr>
        <w:spacing w:line="240" w:lineRule="exact"/>
        <w:jc w:val="center"/>
        <w:rPr>
          <w:rFonts w:ascii="Sans Serif Collection" w:eastAsia="Times New Roman" w:hAnsi="Sans Serif Collection" w:cs="Sans Serif Collection"/>
          <w:color w:val="000000"/>
          <w:kern w:val="0"/>
          <w:lang w:val="ru-RU" w:eastAsia="en-GB"/>
          <w14:ligatures w14:val="none"/>
        </w:rPr>
      </w:pPr>
      <w:r w:rsidRPr="00F959F4">
        <w:rPr>
          <w:rFonts w:ascii="Sans Serif Collection" w:eastAsia="Times New Roman" w:hAnsi="Sans Serif Collection" w:cs="Sans Serif Collection"/>
          <w:color w:val="000000"/>
          <w:kern w:val="0"/>
          <w:lang w:eastAsia="en-GB"/>
          <w14:ligatures w14:val="none"/>
        </w:rPr>
        <w:t>Sechenov Institute of Evolutionary Physiology and Biochemistry</w:t>
      </w:r>
      <w:r w:rsidRPr="00F959F4">
        <w:rPr>
          <w:rFonts w:ascii="Sans Serif Collection" w:eastAsia="Times New Roman" w:hAnsi="Sans Serif Collection" w:cs="Sans Serif Collection"/>
          <w:color w:val="000000"/>
          <w:kern w:val="0"/>
          <w:lang w:eastAsia="en-GB"/>
          <w14:ligatures w14:val="none"/>
        </w:rPr>
        <w:t xml:space="preserve"> RAS</w:t>
      </w:r>
    </w:p>
    <w:p w14:paraId="2829AD39" w14:textId="77777777" w:rsidR="004469AA" w:rsidRPr="00F959F4" w:rsidRDefault="004469AA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5B84A0E4" w14:textId="77777777" w:rsidR="004469AA" w:rsidRPr="00F959F4" w:rsidRDefault="004469AA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35C3EE60" w14:textId="18145227" w:rsidR="00A811FA" w:rsidRPr="00F959F4" w:rsidRDefault="00A811FA" w:rsidP="00F959F4">
      <w:pPr>
        <w:spacing w:line="240" w:lineRule="exact"/>
        <w:rPr>
          <w:rFonts w:ascii="Sans Serif Collection" w:eastAsia="Times New Roman" w:hAnsi="Sans Serif Collection" w:cs="Sans Serif Collectio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F959F4">
        <w:rPr>
          <w:rFonts w:ascii="Sans Serif Collection" w:eastAsia="Times New Roman" w:hAnsi="Sans Serif Collection" w:cs="Sans Serif Collectio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Введение</w:t>
      </w:r>
    </w:p>
    <w:p w14:paraId="5EA070FE" w14:textId="77777777" w:rsidR="004469AA" w:rsidRPr="00F959F4" w:rsidRDefault="004469AA" w:rsidP="00F959F4">
      <w:pPr>
        <w:spacing w:line="240" w:lineRule="exact"/>
        <w:rPr>
          <w:rFonts w:ascii="Sans Serif Collection" w:eastAsia="Times New Roman" w:hAnsi="Sans Serif Collection" w:cs="Sans Serif Collectio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5ECE5C06" w14:textId="2F4AD0E8" w:rsidR="005214F0" w:rsidRPr="00F959F4" w:rsidRDefault="00A811FA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Что происходит. Падение рождаемости</w:t>
      </w:r>
      <w:r w:rsidR="00CD331B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 [+]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, бедные страны</w:t>
      </w:r>
      <w:r w:rsidR="00CD331B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 [</w:t>
      </w:r>
      <w:r w:rsidR="002151A7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частично</w:t>
      </w:r>
      <w:r w:rsidR="00CD331B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]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, миграция и ее последствия, неомальтузианцы</w:t>
      </w:r>
      <w:r w:rsidR="004469AA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. </w:t>
      </w:r>
      <w:r w:rsidR="00CC46CD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Политические дебаты, партии с противоположными програм</w:t>
      </w:r>
      <w:r w:rsidR="00F821A7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м</w:t>
      </w:r>
      <w:r w:rsidR="00CC46CD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ами. </w:t>
      </w:r>
      <w:r w:rsidR="004469AA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Моделирование влияет на прогнозы, с упором на демографи</w:t>
      </w:r>
      <w:r w:rsidR="00CC46CD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ю</w:t>
      </w:r>
      <w:r w:rsidR="004469AA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 и кратким обсуждением экономических аспектов</w:t>
      </w:r>
      <w:r w:rsidR="00CC46CD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.</w:t>
      </w:r>
    </w:p>
    <w:p w14:paraId="103A9BE3" w14:textId="77777777" w:rsidR="00414762" w:rsidRPr="00F959F4" w:rsidRDefault="00414762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</w:pPr>
    </w:p>
    <w:p w14:paraId="1A7501FB" w14:textId="3AA59BD0" w:rsidR="00CD331B" w:rsidRPr="00F959F4" w:rsidRDefault="00793F21" w:rsidP="00F959F4">
      <w:pPr>
        <w:spacing w:line="240" w:lineRule="exact"/>
        <w:rPr>
          <w:rFonts w:ascii="Sans Serif Collection" w:hAnsi="Sans Serif Collection" w:cs="Sans Serif Collection"/>
          <w:lang w:val="ru-RU"/>
        </w:rPr>
      </w:pPr>
      <w:r w:rsidRPr="00F959F4">
        <w:rPr>
          <w:rFonts w:ascii="Sans Serif Collection" w:hAnsi="Sans Serif Collection" w:cs="Sans Serif Collection"/>
          <w:lang w:val="ru-RU"/>
        </w:rPr>
        <w:t xml:space="preserve">В последние столетия в человеческих популяциях последовательно изменялись рождаемость и смертность. Сначала в ряде популяций существенно снизилась смертность, особенно детская, что привело к ускорению роста численности населения. </w:t>
      </w:r>
      <w:r w:rsidRPr="00F959F4">
        <w:rPr>
          <w:rFonts w:ascii="Sans Serif Collection" w:hAnsi="Sans Serif Collection" w:cs="Sans Serif Collection"/>
        </w:rPr>
        <w:t>Позднее последовало снижение рождаемости.</w:t>
      </w:r>
    </w:p>
    <w:p w14:paraId="4BB856ED" w14:textId="77777777" w:rsidR="00793F21" w:rsidRPr="00F959F4" w:rsidRDefault="00793F21" w:rsidP="00F959F4">
      <w:pPr>
        <w:spacing w:line="240" w:lineRule="exact"/>
        <w:rPr>
          <w:rFonts w:ascii="Sans Serif Collection" w:hAnsi="Sans Serif Collection" w:cs="Sans Serif Collection"/>
          <w:lang w:val="ru-RU"/>
        </w:rPr>
      </w:pPr>
    </w:p>
    <w:p w14:paraId="17194427" w14:textId="3265A836" w:rsidR="00CD331B" w:rsidRPr="00F959F4" w:rsidRDefault="00793F21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hd w:val="clear" w:color="auto" w:fill="FFFFFF"/>
          <w:lang w:val="ru-RU" w:eastAsia="en-GB"/>
          <w14:ligatures w14:val="none"/>
        </w:rPr>
      </w:pPr>
      <w:r w:rsidRPr="00F959F4">
        <w:rPr>
          <w:rFonts w:ascii="Sans Serif Collection" w:hAnsi="Sans Serif Collection" w:cs="Sans Serif Collection"/>
          <w:lang w:val="ru-RU"/>
        </w:rPr>
        <w:t xml:space="preserve">Демографический переход происходил в разных исторических условиях и с различной скоростью. Низкая рождаемость перестала быть особенностью исключительно наиболее развитых стран. По данным </w:t>
      </w:r>
      <w:r w:rsidRPr="00F959F4">
        <w:rPr>
          <w:rFonts w:ascii="Sans Serif Collection" w:hAnsi="Sans Serif Collection" w:cs="Sans Serif Collection"/>
        </w:rPr>
        <w:t>World</w:t>
      </w:r>
      <w:r w:rsidRPr="00F959F4">
        <w:rPr>
          <w:rFonts w:ascii="Sans Serif Collection" w:hAnsi="Sans Serif Collection" w:cs="Sans Serif Collection"/>
          <w:lang w:val="ru-RU"/>
        </w:rPr>
        <w:t xml:space="preserve"> </w:t>
      </w:r>
      <w:r w:rsidRPr="00F959F4">
        <w:rPr>
          <w:rFonts w:ascii="Sans Serif Collection" w:hAnsi="Sans Serif Collection" w:cs="Sans Serif Collection"/>
        </w:rPr>
        <w:t>Population</w:t>
      </w:r>
      <w:r w:rsidRPr="00F959F4">
        <w:rPr>
          <w:rFonts w:ascii="Sans Serif Collection" w:hAnsi="Sans Serif Collection" w:cs="Sans Serif Collection"/>
          <w:lang w:val="ru-RU"/>
        </w:rPr>
        <w:t xml:space="preserve"> </w:t>
      </w:r>
      <w:r w:rsidRPr="00F959F4">
        <w:rPr>
          <w:rFonts w:ascii="Sans Serif Collection" w:hAnsi="Sans Serif Collection" w:cs="Sans Serif Collection"/>
        </w:rPr>
        <w:t>Prospects</w:t>
      </w:r>
      <w:r w:rsidRPr="00F959F4">
        <w:rPr>
          <w:rFonts w:ascii="Sans Serif Collection" w:hAnsi="Sans Serif Collection" w:cs="Sans Serif Collection"/>
          <w:lang w:val="ru-RU"/>
        </w:rPr>
        <w:t xml:space="preserve"> 2024, суммарный коэффициент рождаемости в мире составляет около 2,25 рождения на женщину против 3,31 в 1990 г.; более половины стран и территорий имеют рождаемость ниже уровня простого воспроизводства. При этом значительная часть стран Африки к югу от Сахары всё ещё находится на более ранних стадиях демографического перехода.</w:t>
      </w:r>
    </w:p>
    <w:p w14:paraId="5EE0C952" w14:textId="77777777" w:rsidR="00CD331B" w:rsidRPr="00F959F4" w:rsidRDefault="00CD331B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hd w:val="clear" w:color="auto" w:fill="FFFFFF"/>
          <w:lang w:val="ru-RU" w:eastAsia="en-GB"/>
          <w14:ligatures w14:val="none"/>
        </w:rPr>
      </w:pPr>
    </w:p>
    <w:p w14:paraId="45621572" w14:textId="0583A7D3" w:rsidR="00793F21" w:rsidRDefault="00793F21" w:rsidP="00F959F4">
      <w:pPr>
        <w:spacing w:after="160" w:line="240" w:lineRule="exact"/>
        <w:rPr>
          <w:rFonts w:ascii="Sans Serif Collection" w:hAnsi="Sans Serif Collection" w:cs="Sans Serif Collection"/>
          <w:i/>
          <w:iCs/>
          <w:sz w:val="20"/>
          <w:szCs w:val="20"/>
        </w:rPr>
      </w:pPr>
      <w:r w:rsidRPr="00F959F4">
        <w:rPr>
          <w:rFonts w:ascii="Sans Serif Collection" w:hAnsi="Sans Serif Collection" w:cs="Sans Serif Collection"/>
          <w:i/>
          <w:iCs/>
          <w:sz w:val="20"/>
          <w:szCs w:val="20"/>
          <w:lang w:val="ru-RU"/>
        </w:rPr>
        <w:t>Рисунок 1. Глобальная численность населения и суммарный коэффициент рождаемости с 1950 г. по последним доступным оценкам.</w:t>
      </w:r>
      <w:r w:rsidRPr="00F959F4">
        <w:rPr>
          <w:rFonts w:ascii="Sans Serif Collection" w:hAnsi="Sans Serif Collection" w:cs="Sans Serif Collection"/>
          <w:i/>
          <w:iCs/>
          <w:color w:val="5A5A5A"/>
          <w:sz w:val="18"/>
          <w:szCs w:val="18"/>
          <w:shd w:val="clear" w:color="auto" w:fill="FFFFFF"/>
          <w:lang w:val="ru-RU"/>
        </w:rPr>
        <w:t xml:space="preserve"> </w:t>
      </w:r>
      <w:r w:rsidRPr="00F959F4">
        <w:rPr>
          <w:rFonts w:ascii="Sans Serif Collection" w:hAnsi="Sans Serif Collection" w:cs="Sans Serif Collection"/>
          <w:i/>
          <w:iCs/>
          <w:sz w:val="20"/>
          <w:szCs w:val="20"/>
        </w:rPr>
        <w:t>World</w:t>
      </w:r>
      <w:r w:rsidRPr="00F959F4">
        <w:rPr>
          <w:rFonts w:ascii="Sans Serif Collection" w:hAnsi="Sans Serif Collection" w:cs="Sans Serif Collection"/>
          <w:i/>
          <w:iCs/>
          <w:sz w:val="20"/>
          <w:szCs w:val="20"/>
          <w:lang w:val="ru-RU"/>
        </w:rPr>
        <w:t xml:space="preserve"> </w:t>
      </w:r>
      <w:r w:rsidRPr="00F959F4">
        <w:rPr>
          <w:rFonts w:ascii="Sans Serif Collection" w:hAnsi="Sans Serif Collection" w:cs="Sans Serif Collection"/>
          <w:i/>
          <w:iCs/>
          <w:sz w:val="20"/>
          <w:szCs w:val="20"/>
        </w:rPr>
        <w:t>Population</w:t>
      </w:r>
      <w:r w:rsidRPr="00F959F4">
        <w:rPr>
          <w:rFonts w:ascii="Sans Serif Collection" w:hAnsi="Sans Serif Collection" w:cs="Sans Serif Collection"/>
          <w:i/>
          <w:iCs/>
          <w:sz w:val="20"/>
          <w:szCs w:val="20"/>
          <w:lang w:val="ru-RU"/>
        </w:rPr>
        <w:t xml:space="preserve"> </w:t>
      </w:r>
      <w:r w:rsidRPr="00F959F4">
        <w:rPr>
          <w:rFonts w:ascii="Sans Serif Collection" w:hAnsi="Sans Serif Collection" w:cs="Sans Serif Collection"/>
          <w:i/>
          <w:iCs/>
          <w:sz w:val="20"/>
          <w:szCs w:val="20"/>
        </w:rPr>
        <w:t>Prospects</w:t>
      </w:r>
      <w:r w:rsidRPr="00F959F4">
        <w:rPr>
          <w:rFonts w:ascii="Sans Serif Collection" w:hAnsi="Sans Serif Collection" w:cs="Sans Serif Collection"/>
          <w:i/>
          <w:iCs/>
          <w:sz w:val="20"/>
          <w:szCs w:val="20"/>
          <w:lang w:val="ru-RU"/>
        </w:rPr>
        <w:t xml:space="preserve"> 2024</w:t>
      </w:r>
      <w:r w:rsidRPr="00F959F4">
        <w:rPr>
          <w:rFonts w:ascii="Sans Serif Collection" w:hAnsi="Sans Serif Collection" w:cs="Sans Serif Collection"/>
          <w:i/>
          <w:iCs/>
          <w:sz w:val="20"/>
          <w:szCs w:val="20"/>
          <w:lang w:val="ru-RU"/>
        </w:rPr>
        <w:t>.</w:t>
      </w:r>
    </w:p>
    <w:p w14:paraId="26CE05D2" w14:textId="77777777" w:rsidR="00F959F4" w:rsidRPr="00F959F4" w:rsidRDefault="00F959F4" w:rsidP="00F959F4">
      <w:pPr>
        <w:spacing w:after="160" w:line="240" w:lineRule="exact"/>
        <w:rPr>
          <w:rFonts w:ascii="Sans Serif Collection" w:hAnsi="Sans Serif Collection" w:cs="Sans Serif Collection"/>
          <w:i/>
          <w:iCs/>
          <w:sz w:val="20"/>
          <w:szCs w:val="20"/>
        </w:rPr>
      </w:pPr>
    </w:p>
    <w:p w14:paraId="16F67D04" w14:textId="7E1969A4" w:rsidR="00CD331B" w:rsidRDefault="00793F21" w:rsidP="00F959F4">
      <w:pPr>
        <w:spacing w:after="160" w:line="240" w:lineRule="exact"/>
        <w:rPr>
          <w:rFonts w:ascii="Sans Serif Collection" w:hAnsi="Sans Serif Collection" w:cs="Sans Serif Collection"/>
        </w:rPr>
      </w:pPr>
      <w:r w:rsidRPr="00F959F4">
        <w:rPr>
          <w:rFonts w:ascii="Sans Serif Collection" w:hAnsi="Sans Serif Collection" w:cs="Sans Serif Collection"/>
          <w:lang w:val="ru-RU"/>
        </w:rPr>
        <w:t>Разные популяции находятся на разных стадиях перехода, а скорость и форма снижения рождаемости заметно различаются. Для сопоставления траекторий можно рассмотреть Бразилию и Мексику, Бангладеш, Египет и Южную Африку, а также Японию, Италию и Республику Корея как примеры более поздних стадий перехода</w:t>
      </w:r>
      <w:r w:rsidRPr="00F959F4">
        <w:rPr>
          <w:rFonts w:ascii="Sans Serif Collection" w:hAnsi="Sans Serif Collection" w:cs="Sans Serif Collection"/>
          <w:lang w:val="ru-RU"/>
        </w:rPr>
        <w:t>.</w:t>
      </w:r>
    </w:p>
    <w:p w14:paraId="5A26A208" w14:textId="77777777" w:rsidR="00F959F4" w:rsidRPr="00F959F4" w:rsidRDefault="00F959F4" w:rsidP="00F959F4">
      <w:pPr>
        <w:spacing w:after="160" w:line="240" w:lineRule="exact"/>
        <w:rPr>
          <w:rFonts w:ascii="Sans Serif Collection" w:hAnsi="Sans Serif Collection" w:cs="Sans Serif Collection"/>
        </w:rPr>
      </w:pPr>
    </w:p>
    <w:p w14:paraId="40DB0CA5" w14:textId="2489408B" w:rsidR="00414762" w:rsidRPr="00F959F4" w:rsidRDefault="00793F21" w:rsidP="00F959F4">
      <w:pPr>
        <w:spacing w:line="240" w:lineRule="exact"/>
        <w:rPr>
          <w:rFonts w:ascii="Sans Serif Collection" w:eastAsia="Times New Roman" w:hAnsi="Sans Serif Collection" w:cs="Sans Serif Collection"/>
          <w:i/>
          <w:iCs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F959F4">
        <w:rPr>
          <w:rFonts w:ascii="Sans Serif Collection" w:eastAsia="Times New Roman" w:hAnsi="Sans Serif Collection" w:cs="Sans Serif Collection"/>
          <w:i/>
          <w:iCs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Рисунок 2. Траектории суммарного коэффициента рождаемости в нескольких популяциях с различной историей демографического перехода.</w:t>
      </w:r>
      <w:r w:rsidRPr="00F959F4">
        <w:rPr>
          <w:rFonts w:ascii="Sans Serif Collection" w:eastAsia="Times New Roman" w:hAnsi="Sans Serif Collection" w:cs="Sans Serif Collection"/>
          <w:i/>
          <w:iCs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 </w:t>
      </w:r>
      <w:r w:rsidRPr="00F959F4">
        <w:rPr>
          <w:rFonts w:ascii="Sans Serif Collection" w:eastAsia="Times New Roman" w:hAnsi="Sans Serif Collection" w:cs="Sans Serif Collection"/>
          <w:i/>
          <w:iCs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World</w:t>
      </w:r>
      <w:r w:rsidRPr="00F959F4">
        <w:rPr>
          <w:rFonts w:ascii="Sans Serif Collection" w:eastAsia="Times New Roman" w:hAnsi="Sans Serif Collection" w:cs="Sans Serif Collection"/>
          <w:i/>
          <w:iCs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 </w:t>
      </w:r>
      <w:r w:rsidRPr="00F959F4">
        <w:rPr>
          <w:rFonts w:ascii="Sans Serif Collection" w:eastAsia="Times New Roman" w:hAnsi="Sans Serif Collection" w:cs="Sans Serif Collection"/>
          <w:i/>
          <w:iCs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Population</w:t>
      </w:r>
      <w:r w:rsidRPr="00F959F4">
        <w:rPr>
          <w:rFonts w:ascii="Sans Serif Collection" w:eastAsia="Times New Roman" w:hAnsi="Sans Serif Collection" w:cs="Sans Serif Collection"/>
          <w:i/>
          <w:iCs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 </w:t>
      </w:r>
      <w:r w:rsidRPr="00F959F4">
        <w:rPr>
          <w:rFonts w:ascii="Sans Serif Collection" w:eastAsia="Times New Roman" w:hAnsi="Sans Serif Collection" w:cs="Sans Serif Collection"/>
          <w:i/>
          <w:iCs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Prospects</w:t>
      </w:r>
      <w:r w:rsidRPr="00F959F4">
        <w:rPr>
          <w:rFonts w:ascii="Sans Serif Collection" w:eastAsia="Times New Roman" w:hAnsi="Sans Serif Collection" w:cs="Sans Serif Collection"/>
          <w:i/>
          <w:iCs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 2024</w:t>
      </w:r>
      <w:r w:rsidRPr="00F959F4">
        <w:rPr>
          <w:rFonts w:ascii="Sans Serif Collection" w:eastAsia="Times New Roman" w:hAnsi="Sans Serif Collection" w:cs="Sans Serif Collection"/>
          <w:i/>
          <w:iCs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.</w:t>
      </w:r>
    </w:p>
    <w:p w14:paraId="04F288F0" w14:textId="77777777" w:rsidR="00793F21" w:rsidRPr="00F959F4" w:rsidRDefault="00793F21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hd w:val="clear" w:color="auto" w:fill="FFFFFF"/>
          <w:lang w:val="ru-RU" w:eastAsia="en-GB"/>
          <w14:ligatures w14:val="none"/>
        </w:rPr>
      </w:pPr>
    </w:p>
    <w:p w14:paraId="6EDB579F" w14:textId="287F359F" w:rsidR="00CD331B" w:rsidRPr="00F959F4" w:rsidRDefault="00793F21" w:rsidP="00F959F4">
      <w:pPr>
        <w:spacing w:after="160" w:line="240" w:lineRule="exact"/>
        <w:rPr>
          <w:rFonts w:ascii="Sans Serif Collection" w:hAnsi="Sans Serif Collection" w:cs="Sans Serif Collection"/>
          <w:lang w:val="ru-RU"/>
        </w:rPr>
      </w:pPr>
      <w:r w:rsidRPr="00F959F4">
        <w:rPr>
          <w:rFonts w:ascii="Sans Serif Collection" w:hAnsi="Sans Serif Collection" w:cs="Sans Serif Collection"/>
          <w:lang w:val="ru-RU"/>
        </w:rPr>
        <w:t>Изменение численности населения не определяется одним лишь суммарным коэффициентом рождаемости. На него одновременно влияют возрастная структура, смертность и миграция. Одинаковый текущий уровень рождаемости может соответствовать разным будущим траекториям из-за различий в возрасте населения и возрасте рождения детей. Поэтому вопрос о долгосрочной динамике человеческих популяций нельзя свести к одному показателю рождаемости.</w:t>
      </w:r>
    </w:p>
    <w:p w14:paraId="14249AE6" w14:textId="0703CB45" w:rsidR="00CD331B" w:rsidRPr="00F959F4" w:rsidRDefault="00793F21" w:rsidP="00F959F4">
      <w:pPr>
        <w:spacing w:line="240" w:lineRule="exact"/>
        <w:rPr>
          <w:rFonts w:ascii="Sans Serif Collection" w:hAnsi="Sans Serif Collection" w:cs="Sans Serif Collection"/>
          <w:i/>
          <w:iCs/>
          <w:sz w:val="20"/>
          <w:szCs w:val="20"/>
          <w:lang w:val="ru-RU"/>
        </w:rPr>
      </w:pPr>
      <w:r w:rsidRPr="00F959F4">
        <w:rPr>
          <w:rFonts w:ascii="Sans Serif Collection" w:hAnsi="Sans Serif Collection" w:cs="Sans Serif Collection"/>
          <w:i/>
          <w:iCs/>
          <w:sz w:val="20"/>
          <w:szCs w:val="20"/>
          <w:lang w:val="ru-RU"/>
        </w:rPr>
        <w:lastRenderedPageBreak/>
        <w:t>Рисунок 3. Ожидаемая продолжительность жизни или возрастные коэффициенты смертности для тех же популяций.</w:t>
      </w:r>
    </w:p>
    <w:p w14:paraId="24F83DFE" w14:textId="77777777" w:rsidR="00793F21" w:rsidRPr="00F959F4" w:rsidRDefault="00793F21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hd w:val="clear" w:color="auto" w:fill="FFFFFF"/>
          <w:lang w:val="ru-RU" w:eastAsia="en-GB"/>
          <w14:ligatures w14:val="none"/>
        </w:rPr>
      </w:pPr>
    </w:p>
    <w:p w14:paraId="119A59D0" w14:textId="397045E4" w:rsidR="00793F21" w:rsidRPr="00F959F4" w:rsidRDefault="00CD331B" w:rsidP="00F959F4">
      <w:pPr>
        <w:spacing w:after="160" w:line="240" w:lineRule="exact"/>
        <w:rPr>
          <w:rFonts w:ascii="Sans Serif Collection" w:hAnsi="Sans Serif Collection" w:cs="Sans Serif Collection"/>
          <w:lang w:val="ru-RU"/>
        </w:rPr>
      </w:pPr>
      <w:r w:rsidRPr="00F959F4">
        <w:rPr>
          <w:rFonts w:ascii="Sans Serif Collection" w:hAnsi="Sans Serif Collection" w:cs="Sans Serif Collection"/>
          <w:lang w:val="ru-RU"/>
        </w:rPr>
        <w:t xml:space="preserve">В связи с этим возникает вопрос, который лежит в основе работы: </w:t>
      </w:r>
      <w:r w:rsidRPr="00F959F4">
        <w:rPr>
          <w:rFonts w:ascii="Sans Serif Collection" w:hAnsi="Sans Serif Collection" w:cs="Sans Serif Collection"/>
          <w:b/>
          <w:bCs/>
          <w:lang w:val="ru-RU"/>
        </w:rPr>
        <w:t xml:space="preserve">является ли наблюдаемое снижение рождаемости переходом к </w:t>
      </w:r>
      <w:r w:rsidR="00677E1C" w:rsidRPr="00F959F4">
        <w:rPr>
          <w:rFonts w:ascii="Sans Serif Collection" w:hAnsi="Sans Serif Collection" w:cs="Sans Serif Collection"/>
          <w:b/>
          <w:bCs/>
        </w:rPr>
        <w:t>stationary</w:t>
      </w:r>
      <w:r w:rsidR="00677E1C" w:rsidRPr="00F959F4">
        <w:rPr>
          <w:rFonts w:ascii="Sans Serif Collection" w:hAnsi="Sans Serif Collection" w:cs="Sans Serif Collection"/>
          <w:b/>
          <w:bCs/>
          <w:lang w:val="ru-RU"/>
        </w:rPr>
        <w:t xml:space="preserve"> </w:t>
      </w:r>
      <w:r w:rsidR="00677E1C" w:rsidRPr="00F959F4">
        <w:rPr>
          <w:rFonts w:ascii="Sans Serif Collection" w:hAnsi="Sans Serif Collection" w:cs="Sans Serif Collection"/>
          <w:b/>
          <w:bCs/>
        </w:rPr>
        <w:t>state</w:t>
      </w:r>
      <w:r w:rsidR="00677E1C" w:rsidRPr="00F959F4">
        <w:rPr>
          <w:rFonts w:ascii="Sans Serif Collection" w:hAnsi="Sans Serif Collection" w:cs="Sans Serif Collection"/>
          <w:b/>
          <w:bCs/>
          <w:lang w:val="ru-RU"/>
        </w:rPr>
        <w:t xml:space="preserve"> </w:t>
      </w:r>
      <w:r w:rsidR="00677E1C" w:rsidRPr="00F959F4">
        <w:rPr>
          <w:rFonts w:ascii="Sans Serif Collection" w:hAnsi="Sans Serif Collection" w:cs="Sans Serif Collection"/>
          <w:b/>
          <w:bCs/>
        </w:rPr>
        <w:t>with</w:t>
      </w:r>
      <w:r w:rsidR="00677E1C" w:rsidRPr="00F959F4">
        <w:rPr>
          <w:rFonts w:ascii="Sans Serif Collection" w:hAnsi="Sans Serif Collection" w:cs="Sans Serif Collection"/>
          <w:b/>
          <w:bCs/>
          <w:lang w:val="ru-RU"/>
        </w:rPr>
        <w:t xml:space="preserve"> </w:t>
      </w:r>
      <w:r w:rsidR="00677E1C" w:rsidRPr="00F959F4">
        <w:rPr>
          <w:rFonts w:ascii="Sans Serif Collection" w:hAnsi="Sans Serif Collection" w:cs="Sans Serif Collection"/>
          <w:b/>
          <w:bCs/>
        </w:rPr>
        <w:t>a</w:t>
      </w:r>
      <w:r w:rsidR="00677E1C" w:rsidRPr="00F959F4">
        <w:rPr>
          <w:rFonts w:ascii="Sans Serif Collection" w:hAnsi="Sans Serif Collection" w:cs="Sans Serif Collection"/>
          <w:b/>
          <w:bCs/>
          <w:lang w:val="ru-RU"/>
        </w:rPr>
        <w:t xml:space="preserve"> </w:t>
      </w:r>
      <w:r w:rsidR="00677E1C" w:rsidRPr="00F959F4">
        <w:rPr>
          <w:rFonts w:ascii="Sans Serif Collection" w:hAnsi="Sans Serif Collection" w:cs="Sans Serif Collection"/>
          <w:b/>
          <w:bCs/>
        </w:rPr>
        <w:t>lower</w:t>
      </w:r>
      <w:r w:rsidR="00677E1C" w:rsidRPr="00F959F4">
        <w:rPr>
          <w:rFonts w:ascii="Sans Serif Collection" w:hAnsi="Sans Serif Collection" w:cs="Sans Serif Collection"/>
          <w:b/>
          <w:bCs/>
          <w:lang w:val="ru-RU"/>
        </w:rPr>
        <w:t xml:space="preserve"> </w:t>
      </w:r>
      <w:r w:rsidR="00677E1C" w:rsidRPr="00F959F4">
        <w:rPr>
          <w:rFonts w:ascii="Sans Serif Collection" w:hAnsi="Sans Serif Collection" w:cs="Sans Serif Collection"/>
          <w:b/>
          <w:bCs/>
        </w:rPr>
        <w:t>level</w:t>
      </w:r>
      <w:r w:rsidRPr="00F959F4">
        <w:rPr>
          <w:rFonts w:ascii="Sans Serif Collection" w:hAnsi="Sans Serif Collection" w:cs="Sans Serif Collection"/>
          <w:b/>
          <w:bCs/>
          <w:lang w:val="ru-RU"/>
        </w:rPr>
        <w:t xml:space="preserve"> или</w:t>
      </w:r>
      <w:r w:rsidR="00677E1C" w:rsidRPr="00F959F4">
        <w:rPr>
          <w:rFonts w:ascii="Sans Serif Collection" w:hAnsi="Sans Serif Collection" w:cs="Sans Serif Collection"/>
          <w:b/>
          <w:bCs/>
          <w:lang w:val="ru-RU"/>
        </w:rPr>
        <w:t xml:space="preserve"> </w:t>
      </w:r>
      <w:r w:rsidR="00677E1C" w:rsidRPr="00F959F4">
        <w:rPr>
          <w:rFonts w:ascii="Sans Serif Collection" w:hAnsi="Sans Serif Collection" w:cs="Sans Serif Collection"/>
          <w:b/>
          <w:bCs/>
        </w:rPr>
        <w:t>we</w:t>
      </w:r>
      <w:r w:rsidR="00677E1C" w:rsidRPr="00F959F4">
        <w:rPr>
          <w:rFonts w:ascii="Sans Serif Collection" w:hAnsi="Sans Serif Collection" w:cs="Sans Serif Collection"/>
          <w:b/>
          <w:bCs/>
          <w:lang w:val="ru-RU"/>
        </w:rPr>
        <w:t>’</w:t>
      </w:r>
      <w:r w:rsidR="00677E1C" w:rsidRPr="00F959F4">
        <w:rPr>
          <w:rFonts w:ascii="Sans Serif Collection" w:hAnsi="Sans Serif Collection" w:cs="Sans Serif Collection"/>
          <w:b/>
          <w:bCs/>
        </w:rPr>
        <w:t>ll</w:t>
      </w:r>
      <w:r w:rsidR="00677E1C" w:rsidRPr="00F959F4">
        <w:rPr>
          <w:rFonts w:ascii="Sans Serif Collection" w:hAnsi="Sans Serif Collection" w:cs="Sans Serif Collection"/>
          <w:b/>
          <w:bCs/>
          <w:lang w:val="ru-RU"/>
        </w:rPr>
        <w:t xml:space="preserve"> </w:t>
      </w:r>
      <w:r w:rsidR="00677E1C" w:rsidRPr="00F959F4">
        <w:rPr>
          <w:rFonts w:ascii="Sans Serif Collection" w:hAnsi="Sans Serif Collection" w:cs="Sans Serif Collection"/>
          <w:b/>
          <w:bCs/>
        </w:rPr>
        <w:t>all</w:t>
      </w:r>
      <w:r w:rsidR="00677E1C" w:rsidRPr="00F959F4">
        <w:rPr>
          <w:rFonts w:ascii="Sans Serif Collection" w:hAnsi="Sans Serif Collection" w:cs="Sans Serif Collection"/>
          <w:b/>
          <w:bCs/>
          <w:lang w:val="ru-RU"/>
        </w:rPr>
        <w:t xml:space="preserve"> </w:t>
      </w:r>
      <w:r w:rsidR="00677E1C" w:rsidRPr="00F959F4">
        <w:rPr>
          <w:rFonts w:ascii="Sans Serif Collection" w:hAnsi="Sans Serif Collection" w:cs="Sans Serif Collection"/>
          <w:b/>
          <w:bCs/>
        </w:rPr>
        <w:t>die</w:t>
      </w:r>
      <w:r w:rsidR="00677E1C" w:rsidRPr="00F959F4">
        <w:rPr>
          <w:rFonts w:ascii="Sans Serif Collection" w:hAnsi="Sans Serif Collection" w:cs="Sans Serif Collection"/>
          <w:b/>
          <w:bCs/>
          <w:lang w:val="ru-RU"/>
        </w:rPr>
        <w:t xml:space="preserve"> </w:t>
      </w:r>
      <w:r w:rsidR="00677E1C" w:rsidRPr="00F959F4">
        <w:rPr>
          <w:rFonts w:ascii="Sans Serif Collection" w:hAnsi="Sans Serif Collection" w:cs="Sans Serif Collection"/>
          <w:b/>
          <w:bCs/>
        </w:rPr>
        <w:t>out</w:t>
      </w:r>
      <w:r w:rsidR="00677E1C" w:rsidRPr="00F959F4">
        <w:rPr>
          <w:rFonts w:ascii="Sans Serif Collection" w:hAnsi="Sans Serif Collection" w:cs="Sans Serif Collection"/>
          <w:b/>
          <w:bCs/>
          <w:lang w:val="ru-RU"/>
        </w:rPr>
        <w:t>?</w:t>
      </w:r>
      <w:r w:rsidRPr="00F959F4">
        <w:rPr>
          <w:rFonts w:ascii="Sans Serif Collection" w:hAnsi="Sans Serif Collection" w:cs="Sans Serif Collection"/>
          <w:b/>
          <w:bCs/>
          <w:lang w:val="ru-RU"/>
        </w:rPr>
        <w:t xml:space="preserve"> </w:t>
      </w:r>
      <w:r w:rsidRPr="00F959F4">
        <w:rPr>
          <w:rFonts w:ascii="Sans Serif Collection" w:hAnsi="Sans Serif Collection" w:cs="Sans Serif Collection"/>
          <w:lang w:val="ru-RU"/>
        </w:rPr>
        <w:t>Иными словами, можно ли ожидать некоторой конечной низкой численности населения после прохождения современного демографического перехода или наблюдаемое снижение рождаемости следует интерпретировать как начало неограниченного сокращения?</w:t>
      </w:r>
      <w:r w:rsidR="00793F21" w:rsidRPr="00F959F4">
        <w:rPr>
          <w:rFonts w:ascii="Sans Serif Collection" w:hAnsi="Sans Serif Collection" w:cs="Sans Serif Collection"/>
          <w:lang w:val="ru-RU"/>
        </w:rPr>
        <w:t xml:space="preserve"> </w:t>
      </w:r>
    </w:p>
    <w:p w14:paraId="6D18125A" w14:textId="77777777" w:rsidR="00CD331B" w:rsidRPr="00F959F4" w:rsidRDefault="00CD331B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747939F1" w14:textId="042248DC" w:rsidR="00CA6C68" w:rsidRPr="00F959F4" w:rsidRDefault="00793F21" w:rsidP="00F959F4">
      <w:pPr>
        <w:spacing w:line="240" w:lineRule="exact"/>
        <w:rPr>
          <w:rFonts w:ascii="Sans Serif Collection" w:hAnsi="Sans Serif Collection" w:cs="Sans Serif Collection"/>
          <w:lang w:val="ru-RU"/>
        </w:rPr>
      </w:pPr>
      <w:r w:rsidRPr="00F959F4">
        <w:rPr>
          <w:rFonts w:ascii="Sans Serif Collection" w:hAnsi="Sans Serif Collection" w:cs="Sans Serif Collection"/>
          <w:lang w:val="ru-RU"/>
        </w:rPr>
        <w:t>[</w:t>
      </w:r>
      <w:commentRangeStart w:id="0"/>
      <w:r w:rsidR="00414762" w:rsidRPr="00F959F4">
        <w:rPr>
          <w:rFonts w:ascii="Sans Serif Collection" w:hAnsi="Sans Serif Collection" w:cs="Sans Serif Collection"/>
          <w:lang w:val="ru-RU"/>
        </w:rPr>
        <w:t>В качестве первой рассматривается гипотеза ограниченности ресурсов, в которой появление максимума численности и последующего снижения может быть следствием самой динамики популяции и среды.</w:t>
      </w:r>
      <w:commentRangeEnd w:id="0"/>
      <w:r w:rsidR="00677E1C" w:rsidRPr="00F959F4">
        <w:rPr>
          <w:rStyle w:val="CommentReference"/>
          <w:rFonts w:ascii="Sans Serif Collection" w:hAnsi="Sans Serif Collection" w:cs="Sans Serif Collection"/>
          <w:sz w:val="24"/>
          <w:szCs w:val="24"/>
          <w:lang w:val="ru-RU"/>
        </w:rPr>
        <w:commentReference w:id="0"/>
      </w:r>
      <w:r w:rsidRPr="00F959F4">
        <w:rPr>
          <w:rFonts w:ascii="Sans Serif Collection" w:hAnsi="Sans Serif Collection" w:cs="Sans Serif Collection"/>
          <w:lang w:val="ru-RU"/>
        </w:rPr>
        <w:t>]</w:t>
      </w:r>
    </w:p>
    <w:p w14:paraId="095B53E4" w14:textId="77777777" w:rsidR="00793F21" w:rsidRPr="00F959F4" w:rsidRDefault="00793F21" w:rsidP="00F959F4">
      <w:pPr>
        <w:spacing w:line="240" w:lineRule="exact"/>
        <w:rPr>
          <w:rFonts w:ascii="Sans Serif Collection" w:hAnsi="Sans Serif Collection" w:cs="Sans Serif Collection"/>
        </w:rPr>
      </w:pPr>
    </w:p>
    <w:p w14:paraId="3F36D78F" w14:textId="0CA72D48" w:rsidR="00793F21" w:rsidRPr="00B75614" w:rsidRDefault="00793F21" w:rsidP="00B75614">
      <w:pPr>
        <w:spacing w:after="160" w:line="240" w:lineRule="exact"/>
        <w:rPr>
          <w:rFonts w:ascii="Sans Serif Collection" w:hAnsi="Sans Serif Collection" w:cs="Sans Serif Collection"/>
          <w:lang w:val="ru-RU"/>
        </w:rPr>
      </w:pPr>
      <w:r w:rsidRPr="00F959F4">
        <w:rPr>
          <w:rFonts w:ascii="Sans Serif Collection" w:hAnsi="Sans Serif Collection" w:cs="Sans Serif Collection"/>
          <w:lang w:val="ru-RU"/>
        </w:rPr>
        <w:t>Другой ключевой вопрос этой работы состоит в том, какую объяснительную ценность имеет экологический подход к демографическому переходу. Можно ли описать наблюдаемое снижение рождаемости как переход человеческой популяции в новую репродуктивную среду и представить влияние социальных и технологических изменений в терминах экологических моделей?</w:t>
      </w:r>
    </w:p>
    <w:p w14:paraId="12776DA4" w14:textId="4BF3E717" w:rsidR="00793F21" w:rsidRPr="00F959F4" w:rsidRDefault="00793F21" w:rsidP="00F959F4">
      <w:pPr>
        <w:spacing w:line="240" w:lineRule="exact"/>
        <w:rPr>
          <w:rFonts w:ascii="Sans Serif Collection" w:hAnsi="Sans Serif Collection" w:cs="Sans Serif Collection"/>
          <w:lang w:val="ru-RU"/>
        </w:rPr>
      </w:pPr>
      <w:r w:rsidRPr="00F959F4">
        <w:rPr>
          <w:rFonts w:ascii="Sans Serif Collection" w:hAnsi="Sans Serif Collection" w:cs="Sans Serif Collection"/>
          <w:lang w:val="ru-RU"/>
        </w:rPr>
        <w:t>При таком подходе простые модели ограниченной среды выступают не альтернативным объяснением демографического перехода, а исходным уровнем описания популяционной динамики.</w:t>
      </w:r>
    </w:p>
    <w:p w14:paraId="3DD19C09" w14:textId="77777777" w:rsidR="00CA6C68" w:rsidRPr="00F959F4" w:rsidRDefault="00CA6C68" w:rsidP="00F959F4">
      <w:pPr>
        <w:spacing w:line="240" w:lineRule="exact"/>
        <w:rPr>
          <w:rFonts w:ascii="Sans Serif Collection" w:hAnsi="Sans Serif Collection" w:cs="Sans Serif Collection"/>
          <w:lang w:val="ru-RU"/>
        </w:rPr>
      </w:pPr>
    </w:p>
    <w:p w14:paraId="3820ABA1" w14:textId="1BD93EC3" w:rsidR="00CA6C68" w:rsidRPr="00F959F4" w:rsidRDefault="003937BD" w:rsidP="00F959F4">
      <w:pPr>
        <w:spacing w:line="240" w:lineRule="exact"/>
        <w:rPr>
          <w:rFonts w:ascii="Sans Serif Collection" w:hAnsi="Sans Serif Collection" w:cs="Sans Serif Collection"/>
          <w:lang w:val="ru-RU"/>
        </w:rPr>
      </w:pPr>
      <w:r w:rsidRPr="00F959F4">
        <w:rPr>
          <w:rFonts w:ascii="Sans Serif Collection" w:hAnsi="Sans Serif Collection" w:cs="Sans Serif Collection"/>
        </w:rPr>
        <w:t>Dominant</w:t>
      </w:r>
      <w:r w:rsidRPr="00F959F4">
        <w:rPr>
          <w:rFonts w:ascii="Sans Serif Collection" w:hAnsi="Sans Serif Collection" w:cs="Sans Serif Collection"/>
          <w:lang w:val="ru-RU"/>
        </w:rPr>
        <w:t xml:space="preserve"> </w:t>
      </w:r>
      <w:r w:rsidRPr="00F959F4">
        <w:rPr>
          <w:rFonts w:ascii="Sans Serif Collection" w:hAnsi="Sans Serif Collection" w:cs="Sans Serif Collection"/>
        </w:rPr>
        <w:t>view</w:t>
      </w:r>
      <w:r w:rsidRPr="00F959F4">
        <w:rPr>
          <w:rFonts w:ascii="Sans Serif Collection" w:hAnsi="Sans Serif Collection" w:cs="Sans Serif Collection"/>
          <w:lang w:val="ru-RU"/>
        </w:rPr>
        <w:t>:</w:t>
      </w:r>
      <w:r w:rsidR="00414762" w:rsidRPr="00F959F4">
        <w:rPr>
          <w:rFonts w:ascii="Sans Serif Collection" w:hAnsi="Sans Serif Collection" w:cs="Sans Serif Collection"/>
          <w:lang w:val="ru-RU"/>
        </w:rPr>
        <w:t xml:space="preserve"> </w:t>
      </w:r>
      <w:r w:rsidR="00793F21" w:rsidRPr="00F959F4">
        <w:rPr>
          <w:rFonts w:ascii="Sans Serif Collection" w:hAnsi="Sans Serif Collection" w:cs="Sans Serif Collection"/>
          <w:lang w:val="ru-RU"/>
        </w:rPr>
        <w:t xml:space="preserve">демографический переход </w:t>
      </w:r>
      <w:r w:rsidR="00414762" w:rsidRPr="00F959F4">
        <w:rPr>
          <w:rFonts w:ascii="Sans Serif Collection" w:hAnsi="Sans Serif Collection" w:cs="Sans Serif Collection"/>
          <w:lang w:val="ru-RU"/>
        </w:rPr>
        <w:t xml:space="preserve">связан с социальными и технологическими изменениями и исходит из того, что в ходе развития человеческое население переходит в качественно иную среду воспроизводства. </w:t>
      </w:r>
    </w:p>
    <w:p w14:paraId="3952DFA5" w14:textId="77777777" w:rsidR="00CA6C68" w:rsidRPr="00F959F4" w:rsidRDefault="00CA6C68" w:rsidP="00F959F4">
      <w:pPr>
        <w:spacing w:line="240" w:lineRule="exact"/>
        <w:rPr>
          <w:rFonts w:ascii="Sans Serif Collection" w:hAnsi="Sans Serif Collection" w:cs="Sans Serif Collection"/>
          <w:lang w:val="ru-RU"/>
        </w:rPr>
      </w:pPr>
    </w:p>
    <w:p w14:paraId="65262167" w14:textId="586517E7" w:rsidR="00414762" w:rsidRPr="00F959F4" w:rsidRDefault="00414762" w:rsidP="00F959F4">
      <w:pPr>
        <w:spacing w:line="240" w:lineRule="exact"/>
        <w:rPr>
          <w:rFonts w:ascii="Sans Serif Collection" w:eastAsia="Times New Roman" w:hAnsi="Sans Serif Collection" w:cs="Sans Serif Collection"/>
          <w:strike/>
          <w:color w:val="000000"/>
          <w:spacing w:val="-1"/>
          <w:kern w:val="0"/>
          <w:shd w:val="clear" w:color="auto" w:fill="FFFFFF"/>
          <w:lang w:val="ru-RU" w:eastAsia="en-GB"/>
          <w14:ligatures w14:val="none"/>
        </w:rPr>
      </w:pPr>
      <w:r w:rsidRPr="00F959F4">
        <w:rPr>
          <w:rFonts w:ascii="Sans Serif Collection" w:hAnsi="Sans Serif Collection" w:cs="Sans Serif Collection"/>
          <w:strike/>
          <w:lang w:val="ru-RU"/>
        </w:rPr>
        <w:t>Эти гипотезы не обязательно должны рассматриваться как взаимоисключающие: более сложная модель может рассматривать социальные и технологические изменения как механизмы изменения тех условий среды, которые в простой модели представлены одним или несколькими параметрами.</w:t>
      </w:r>
    </w:p>
    <w:p w14:paraId="2868D6EB" w14:textId="77777777" w:rsidR="00414762" w:rsidRPr="00F959F4" w:rsidRDefault="00414762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170E71EF" w14:textId="77777777" w:rsidR="00CD331B" w:rsidRPr="00F959F4" w:rsidRDefault="00CD331B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68068C23" w14:textId="5F068009" w:rsidR="00CC46CD" w:rsidRPr="00F959F4" w:rsidRDefault="00CC46CD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Цель: обзор моделей в свете двух гипотез.</w:t>
      </w:r>
    </w:p>
    <w:p w14:paraId="30D046F5" w14:textId="77777777" w:rsidR="00A811FA" w:rsidRPr="00F959F4" w:rsidRDefault="00A811FA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7E50EA00" w14:textId="77777777" w:rsidR="0009220A" w:rsidRPr="00F959F4" w:rsidRDefault="0009220A" w:rsidP="00F959F4">
      <w:pPr>
        <w:spacing w:line="240" w:lineRule="exact"/>
        <w:rPr>
          <w:rFonts w:ascii="Sans Serif Collection" w:eastAsia="Times New Roman" w:hAnsi="Sans Serif Collection" w:cs="Sans Serif Collectio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2EE185D0" w14:textId="0D3851C0" w:rsidR="00B708DE" w:rsidRPr="00F959F4" w:rsidRDefault="00793F21" w:rsidP="00F959F4">
      <w:pPr>
        <w:spacing w:line="240" w:lineRule="exact"/>
        <w:rPr>
          <w:rFonts w:ascii="Sans Serif Collection" w:eastAsia="Times New Roman" w:hAnsi="Sans Serif Collection" w:cs="Sans Serif Collectio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F959F4">
        <w:rPr>
          <w:rFonts w:ascii="Sans Serif Collection" w:eastAsia="Times New Roman" w:hAnsi="Sans Serif Collection" w:cs="Sans Serif Collectio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Модели</w:t>
      </w:r>
      <w:r w:rsidR="00B75614">
        <w:rPr>
          <w:rFonts w:ascii="Sans Serif Collection" w:eastAsia="Times New Roman" w:hAnsi="Sans Serif Collection" w:cs="Sans Serif Collectio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.</w:t>
      </w:r>
    </w:p>
    <w:p w14:paraId="0BA3CF9D" w14:textId="77777777" w:rsidR="004469AA" w:rsidRPr="00F959F4" w:rsidRDefault="004469AA" w:rsidP="00F959F4">
      <w:pPr>
        <w:spacing w:line="240" w:lineRule="exact"/>
        <w:rPr>
          <w:rFonts w:ascii="Sans Serif Collection" w:eastAsia="Times New Roman" w:hAnsi="Sans Serif Collection" w:cs="Sans Serif Collectio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32D14173" w14:textId="7AB3646E" w:rsidR="00B708DE" w:rsidRPr="00F959F4" w:rsidRDefault="006E068E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u w:val="single"/>
          <w:lang w:val="ru-RU" w:eastAsia="en-GB"/>
          <w14:ligatures w14:val="none"/>
        </w:rPr>
        <w:t>Базовая</w:t>
      </w:r>
      <w:r w:rsidR="00B708DE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u w:val="single"/>
          <w:lang w:val="ru-RU" w:eastAsia="en-GB"/>
          <w14:ligatures w14:val="none"/>
        </w:rPr>
        <w:t xml:space="preserve"> 1</w:t>
      </w:r>
      <w:r w:rsidR="005214F0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u w:val="single"/>
          <w:lang w:val="ru-RU" w:eastAsia="en-GB"/>
          <w14:ligatures w14:val="none"/>
        </w:rPr>
        <w:t xml:space="preserve">, </w:t>
      </w:r>
      <w:r w:rsidR="00B708DE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u w:val="single"/>
          <w:lang w:val="ru-RU" w:eastAsia="en-GB"/>
          <w14:ligatures w14:val="none"/>
        </w:rPr>
        <w:t>ограниченных ресурсов</w:t>
      </w:r>
      <w:r w:rsidR="00E0442C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u w:val="single"/>
          <w:lang w:val="ru-RU" w:eastAsia="en-GB"/>
          <w14:ligatures w14:val="none"/>
        </w:rPr>
        <w:t>.</w:t>
      </w:r>
      <w:r w:rsidR="00B708DE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 xml:space="preserve"> </w:t>
      </w:r>
      <w:r w:rsidR="00E0442C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>П</w:t>
      </w:r>
      <w:r w:rsidR="00B708DE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 xml:space="preserve">редсказывает пик популяции и выход на более низкий уровень. </w:t>
      </w:r>
    </w:p>
    <w:p w14:paraId="5B5432A4" w14:textId="48279744" w:rsidR="005214F0" w:rsidRPr="00F959F4" w:rsidRDefault="005214F0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</w:p>
    <w:p w14:paraId="31E2F5CE" w14:textId="7AC6A0D0" w:rsidR="005214F0" w:rsidRPr="00F959F4" w:rsidRDefault="005214F0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>Мальтус, экология.</w:t>
      </w:r>
    </w:p>
    <w:p w14:paraId="2899DF2E" w14:textId="77777777" w:rsidR="0009220A" w:rsidRPr="00F959F4" w:rsidRDefault="0009220A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</w:p>
    <w:p w14:paraId="4A011C8B" w14:textId="77777777" w:rsidR="00B708DE" w:rsidRPr="00F959F4" w:rsidRDefault="00B708DE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</w:p>
    <w:p w14:paraId="640D5578" w14:textId="7462FA8F" w:rsidR="00B708DE" w:rsidRPr="00F959F4" w:rsidRDefault="006E068E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u w:val="single"/>
          <w:lang w:val="ru-RU" w:eastAsia="en-GB"/>
          <w14:ligatures w14:val="none"/>
        </w:rPr>
        <w:t>Продвинутая</w:t>
      </w:r>
      <w:r w:rsidR="00B708DE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u w:val="single"/>
          <w:lang w:val="ru-RU" w:eastAsia="en-GB"/>
          <w14:ligatures w14:val="none"/>
        </w:rPr>
        <w:t xml:space="preserve"> 2</w:t>
      </w:r>
      <w:r w:rsidR="005214F0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u w:val="single"/>
          <w:lang w:val="ru-RU" w:eastAsia="en-GB"/>
          <w14:ligatures w14:val="none"/>
        </w:rPr>
        <w:t>,</w:t>
      </w:r>
      <w:r w:rsidR="00E0442C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u w:val="single"/>
          <w:lang w:val="ru-RU" w:eastAsia="en-GB"/>
          <w14:ligatures w14:val="none"/>
        </w:rPr>
        <w:t xml:space="preserve"> социальных изменений.</w:t>
      </w:r>
      <w:r w:rsidR="00E0442C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 xml:space="preserve"> </w:t>
      </w:r>
      <w:r w:rsidR="00B708DE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>Демографические факторы "перехода" описанные в литературе, как альтернативная гипотеза, но с каким прогнозом?</w:t>
      </w:r>
    </w:p>
    <w:p w14:paraId="260810AB" w14:textId="1E7432F6" w:rsidR="00A811FA" w:rsidRPr="00F959F4" w:rsidRDefault="00A811FA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</w:p>
    <w:p w14:paraId="47A7F1B0" w14:textId="267E1BAD" w:rsidR="007D7465" w:rsidRDefault="00B75614" w:rsidP="00F959F4">
      <w:pPr>
        <w:spacing w:line="240" w:lineRule="exact"/>
        <w:rPr>
          <w:rFonts w:ascii="Sans Serif Collection" w:eastAsia="Times New Roman" w:hAnsi="Sans Serif Collection" w:cs="Sans Serif Collection"/>
          <w:b/>
          <w:bCs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B75614">
        <w:rPr>
          <w:rFonts w:ascii="Sans Serif Collection" w:eastAsia="Times New Roman" w:hAnsi="Sans Serif Collection" w:cs="Sans Serif Collection"/>
          <w:b/>
          <w:bCs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 xml:space="preserve">Базовые </w:t>
      </w:r>
      <w:r w:rsidRPr="00B75614">
        <w:rPr>
          <w:rFonts w:ascii="Sans Serif Collection" w:eastAsia="Times New Roman" w:hAnsi="Sans Serif Collection" w:cs="Sans Serif Collection"/>
          <w:b/>
          <w:bCs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экологические</w:t>
      </w:r>
      <w:r>
        <w:rPr>
          <w:rFonts w:ascii="Sans Serif Collection" w:eastAsia="Times New Roman" w:hAnsi="Sans Serif Collection" w:cs="Sans Serif Collection"/>
          <w:b/>
          <w:bCs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 модели:</w:t>
      </w:r>
    </w:p>
    <w:p w14:paraId="53990B1E" w14:textId="77777777" w:rsidR="00B75614" w:rsidRPr="00B75614" w:rsidRDefault="00B75614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</w:p>
    <w:p w14:paraId="3BC31DC6" w14:textId="2A43FDC1" w:rsidR="005214F0" w:rsidRPr="00F959F4" w:rsidRDefault="007D7465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highlight w:val="yellow"/>
          <w:lang w:val="ru-RU" w:eastAsia="en-GB"/>
          <w14:ligatures w14:val="none"/>
        </w:rPr>
        <w:t xml:space="preserve">Отчет. </w:t>
      </w:r>
      <w:r w:rsidR="005214F0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highlight w:val="yellow"/>
          <w:lang w:val="ru-RU" w:eastAsia="en-GB"/>
          <w14:ligatures w14:val="none"/>
        </w:rPr>
        <w:t>Много примеров моделей. Ссылки из литературы.</w:t>
      </w:r>
      <w:r w:rsidR="00902491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 xml:space="preserve"> (в отчёте источники есть)</w:t>
      </w:r>
    </w:p>
    <w:p w14:paraId="529A656B" w14:textId="083196F0" w:rsidR="005214F0" w:rsidRPr="00F959F4" w:rsidRDefault="005214F0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1D826664" w14:textId="77777777" w:rsidR="00CA6C68" w:rsidRPr="00F959F4" w:rsidRDefault="0009220A" w:rsidP="00F959F4">
      <w:pPr>
        <w:spacing w:after="160" w:line="240" w:lineRule="exact"/>
        <w:rPr>
          <w:rFonts w:ascii="Sans Serif Collection" w:hAnsi="Sans Serif Collection" w:cs="Sans Serif Collection"/>
          <w:lang w:val="ru-RU"/>
        </w:rPr>
      </w:pPr>
      <w:r w:rsidRPr="00F959F4">
        <w:rPr>
          <w:rFonts w:ascii="Sans Serif Collection" w:hAnsi="Sans Serif Collection" w:cs="Sans Serif Collection"/>
          <w:lang w:val="ru-RU"/>
        </w:rPr>
        <w:t xml:space="preserve">Наиболее простое объяснение существования предельной численности популяции состоит в том, что её рост ограничивается доступными </w:t>
      </w:r>
      <w:r w:rsidRPr="00F959F4">
        <w:rPr>
          <w:rFonts w:ascii="Sans Serif Collection" w:hAnsi="Sans Serif Collection" w:cs="Sans Serif Collection"/>
          <w:lang w:val="ru-RU"/>
        </w:rPr>
        <w:lastRenderedPageBreak/>
        <w:t>ресурсами. В простейшей модели население растёт с постоянным темпом, но при увеличении численности возрастает конкуренция за ресурс, вследствие чего темп роста уменьшается.</w:t>
      </w:r>
    </w:p>
    <w:p w14:paraId="22EEF932" w14:textId="21347222" w:rsidR="00F959F4" w:rsidRPr="001A11F5" w:rsidRDefault="001A11F5" w:rsidP="00F959F4">
      <w:pPr>
        <w:spacing w:after="160" w:line="240" w:lineRule="exact"/>
        <w:rPr>
          <w:rFonts w:ascii="Sans Serif Collection" w:hAnsi="Sans Serif Collection" w:cs="Sans Serif Collection"/>
          <w:lang w:val="ru-RU"/>
        </w:rPr>
      </w:pPr>
      <w:r w:rsidRPr="001A11F5">
        <w:rPr>
          <w:rFonts w:ascii="Sans Serif Collection" w:hAnsi="Sans Serif Collection" w:cs="Sans Serif Collection"/>
          <w:lang w:val="ru-RU"/>
        </w:rPr>
        <w:t>Следующее усложнение состоит во введении динамики самого ресурса: количество доступного продукта или другая характеристика среды уже не считается постоянной, а меняется в зависимости от численности популяции, скорости производства и потребления. К этому классу постановок относятся модели с динамическим ресурсом; отдельный следующий шаг — учёт запаздывания в реакции системы.</w:t>
      </w:r>
    </w:p>
    <w:p w14:paraId="69A00741" w14:textId="075F3CB8" w:rsidR="0009220A" w:rsidRDefault="00793F21" w:rsidP="00F959F4">
      <w:pPr>
        <w:keepNext/>
        <w:spacing w:line="240" w:lineRule="exact"/>
        <w:jc w:val="center"/>
        <w:rPr>
          <w:rFonts w:ascii="Sans Serif Collection" w:eastAsia="Times New Roman" w:hAnsi="Sans Serif Collection" w:cs="Sans Serif Collection"/>
          <w:i/>
          <w:sz w:val="20"/>
        </w:rPr>
      </w:pPr>
      <w:r w:rsidRPr="00F959F4">
        <w:rPr>
          <w:rFonts w:ascii="Sans Serif Collection" w:eastAsia="Times New Roman" w:hAnsi="Sans Serif Collection" w:cs="Sans Serif Collection"/>
          <w:i/>
          <w:sz w:val="20"/>
          <w:lang w:val="ru-RU"/>
        </w:rPr>
        <w:t>Рисунок 4. Последовательность простых моделей: экспоненциальный рост, логистическая модель, модель с динамическим ресурсом и модель с запаздыванием.</w:t>
      </w:r>
    </w:p>
    <w:p w14:paraId="14A7A2B3" w14:textId="77777777" w:rsidR="00F959F4" w:rsidRPr="00F959F4" w:rsidRDefault="00F959F4" w:rsidP="00F959F4">
      <w:pPr>
        <w:keepNext/>
        <w:spacing w:line="240" w:lineRule="exact"/>
        <w:jc w:val="center"/>
        <w:rPr>
          <w:rFonts w:ascii="Sans Serif Collection" w:hAnsi="Sans Serif Collection" w:cs="Sans Serif Collection"/>
        </w:rPr>
      </w:pPr>
    </w:p>
    <w:p w14:paraId="1FCEB8D7" w14:textId="77777777" w:rsidR="00793F21" w:rsidRPr="00F959F4" w:rsidRDefault="00793F21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</w:p>
    <w:p w14:paraId="1E214DD2" w14:textId="77777777" w:rsidR="001A11F5" w:rsidRDefault="001A11F5" w:rsidP="001A11F5">
      <w:pPr>
        <w:spacing w:line="240" w:lineRule="exact"/>
        <w:rPr>
          <w:rFonts w:ascii="Sans Serif Collection" w:hAnsi="Sans Serif Collection" w:cs="Sans Serif Collection"/>
          <w:lang w:val="ru-RU"/>
        </w:rPr>
      </w:pPr>
      <w:r w:rsidRPr="001A11F5">
        <w:rPr>
          <w:rFonts w:ascii="Sans Serif Collection" w:eastAsia="Times New Roman" w:hAnsi="Sans Serif Collection" w:cs="Sans Serif Collection"/>
          <w:color w:val="000000"/>
          <w:spacing w:val="-1"/>
          <w:kern w:val="0"/>
          <w:shd w:val="clear" w:color="auto" w:fill="FFFFFF"/>
          <w:lang w:val="ru-RU" w:eastAsia="en-GB"/>
          <w14:ligatures w14:val="none"/>
        </w:rPr>
        <w:t xml:space="preserve">Эти модели показывают, какие режимы могут возникать вследствие взаимодействия популяции и среды при заданных правилах роста и потребления. </w:t>
      </w:r>
      <w:r w:rsidRPr="001A11F5">
        <w:rPr>
          <w:rFonts w:ascii="Sans Serif Collection" w:hAnsi="Sans Serif Collection" w:cs="Sans Serif Collection"/>
          <w:lang w:val="ru-RU"/>
        </w:rPr>
        <w:t>Они показывают, что пик численности и переход к другому режиму могут возникать как внутреннее свойство взаимодействия популяции и ограничивающей среды даже без специального изменения стратегии воспроизводства.</w:t>
      </w:r>
    </w:p>
    <w:p w14:paraId="3B11B3CE" w14:textId="77777777" w:rsidR="001A11F5" w:rsidRDefault="001A11F5" w:rsidP="001A11F5">
      <w:pPr>
        <w:spacing w:line="240" w:lineRule="exact"/>
        <w:rPr>
          <w:rFonts w:ascii="Sans Serif Collection" w:hAnsi="Sans Serif Collection" w:cs="Sans Serif Collection"/>
          <w:lang w:val="ru-RU"/>
        </w:rPr>
      </w:pPr>
    </w:p>
    <w:p w14:paraId="75F15B84" w14:textId="7EB32EA7" w:rsidR="001A11F5" w:rsidRDefault="001A11F5" w:rsidP="001A11F5">
      <w:pPr>
        <w:spacing w:line="240" w:lineRule="exact"/>
        <w:rPr>
          <w:rFonts w:ascii="Sans Serif Collection" w:hAnsi="Sans Serif Collection" w:cs="Sans Serif Collection"/>
          <w:lang w:val="ru-RU"/>
        </w:rPr>
      </w:pPr>
      <w:r w:rsidRPr="001A11F5">
        <w:rPr>
          <w:rFonts w:ascii="Sans Serif Collection" w:hAnsi="Sans Serif Collection" w:cs="Sans Serif Collection"/>
          <w:lang w:val="ru-RU"/>
        </w:rPr>
        <w:t xml:space="preserve">Это важно и как возможная отправная точка для дальнейшего моделирования. Если минимальная экологическая модель уже способна воспроизводить качественный переход от роста к пику и последующему снижению, то возникает вопрос о том, какие дополнительные механизмы необходимы для описания человеческих популяций. </w:t>
      </w:r>
    </w:p>
    <w:p w14:paraId="75512DEF" w14:textId="77777777" w:rsidR="001A11F5" w:rsidRPr="001A11F5" w:rsidRDefault="001A11F5" w:rsidP="001A11F5">
      <w:pPr>
        <w:spacing w:line="240" w:lineRule="exact"/>
        <w:rPr>
          <w:rFonts w:ascii="Sans Serif Collection" w:hAnsi="Sans Serif Collection" w:cs="Sans Serif Collection"/>
          <w:lang w:val="ru-RU"/>
        </w:rPr>
      </w:pPr>
    </w:p>
    <w:p w14:paraId="67F46EC5" w14:textId="77777777" w:rsidR="001A11F5" w:rsidRDefault="001A11F5" w:rsidP="001A11F5">
      <w:pPr>
        <w:spacing w:after="160" w:line="240" w:lineRule="exact"/>
        <w:rPr>
          <w:rFonts w:ascii="Sans Serif Collection" w:hAnsi="Sans Serif Collection" w:cs="Sans Serif Collection"/>
          <w:lang w:val="ru-RU"/>
        </w:rPr>
      </w:pPr>
      <w:r w:rsidRPr="001A11F5">
        <w:rPr>
          <w:rFonts w:ascii="Sans Serif Collection" w:hAnsi="Sans Serif Collection" w:cs="Sans Serif Collection"/>
          <w:lang w:val="ru-RU"/>
        </w:rPr>
        <w:t>При этом у такого описания имеется очевидное ограничение. Население представляется одной агрегированной переменной, а рождаемость и смертность -- суммарными потоками. Такая модель не различает детей и взрослых, не учитывает различий в смертности по возрастам и не позволяет описывать изменение возраста рождения.</w:t>
      </w:r>
      <w:r>
        <w:rPr>
          <w:rFonts w:ascii="Sans Serif Collection" w:hAnsi="Sans Serif Collection" w:cs="Sans Serif Collection"/>
          <w:lang w:val="ru-RU"/>
        </w:rPr>
        <w:br/>
      </w:r>
    </w:p>
    <w:p w14:paraId="798BB0EF" w14:textId="77777777" w:rsidR="001A11F5" w:rsidRDefault="001A11F5" w:rsidP="001A11F5">
      <w:pPr>
        <w:spacing w:after="160" w:line="240" w:lineRule="exact"/>
        <w:rPr>
          <w:rFonts w:ascii="Sans Serif Collection" w:hAnsi="Sans Serif Collection" w:cs="Sans Serif Collection"/>
          <w:lang w:val="ru-RU"/>
        </w:rPr>
      </w:pPr>
      <w:r w:rsidRPr="001A11F5">
        <w:rPr>
          <w:rFonts w:ascii="Sans Serif Collection" w:hAnsi="Sans Serif Collection" w:cs="Sans Serif Collection"/>
          <w:lang w:val="ru-RU"/>
        </w:rPr>
        <w:t>Поэтому она не может непосредственно ответить на вопрос, почему сначала изменяется смертность, а затем рождаемость, и почему конечный режим у разных популяций имеет различную форму.</w:t>
      </w:r>
      <w:r>
        <w:rPr>
          <w:rFonts w:ascii="Sans Serif Collection" w:hAnsi="Sans Serif Collection" w:cs="Sans Serif Collection"/>
          <w:lang w:val="ru-RU"/>
        </w:rPr>
        <w:br/>
      </w:r>
    </w:p>
    <w:p w14:paraId="3AA3083A" w14:textId="7F0FC572" w:rsidR="001A11F5" w:rsidRPr="001A11F5" w:rsidRDefault="001A11F5" w:rsidP="001A11F5">
      <w:pPr>
        <w:spacing w:after="160" w:line="240" w:lineRule="exact"/>
        <w:rPr>
          <w:rFonts w:ascii="Sans Serif Collection" w:hAnsi="Sans Serif Collection" w:cs="Sans Serif Collection"/>
          <w:lang w:val="ru-RU"/>
        </w:rPr>
      </w:pPr>
      <w:r w:rsidRPr="001A11F5">
        <w:rPr>
          <w:rFonts w:ascii="Sans Serif Collection" w:eastAsia="Times New Roman" w:hAnsi="Sans Serif Collection" w:cs="Sans Serif Collection"/>
          <w:color w:val="000000"/>
          <w:spacing w:val="-1"/>
          <w:kern w:val="0"/>
          <w:shd w:val="clear" w:color="auto" w:fill="FFFFFF"/>
          <w:lang w:val="ru-RU" w:eastAsia="en-GB"/>
          <w14:ligatures w14:val="none"/>
        </w:rPr>
        <w:t>Поэтому простые экологические модели сами по себе не отвечают на вопросы о том, почему в демографическом переходе снижение смертности предшествует снижению рождаемости и почему траектории разных популяций различаются. Их значение для</w:t>
      </w:r>
      <w:r w:rsidRPr="001A11F5">
        <w:rPr>
          <w:rFonts w:ascii="Sans Serif Collection" w:eastAsia="Times New Roman" w:hAnsi="Sans Serif Collection" w:cs="Sans Serif Collection"/>
          <w:color w:val="000000"/>
          <w:spacing w:val="-1"/>
          <w:kern w:val="0"/>
          <w:shd w:val="clear" w:color="auto" w:fill="FFFFFF"/>
          <w:lang w:val="ru-RU" w:eastAsia="en-GB"/>
          <w14:ligatures w14:val="none"/>
        </w:rPr>
        <w:t xml:space="preserve"> данной</w:t>
      </w:r>
      <w:r w:rsidRPr="001A11F5">
        <w:rPr>
          <w:rFonts w:ascii="Sans Serif Collection" w:eastAsia="Times New Roman" w:hAnsi="Sans Serif Collection" w:cs="Sans Serif Collection"/>
          <w:color w:val="000000"/>
          <w:spacing w:val="-1"/>
          <w:kern w:val="0"/>
          <w:shd w:val="clear" w:color="auto" w:fill="FFFFFF"/>
          <w:lang w:val="ru-RU" w:eastAsia="en-GB"/>
          <w14:ligatures w14:val="none"/>
        </w:rPr>
        <w:t xml:space="preserve"> работы состоит в том, чтобы задать исходный язык описания популяционной динамики и определить, какие дополнительные механизмы требуются для человеческих популяций.</w:t>
      </w:r>
    </w:p>
    <w:p w14:paraId="02D73AFB" w14:textId="77777777" w:rsidR="007D7465" w:rsidRPr="00F959F4" w:rsidRDefault="007D7465" w:rsidP="00F959F4">
      <w:pPr>
        <w:spacing w:line="240" w:lineRule="exact"/>
        <w:rPr>
          <w:rFonts w:ascii="Sans Serif Collection" w:eastAsia="Times New Roman" w:hAnsi="Sans Serif Collection" w:cs="Sans Serif Collection"/>
          <w:b/>
          <w:bCs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7178193A" w14:textId="17388ECC" w:rsidR="005214F0" w:rsidRPr="00F959F4" w:rsidRDefault="00793F21" w:rsidP="00F959F4">
      <w:pPr>
        <w:spacing w:line="240" w:lineRule="exact"/>
        <w:rPr>
          <w:rFonts w:ascii="Sans Serif Collection" w:eastAsia="Times New Roman" w:hAnsi="Sans Serif Collection" w:cs="Sans Serif Collection"/>
          <w:b/>
          <w:bCs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F959F4">
        <w:rPr>
          <w:rFonts w:ascii="Sans Serif Collection" w:eastAsia="Times New Roman" w:hAnsi="Sans Serif Collection" w:cs="Sans Serif Collection"/>
          <w:b/>
          <w:bCs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Модель</w:t>
      </w:r>
      <w:r w:rsidR="005214F0" w:rsidRPr="00F959F4">
        <w:rPr>
          <w:rFonts w:ascii="Sans Serif Collection" w:eastAsia="Times New Roman" w:hAnsi="Sans Serif Collection" w:cs="Sans Serif Collection"/>
          <w:b/>
          <w:bCs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 2.</w:t>
      </w:r>
    </w:p>
    <w:p w14:paraId="55529265" w14:textId="77777777" w:rsidR="0009220A" w:rsidRPr="00F959F4" w:rsidRDefault="0009220A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0939C12C" w14:textId="77777777" w:rsidR="00866947" w:rsidRPr="00866947" w:rsidRDefault="00866947" w:rsidP="00866947">
      <w:pPr>
        <w:spacing w:line="240" w:lineRule="exact"/>
        <w:rPr>
          <w:rFonts w:ascii="Sans Serif Collection" w:hAnsi="Sans Serif Collection" w:cs="Sans Serif Collection"/>
          <w:lang w:val="ru-RU"/>
        </w:rPr>
      </w:pPr>
      <w:r w:rsidRPr="00866947">
        <w:rPr>
          <w:rFonts w:ascii="Sans Serif Collection" w:hAnsi="Sans Serif Collection" w:cs="Sans Serif Collection"/>
          <w:lang w:val="ru-RU"/>
        </w:rPr>
        <w:t>Демографический переход как изменение репродуктивной среды</w:t>
      </w:r>
    </w:p>
    <w:p w14:paraId="07B47953" w14:textId="77777777" w:rsidR="00866947" w:rsidRPr="00866947" w:rsidRDefault="00866947" w:rsidP="00866947">
      <w:pPr>
        <w:spacing w:line="240" w:lineRule="exact"/>
        <w:rPr>
          <w:rFonts w:ascii="Sans Serif Collection" w:hAnsi="Sans Serif Collection" w:cs="Sans Serif Collection"/>
          <w:lang w:val="ru-RU"/>
        </w:rPr>
      </w:pPr>
      <w:r w:rsidRPr="00866947">
        <w:rPr>
          <w:rFonts w:ascii="Sans Serif Collection" w:hAnsi="Sans Serif Collection" w:cs="Sans Serif Collection"/>
          <w:lang w:val="ru-RU"/>
        </w:rPr>
        <w:t>В стандартном описании демографического перехода сначала снижается смертность при ещё высокой рождаемости, что приводит к быстрому росту населения. Затем рождаемость начинает снижаться, вследствие чего разница между рождаемостью и смертностью уменьшается. В дальнейшем формируется режим низкой рождаемости и низкой смертности, сопровождающийся малым ростом населения, стабилизацией или сокращением его численности.</w:t>
      </w:r>
    </w:p>
    <w:p w14:paraId="3B7C9478" w14:textId="12A7494F" w:rsidR="008A696A" w:rsidRDefault="00866947" w:rsidP="00F959F4">
      <w:pPr>
        <w:spacing w:line="240" w:lineRule="exact"/>
        <w:rPr>
          <w:rFonts w:ascii="Sans Serif Collection" w:hAnsi="Sans Serif Collection" w:cs="Sans Serif Collection"/>
          <w:lang w:val="ru-RU"/>
        </w:rPr>
      </w:pPr>
      <w:r w:rsidRPr="00866947">
        <w:rPr>
          <w:rFonts w:ascii="Sans Serif Collection" w:hAnsi="Sans Serif Collection" w:cs="Sans Serif Collection"/>
          <w:lang w:val="ru-RU"/>
        </w:rPr>
        <w:lastRenderedPageBreak/>
        <w:t>Такая последовательность описывает наблюдаемую динамику, но сама по себе не объясняет происхождение изменяющихся демографических параметров. Снижение смертности может быть связано с улучшением санитарных условий, питания и медицинской помощи, снижением инфекционной нагрузки и изменением условий жизни. Снижение рождаемости может быть связано с изменением возраста вступления в союз, использованием контрацепции, увеличением интервалов между рождениями, образованием, занятостью и стоимостью воспитания детей.</w:t>
      </w:r>
    </w:p>
    <w:p w14:paraId="30714E8B" w14:textId="77777777" w:rsidR="00866947" w:rsidRPr="00866947" w:rsidRDefault="00866947" w:rsidP="00F959F4">
      <w:pPr>
        <w:spacing w:line="240" w:lineRule="exact"/>
        <w:rPr>
          <w:rFonts w:ascii="Sans Serif Collection" w:hAnsi="Sans Serif Collection" w:cs="Sans Serif Collection"/>
          <w:b/>
          <w:bCs/>
          <w:lang w:val="ru-RU"/>
        </w:rPr>
      </w:pPr>
    </w:p>
    <w:p w14:paraId="57C1A865" w14:textId="45980795" w:rsidR="00866947" w:rsidRPr="00866947" w:rsidRDefault="00866947" w:rsidP="00F959F4">
      <w:pPr>
        <w:spacing w:after="160" w:line="240" w:lineRule="exact"/>
        <w:rPr>
          <w:rFonts w:ascii="Sans Serif Collection" w:hAnsi="Sans Serif Collection" w:cs="Sans Serif Collection"/>
          <w:lang w:val="ru-RU"/>
        </w:rPr>
      </w:pPr>
      <w:r w:rsidRPr="00866947">
        <w:rPr>
          <w:rFonts w:ascii="Sans Serif Collection" w:hAnsi="Sans Serif Collection" w:cs="Sans Serif Collection"/>
          <w:lang w:val="ru-RU"/>
        </w:rPr>
        <w:t>Различия между популяциями проявляются не только в конечном уровне рождаемости, но и в скорости перехода, возрасте рождения, продолжительности отдельных фаз и возможном наличии периодов замедления. Поэтому важно не только описывать переход, но и выяснять, какие механизмы способны его породить.</w:t>
      </w:r>
    </w:p>
    <w:p w14:paraId="67EB47F8" w14:textId="4834DAEC" w:rsidR="007D7465" w:rsidRPr="00F959F4" w:rsidRDefault="007D7465" w:rsidP="00F959F4">
      <w:pPr>
        <w:spacing w:line="240" w:lineRule="exact"/>
        <w:rPr>
          <w:rFonts w:ascii="Sans Serif Collection" w:eastAsia="Times New Roman" w:hAnsi="Sans Serif Collection" w:cs="Sans Serif Collectio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729E0B77" w14:textId="0581EAC0" w:rsidR="00793F21" w:rsidRPr="00F959F4" w:rsidRDefault="00793F21" w:rsidP="00F959F4">
      <w:pPr>
        <w:keepNext/>
        <w:spacing w:line="240" w:lineRule="exact"/>
        <w:jc w:val="center"/>
        <w:rPr>
          <w:rFonts w:ascii="Sans Serif Collection" w:hAnsi="Sans Serif Collection" w:cs="Sans Serif Collection"/>
          <w:lang w:val="ru-RU"/>
        </w:rPr>
      </w:pPr>
      <w:r w:rsidRPr="00F959F4">
        <w:rPr>
          <w:rFonts w:ascii="Sans Serif Collection" w:eastAsia="Times New Roman" w:hAnsi="Sans Serif Collection" w:cs="Sans Serif Collection"/>
          <w:i/>
          <w:sz w:val="20"/>
          <w:lang w:val="ru-RU"/>
        </w:rPr>
        <w:t>Рисунок 5. Схематическая последовательность демографического перехода.</w:t>
      </w:r>
    </w:p>
    <w:p w14:paraId="575378C3" w14:textId="77777777" w:rsidR="00793F21" w:rsidRPr="00F959F4" w:rsidRDefault="00793F21" w:rsidP="00F959F4">
      <w:pPr>
        <w:spacing w:after="160" w:line="240" w:lineRule="exact"/>
        <w:rPr>
          <w:rFonts w:ascii="Sans Serif Collection" w:hAnsi="Sans Serif Collection" w:cs="Sans Serif Collection"/>
          <w:lang w:val="ru-RU"/>
        </w:rPr>
      </w:pPr>
    </w:p>
    <w:p w14:paraId="28C20E4C" w14:textId="77777777" w:rsidR="00866947" w:rsidRPr="00866947" w:rsidRDefault="00866947" w:rsidP="00866947">
      <w:pPr>
        <w:spacing w:after="160" w:line="240" w:lineRule="exact"/>
        <w:rPr>
          <w:rFonts w:ascii="Sans Serif Collection" w:hAnsi="Sans Serif Collection" w:cs="Sans Serif Collection"/>
          <w:lang w:val="ru-RU"/>
        </w:rPr>
      </w:pPr>
      <w:r w:rsidRPr="00866947">
        <w:rPr>
          <w:rFonts w:ascii="Sans Serif Collection" w:hAnsi="Sans Serif Collection" w:cs="Sans Serif Collection"/>
          <w:lang w:val="ru-RU"/>
        </w:rPr>
        <w:t>Один из возможных способов сформулировать эту задачу состоит в рассмотрении демографического перехода как изменения репродуктивной среды человеческого вида. Человек — долгоживущий социальный примат, потомство которого длительное время зависит от родителей и других членов социальной группы.</w:t>
      </w:r>
    </w:p>
    <w:p w14:paraId="37AB3481" w14:textId="77777777" w:rsidR="00866947" w:rsidRPr="00866947" w:rsidRDefault="00866947" w:rsidP="00866947">
      <w:pPr>
        <w:spacing w:after="160" w:line="240" w:lineRule="exact"/>
        <w:rPr>
          <w:rFonts w:ascii="Sans Serif Collection" w:hAnsi="Sans Serif Collection" w:cs="Sans Serif Collection"/>
          <w:lang w:val="ru-RU"/>
        </w:rPr>
      </w:pPr>
      <w:r w:rsidRPr="00866947">
        <w:rPr>
          <w:rFonts w:ascii="Sans Serif Collection" w:hAnsi="Sans Serif Collection" w:cs="Sans Serif Collection"/>
          <w:lang w:val="ru-RU"/>
        </w:rPr>
        <w:t>Репродуктивное поведение определяется не только физиологической возможностью иметь детей, но и условиями, в которых реализуются родительские инвестиции: продолжительностью детства, затратами времени и ресурсов, ожидаемой выживаемостью потомства, необходимостью обучения и будущей ценностью приобретённых детьми навыков. Важны не только число детей, но и сроки их рождения, интервалы между рождениями и величина инвестиций в каждого ребёнка.</w:t>
      </w:r>
    </w:p>
    <w:p w14:paraId="3E0A09DC" w14:textId="77777777" w:rsidR="00866947" w:rsidRPr="00866947" w:rsidRDefault="00866947" w:rsidP="00866947">
      <w:pPr>
        <w:spacing w:after="160" w:line="240" w:lineRule="exact"/>
        <w:rPr>
          <w:rFonts w:ascii="Sans Serif Collection" w:hAnsi="Sans Serif Collection" w:cs="Sans Serif Collection"/>
          <w:lang w:val="ru-RU"/>
        </w:rPr>
      </w:pPr>
      <w:r w:rsidRPr="00866947">
        <w:rPr>
          <w:rFonts w:ascii="Sans Serif Collection" w:hAnsi="Sans Serif Collection" w:cs="Sans Serif Collection"/>
          <w:lang w:val="ru-RU"/>
        </w:rPr>
        <w:t>Эволюционные и социально-экономические объяснения не обязательно конкурируют друг с другом. Они могут описывать разные звенья одной причинной цепочки: социальные и технологические изменения перестраивают условия среды, а репродуктивное поведение реагирует на них через механизмы, доступные организму и социальной группе.</w:t>
      </w:r>
    </w:p>
    <w:p w14:paraId="22292453" w14:textId="77777777" w:rsidR="00866947" w:rsidRPr="00866947" w:rsidRDefault="00866947" w:rsidP="00866947">
      <w:pPr>
        <w:spacing w:after="160" w:line="240" w:lineRule="exact"/>
        <w:rPr>
          <w:rFonts w:ascii="Sans Serif Collection" w:hAnsi="Sans Serif Collection" w:cs="Sans Serif Collection"/>
          <w:lang w:val="ru-RU"/>
        </w:rPr>
      </w:pPr>
      <w:r w:rsidRPr="00866947">
        <w:rPr>
          <w:rFonts w:ascii="Sans Serif Collection" w:hAnsi="Sans Serif Collection" w:cs="Sans Serif Collection"/>
          <w:lang w:val="ru-RU"/>
        </w:rPr>
        <w:t>Одним из возможных механизмов такой перестройки является изменение соотношения между числом потомков и величиной инвестиций в каждого из них. В обществах, где образование, приобретённые навыки и положение в сложной социальной системе всё сильнее определяют последующие возможности человека, дополнительные инвестиции в отдельного ребёнка могут приобретать всё большее значение. В результате снижение числа детей может сочетаться с увеличением затрат времени и ресурсов на одного ребёнка.</w:t>
      </w:r>
    </w:p>
    <w:p w14:paraId="47C870A6" w14:textId="77777777" w:rsidR="00793F21" w:rsidRPr="00F959F4" w:rsidRDefault="00793F21" w:rsidP="00F959F4">
      <w:pPr>
        <w:spacing w:after="160" w:line="240" w:lineRule="exact"/>
        <w:rPr>
          <w:rFonts w:ascii="Sans Serif Collection" w:hAnsi="Sans Serif Collection" w:cs="Sans Serif Collection"/>
          <w:lang w:val="ru-RU"/>
        </w:rPr>
      </w:pPr>
    </w:p>
    <w:p w14:paraId="7733609A" w14:textId="209D2606" w:rsidR="00793F21" w:rsidRDefault="00793F21" w:rsidP="00F959F4">
      <w:pPr>
        <w:spacing w:after="160" w:line="240" w:lineRule="exact"/>
        <w:rPr>
          <w:rFonts w:ascii="Sans Serif Collection" w:eastAsia="Times New Roman" w:hAnsi="Sans Serif Collection" w:cs="Sans Serif Collection"/>
          <w:i/>
          <w:sz w:val="20"/>
        </w:rPr>
      </w:pPr>
      <w:r w:rsidRPr="00F959F4">
        <w:rPr>
          <w:rFonts w:ascii="Sans Serif Collection" w:eastAsia="Times New Roman" w:hAnsi="Sans Serif Collection" w:cs="Sans Serif Collection"/>
          <w:i/>
          <w:sz w:val="20"/>
          <w:lang w:val="ru-RU"/>
        </w:rPr>
        <w:t>Рисунок 6. Факторы репродуктивной среды и предполагаемые связи с рождаемостью, смертностью и динамикой популяции</w:t>
      </w:r>
    </w:p>
    <w:p w14:paraId="3A9F3FFE" w14:textId="77777777" w:rsidR="00F959F4" w:rsidRPr="00F959F4" w:rsidRDefault="00F959F4" w:rsidP="00F959F4">
      <w:pPr>
        <w:spacing w:after="160" w:line="240" w:lineRule="exact"/>
        <w:rPr>
          <w:rFonts w:ascii="Sans Serif Collection" w:hAnsi="Sans Serif Collection" w:cs="Sans Serif Collection"/>
        </w:rPr>
      </w:pPr>
    </w:p>
    <w:p w14:paraId="1571D285" w14:textId="16250741" w:rsidR="008A696A" w:rsidRPr="00F959F4" w:rsidRDefault="00920E11" w:rsidP="00F959F4">
      <w:pPr>
        <w:spacing w:after="160" w:line="240" w:lineRule="exact"/>
        <w:rPr>
          <w:rFonts w:ascii="Sans Serif Collection" w:hAnsi="Sans Serif Collection" w:cs="Sans Serif Collection"/>
          <w:lang w:val="ru-RU"/>
        </w:rPr>
      </w:pPr>
      <w:r w:rsidRPr="00F959F4">
        <w:rPr>
          <w:rFonts w:ascii="Sans Serif Collection" w:hAnsi="Sans Serif Collection" w:cs="Sans Serif Collection"/>
          <w:lang w:val="ru-RU"/>
        </w:rPr>
        <w:t>Далее: п</w:t>
      </w:r>
      <w:r w:rsidR="00F814ED" w:rsidRPr="00F959F4">
        <w:rPr>
          <w:rFonts w:ascii="Sans Serif Collection" w:hAnsi="Sans Serif Collection" w:cs="Sans Serif Collection"/>
          <w:lang w:val="ru-RU"/>
        </w:rPr>
        <w:t>роксимальные детерминанты рождаемости</w:t>
      </w:r>
      <w:r w:rsidRPr="00F959F4">
        <w:rPr>
          <w:rFonts w:ascii="Sans Serif Collection" w:hAnsi="Sans Serif Collection" w:cs="Sans Serif Collection"/>
          <w:lang w:val="ru-RU"/>
        </w:rPr>
        <w:t xml:space="preserve"> (статья </w:t>
      </w:r>
      <w:r w:rsidRPr="00F959F4">
        <w:rPr>
          <w:rFonts w:ascii="Sans Serif Collection" w:hAnsi="Sans Serif Collection" w:cs="Sans Serif Collection"/>
        </w:rPr>
        <w:t>Bongaarts</w:t>
      </w:r>
      <w:r w:rsidRPr="00F959F4">
        <w:rPr>
          <w:rFonts w:ascii="Sans Serif Collection" w:hAnsi="Sans Serif Collection" w:cs="Sans Serif Collection"/>
          <w:lang w:val="ru-RU"/>
        </w:rPr>
        <w:t xml:space="preserve"> 2015, </w:t>
      </w:r>
      <w:r w:rsidRPr="00F959F4">
        <w:rPr>
          <w:rFonts w:ascii="Sans Serif Collection" w:hAnsi="Sans Serif Collection" w:cs="Sans Serif Collection"/>
        </w:rPr>
        <w:t>tune</w:t>
      </w:r>
      <w:r w:rsidRPr="00F959F4">
        <w:rPr>
          <w:rFonts w:ascii="Sans Serif Collection" w:hAnsi="Sans Serif Collection" w:cs="Sans Serif Collection"/>
          <w:lang w:val="ru-RU"/>
        </w:rPr>
        <w:t>-</w:t>
      </w:r>
      <w:r w:rsidRPr="00F959F4">
        <w:rPr>
          <w:rFonts w:ascii="Sans Serif Collection" w:hAnsi="Sans Serif Collection" w:cs="Sans Serif Collection"/>
        </w:rPr>
        <w:t>up</w:t>
      </w:r>
      <w:r w:rsidRPr="00F959F4">
        <w:rPr>
          <w:rFonts w:ascii="Sans Serif Collection" w:hAnsi="Sans Serif Collection" w:cs="Sans Serif Collection"/>
          <w:lang w:val="ru-RU"/>
        </w:rPr>
        <w:t xml:space="preserve"> оригинальной статьи, к слову, метод разложения </w:t>
      </w:r>
      <w:r w:rsidRPr="00F959F4">
        <w:rPr>
          <w:rFonts w:ascii="Sans Serif Collection" w:hAnsi="Sans Serif Collection" w:cs="Sans Serif Collection"/>
        </w:rPr>
        <w:t>TFR</w:t>
      </w:r>
      <w:r w:rsidRPr="00F959F4">
        <w:rPr>
          <w:rFonts w:ascii="Sans Serif Collection" w:hAnsi="Sans Serif Collection" w:cs="Sans Serif Collection"/>
          <w:lang w:val="ru-RU"/>
        </w:rPr>
        <w:t xml:space="preserve"> рассматривался по Египту), про материальное стимулирование рождаемости и в частности неудачный</w:t>
      </w:r>
      <w:r w:rsidR="008845A9" w:rsidRPr="00F959F4">
        <w:rPr>
          <w:rFonts w:ascii="Sans Serif Collection" w:hAnsi="Sans Serif Collection" w:cs="Sans Serif Collection"/>
          <w:lang w:val="ru-RU"/>
        </w:rPr>
        <w:t xml:space="preserve"> </w:t>
      </w:r>
      <w:r w:rsidRPr="00F959F4">
        <w:rPr>
          <w:rFonts w:ascii="Sans Serif Collection" w:hAnsi="Sans Serif Collection" w:cs="Sans Serif Collection"/>
          <w:lang w:val="ru-RU"/>
        </w:rPr>
        <w:t xml:space="preserve">опыт Польши, отдельные статьи о качестве количестве, конкретные данные по рабочим часам (статья </w:t>
      </w:r>
      <w:r w:rsidRPr="00F959F4">
        <w:rPr>
          <w:rFonts w:ascii="Sans Serif Collection" w:hAnsi="Sans Serif Collection" w:cs="Sans Serif Collection"/>
        </w:rPr>
        <w:t>Bhui</w:t>
      </w:r>
      <w:r w:rsidRPr="00F959F4">
        <w:rPr>
          <w:rFonts w:ascii="Sans Serif Collection" w:hAnsi="Sans Serif Collection" w:cs="Sans Serif Collection"/>
          <w:lang w:val="ru-RU"/>
        </w:rPr>
        <w:t xml:space="preserve"> 20</w:t>
      </w:r>
      <w:r w:rsidR="007A5C66" w:rsidRPr="00F959F4">
        <w:rPr>
          <w:rFonts w:ascii="Sans Serif Collection" w:hAnsi="Sans Serif Collection" w:cs="Sans Serif Collection"/>
          <w:lang w:val="ru-RU"/>
        </w:rPr>
        <w:t xml:space="preserve">19, 8 небольших обществ, 45 019 наблюдений 863 взрослых и 14 </w:t>
      </w:r>
      <w:r w:rsidR="007A5C66" w:rsidRPr="00F959F4">
        <w:rPr>
          <w:rFonts w:ascii="Sans Serif Collection" w:hAnsi="Sans Serif Collection" w:cs="Sans Serif Collection"/>
          <w:lang w:val="ru-RU"/>
        </w:rPr>
        <w:lastRenderedPageBreak/>
        <w:t>индустриальных стран</w:t>
      </w:r>
      <w:r w:rsidRPr="00F959F4">
        <w:rPr>
          <w:rFonts w:ascii="Sans Serif Collection" w:hAnsi="Sans Serif Collection" w:cs="Sans Serif Collection"/>
          <w:lang w:val="ru-RU"/>
        </w:rPr>
        <w:t xml:space="preserve">, статья про филиппинских Аэта </w:t>
      </w:r>
      <w:r w:rsidRPr="00F959F4">
        <w:rPr>
          <w:rFonts w:ascii="Sans Serif Collection" w:hAnsi="Sans Serif Collection" w:cs="Sans Serif Collection"/>
        </w:rPr>
        <w:t>Dybae</w:t>
      </w:r>
      <w:r w:rsidRPr="00F959F4">
        <w:rPr>
          <w:rFonts w:ascii="Sans Serif Collection" w:hAnsi="Sans Serif Collection" w:cs="Sans Serif Collection"/>
          <w:lang w:val="ru-RU"/>
        </w:rPr>
        <w:t xml:space="preserve"> 2019), описать миграцию как вносящую возмущения в нормальную динамику численности популяции...</w:t>
      </w:r>
      <w:r w:rsidR="00F814ED" w:rsidRPr="00F959F4">
        <w:rPr>
          <w:rFonts w:ascii="Sans Serif Collection" w:eastAsia="Times New Roman" w:hAnsi="Sans Serif Collection" w:cs="Sans Serif Collectio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ab/>
      </w:r>
    </w:p>
    <w:p w14:paraId="7CDDFB5B" w14:textId="77777777" w:rsidR="00F814ED" w:rsidRPr="00F959F4" w:rsidRDefault="00F814ED" w:rsidP="00F959F4">
      <w:pPr>
        <w:tabs>
          <w:tab w:val="left" w:pos="5894"/>
        </w:tabs>
        <w:spacing w:line="240" w:lineRule="exact"/>
        <w:rPr>
          <w:rFonts w:ascii="Sans Serif Collection" w:eastAsia="Times New Roman" w:hAnsi="Sans Serif Collection" w:cs="Sans Serif Collection"/>
          <w:b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</w:pPr>
    </w:p>
    <w:p w14:paraId="7F64A807" w14:textId="534AB971" w:rsidR="007D7465" w:rsidRPr="00F959F4" w:rsidRDefault="007D7465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Проблема, как её вижу, состоит в изменении репр. стратегии нашего вида как долгоживущего социального примата с высокой стоимостью (самой по себе, и увеличивающейся) потомства, длительным детством (сейчас, в каком-то смысле, ещё более длительным), сильной зависимостью потомства от родительских инвестиций и так далее. Не мудрено, что низкая рождаемость - во многом просто ответ репродуктивной "системы" на новую среду.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br/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br/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И я думаю, что какая-то экол. или эвол. рамка помогла бы (возможно) лучше показать, как факторы, которые учитывает теория второго демперехода (социально-экономические) и факторы привычные вместе могут переводить популяцию в новый режим.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br/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br/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Т. е. если не говорить об экономике напрямую, формулировка такая: демпереход - это переход человеческой популяции в новую репр.-экол. среду, где после фазы обусловленного технологиями роста наступает пик, и затем выход на низкий устойчивый уровень. И эта среда очевидно не про рождение матерью десятка детей.</w:t>
      </w:r>
    </w:p>
    <w:p w14:paraId="76EB5144" w14:textId="77777777" w:rsidR="00471512" w:rsidRPr="00F959F4" w:rsidRDefault="00471512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</w:p>
    <w:p w14:paraId="74B8F712" w14:textId="6AF2AE8B" w:rsidR="00471512" w:rsidRPr="00F959F4" w:rsidRDefault="00471512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Исторически: охотники-собиратели, агрикультура, ранний индустриальный, современный, требуется все меньше рабочих рук из-за развития технологий.</w:t>
      </w:r>
    </w:p>
    <w:p w14:paraId="2EBF63CE" w14:textId="77777777" w:rsidR="007D7465" w:rsidRPr="00F959F4" w:rsidRDefault="007D7465" w:rsidP="00F959F4">
      <w:pPr>
        <w:spacing w:line="240" w:lineRule="exact"/>
        <w:rPr>
          <w:rFonts w:ascii="Sans Serif Collection" w:eastAsia="Times New Roman" w:hAnsi="Sans Serif Collection" w:cs="Sans Serif Collectio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731D1651" w14:textId="3DEE1F4E" w:rsidR="005214F0" w:rsidRPr="00F959F4" w:rsidRDefault="005214F0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7333D32B" w14:textId="062C31A5" w:rsidR="005214F0" w:rsidRPr="00F959F4" w:rsidRDefault="00D33FCD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highlight w:val="yellow"/>
          <w:shd w:val="clear" w:color="auto" w:fill="FFFFFF"/>
          <w:lang w:val="ru-RU" w:eastAsia="en-GB"/>
          <w14:ligatures w14:val="none"/>
        </w:rPr>
        <w:t xml:space="preserve">Практика. </w:t>
      </w:r>
      <w:r w:rsidR="005214F0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highlight w:val="yellow"/>
          <w:shd w:val="clear" w:color="auto" w:fill="FFFFFF"/>
          <w:lang w:val="ru-RU" w:eastAsia="en-GB"/>
          <w14:ligatures w14:val="none"/>
        </w:rPr>
        <w:t>Примеры</w:t>
      </w:r>
      <w:r w:rsidR="007D7465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highlight w:val="yellow"/>
          <w:shd w:val="clear" w:color="auto" w:fill="FFFFFF"/>
          <w:lang w:val="ru-RU" w:eastAsia="en-GB"/>
          <w14:ligatures w14:val="none"/>
        </w:rPr>
        <w:t xml:space="preserve"> моделей и факторов. С</w:t>
      </w:r>
      <w:r w:rsidR="005214F0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highlight w:val="yellow"/>
          <w:shd w:val="clear" w:color="auto" w:fill="FFFFFF"/>
          <w:lang w:val="ru-RU" w:eastAsia="en-GB"/>
          <w14:ligatures w14:val="none"/>
        </w:rPr>
        <w:t>сылки из литературы.</w:t>
      </w:r>
      <w:r w:rsidR="003050B0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 (статьи Лестага и Ван де Каа про второй демпереход, Нотстайна про первый...)</w:t>
      </w:r>
    </w:p>
    <w:p w14:paraId="5867D104" w14:textId="77777777" w:rsidR="005214F0" w:rsidRPr="00F959F4" w:rsidRDefault="005214F0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77F31DAC" w14:textId="44C63C6E" w:rsidR="00A811FA" w:rsidRPr="00F959F4" w:rsidRDefault="00A811FA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</w:p>
    <w:p w14:paraId="0BF82181" w14:textId="6C7AFCE3" w:rsidR="00A811FA" w:rsidRPr="00F959F4" w:rsidRDefault="00E0442C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  <w:r w:rsidRPr="00F959F4">
        <w:rPr>
          <w:rFonts w:ascii="Sans Serif Collection" w:eastAsia="Times New Roman" w:hAnsi="Sans Serif Collection" w:cs="Sans Serif Collection"/>
          <w:b/>
          <w:bCs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>Экономические изменения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 xml:space="preserve"> как </w:t>
      </w:r>
      <w:r w:rsidR="00032B6C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 xml:space="preserve">либо 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>расширение моделей</w:t>
      </w:r>
      <w:r w:rsidR="00032B6C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 xml:space="preserve"> либо способ их замыкания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>.</w:t>
      </w:r>
      <w:r w:rsidR="00A811FA"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 xml:space="preserve"> </w:t>
      </w:r>
    </w:p>
    <w:p w14:paraId="6CF34293" w14:textId="77777777" w:rsidR="00A811FA" w:rsidRPr="00F959F4" w:rsidRDefault="00A811FA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</w:p>
    <w:p w14:paraId="6741E8CA" w14:textId="492A0AF5" w:rsidR="00E0442C" w:rsidRPr="00F959F4" w:rsidRDefault="00A811FA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И, очевидно, нужно будет говорить об экономике, то есть, о самих причинах изменений. Ей (в широком смысле) обусловлено Вами выше обозначенное.</w:t>
      </w:r>
    </w:p>
    <w:p w14:paraId="4807D3A4" w14:textId="77777777" w:rsidR="00F814ED" w:rsidRPr="00F959F4" w:rsidRDefault="00F814ED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1BD45B64" w14:textId="3FC82CD4" w:rsidR="0050670F" w:rsidRPr="00F959F4" w:rsidRDefault="0050670F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F959F4">
        <w:rPr>
          <w:rFonts w:ascii="Sans Serif Collection" w:hAnsi="Sans Serif Collection" w:cs="Sans Serif Collection"/>
          <w:lang w:val="ru-RU"/>
        </w:rPr>
        <w:t>Рост производительности, увеличение продолжительности образования и изменение стоимости воспитания детей могут одновременно воздействовать на рождаемость и смертность.</w:t>
      </w:r>
    </w:p>
    <w:p w14:paraId="16FC0C8D" w14:textId="77777777" w:rsidR="0050670F" w:rsidRPr="00F959F4" w:rsidRDefault="0050670F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3EF10E30" w14:textId="7EB50CE5" w:rsidR="00F814ED" w:rsidRPr="00F959F4" w:rsidRDefault="00F814ED" w:rsidP="00F959F4">
      <w:pPr>
        <w:spacing w:line="240" w:lineRule="exact"/>
        <w:rPr>
          <w:rFonts w:ascii="Sans Serif Collection" w:hAnsi="Sans Serif Collection" w:cs="Sans Serif Collection"/>
          <w:lang w:val="ru-RU"/>
        </w:rPr>
      </w:pPr>
      <w:r w:rsidRPr="00F959F4">
        <w:rPr>
          <w:rFonts w:ascii="Sans Serif Collection" w:hAnsi="Sans Serif Collection" w:cs="Sans Serif Collection"/>
          <w:lang w:val="ru-RU"/>
        </w:rPr>
        <w:t xml:space="preserve">Экономические изменения можно рассматривать как один из механизмов перестройки среды. В более сложной модели они могут быть представлены непосредственно, </w:t>
      </w:r>
      <w:r w:rsidR="0050670F" w:rsidRPr="00F959F4">
        <w:rPr>
          <w:rFonts w:ascii="Sans Serif Collection" w:hAnsi="Sans Serif Collection" w:cs="Sans Serif Collection"/>
          <w:lang w:val="ru-RU"/>
        </w:rPr>
        <w:t>например, через доход.</w:t>
      </w:r>
    </w:p>
    <w:p w14:paraId="64B36250" w14:textId="77777777" w:rsidR="0050670F" w:rsidRPr="00F959F4" w:rsidRDefault="0050670F" w:rsidP="00F959F4">
      <w:pPr>
        <w:spacing w:line="240" w:lineRule="exact"/>
        <w:rPr>
          <w:rFonts w:ascii="Sans Serif Collection" w:hAnsi="Sans Serif Collection" w:cs="Sans Serif Collection"/>
          <w:lang w:val="ru-RU"/>
        </w:rPr>
      </w:pPr>
    </w:p>
    <w:p w14:paraId="40BA240D" w14:textId="71807E5A" w:rsidR="00F814ED" w:rsidRPr="00F959F4" w:rsidRDefault="00F814ED" w:rsidP="00F959F4">
      <w:pPr>
        <w:spacing w:line="240" w:lineRule="exact"/>
        <w:rPr>
          <w:rFonts w:ascii="Sans Serif Collection" w:hAnsi="Sans Serif Collection" w:cs="Sans Serif Collection"/>
          <w:lang w:val="ru-RU"/>
        </w:rPr>
      </w:pPr>
      <w:r w:rsidRPr="00F959F4">
        <w:rPr>
          <w:rFonts w:ascii="Sans Serif Collection" w:hAnsi="Sans Serif Collection" w:cs="Sans Serif Collection"/>
          <w:lang w:val="ru-RU"/>
        </w:rPr>
        <w:t>Гипотеза о том, что повышение ценности человеческого капитала способствует снижению рождаемости</w:t>
      </w:r>
      <w:r w:rsidR="0050670F" w:rsidRPr="00F959F4">
        <w:rPr>
          <w:rFonts w:ascii="Sans Serif Collection" w:hAnsi="Sans Serif Collection" w:cs="Sans Serif Collection"/>
          <w:lang w:val="ru-RU"/>
        </w:rPr>
        <w:t xml:space="preserve"> рассматривается, в</w:t>
      </w:r>
      <w:r w:rsidRPr="00F959F4">
        <w:rPr>
          <w:rFonts w:ascii="Sans Serif Collection" w:hAnsi="Sans Serif Collection" w:cs="Sans Serif Collection"/>
          <w:lang w:val="ru-RU"/>
        </w:rPr>
        <w:t xml:space="preserve"> частности, </w:t>
      </w:r>
      <w:r w:rsidRPr="00F959F4">
        <w:rPr>
          <w:rFonts w:ascii="Sans Serif Collection" w:hAnsi="Sans Serif Collection" w:cs="Sans Serif Collection"/>
        </w:rPr>
        <w:t>Galor</w:t>
      </w:r>
      <w:r w:rsidRPr="00F959F4">
        <w:rPr>
          <w:rFonts w:ascii="Sans Serif Collection" w:hAnsi="Sans Serif Collection" w:cs="Sans Serif Collection"/>
          <w:lang w:val="ru-RU"/>
        </w:rPr>
        <w:t xml:space="preserve"> и </w:t>
      </w:r>
      <w:r w:rsidRPr="00F959F4">
        <w:rPr>
          <w:rFonts w:ascii="Sans Serif Collection" w:hAnsi="Sans Serif Collection" w:cs="Sans Serif Collection"/>
        </w:rPr>
        <w:t>Weil</w:t>
      </w:r>
      <w:r w:rsidRPr="00F959F4">
        <w:rPr>
          <w:rFonts w:ascii="Sans Serif Collection" w:hAnsi="Sans Serif Collection" w:cs="Sans Serif Collection"/>
          <w:lang w:val="ru-RU"/>
        </w:rPr>
        <w:t xml:space="preserve"> показывают, как технологический прогресс и рост человеческого капитала могут эндогенно привести экономическую систему к режиму низкого прироста населения (статья 2000 года).</w:t>
      </w:r>
    </w:p>
    <w:p w14:paraId="45BB5678" w14:textId="77777777" w:rsidR="00F814ED" w:rsidRPr="00F959F4" w:rsidRDefault="00F814ED" w:rsidP="00F959F4">
      <w:pPr>
        <w:spacing w:line="240" w:lineRule="exact"/>
        <w:rPr>
          <w:rFonts w:ascii="Sans Serif Collection" w:eastAsia="Times New Roman" w:hAnsi="Sans Serif Collection" w:cs="Sans Serif Collection"/>
          <w:kern w:val="0"/>
          <w:lang w:val="ru-RU" w:eastAsia="en-GB"/>
          <w14:ligatures w14:val="none"/>
        </w:rPr>
      </w:pPr>
    </w:p>
    <w:p w14:paraId="0CE3B60A" w14:textId="6E94D90C" w:rsidR="00B708DE" w:rsidRPr="00F959F4" w:rsidRDefault="00B708DE" w:rsidP="00F959F4">
      <w:pPr>
        <w:spacing w:line="240" w:lineRule="exact"/>
        <w:rPr>
          <w:rFonts w:ascii="Sans Serif Collection" w:eastAsia="Times New Roman" w:hAnsi="Sans Serif Collection" w:cs="Sans Serif Collection"/>
          <w:kern w:val="0"/>
          <w:lang w:val="ru-RU" w:eastAsia="en-GB"/>
          <w14:ligatures w14:val="none"/>
        </w:rPr>
      </w:pPr>
    </w:p>
    <w:p w14:paraId="08CD88BC" w14:textId="27949C84" w:rsidR="00B708DE" w:rsidRPr="00F959F4" w:rsidRDefault="00B708DE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</w:pPr>
      <w:r w:rsidRPr="00F959F4">
        <w:rPr>
          <w:rFonts w:ascii="Sans Serif Collection" w:eastAsia="Times New Roman" w:hAnsi="Sans Serif Collection" w:cs="Sans Serif Collection"/>
          <w:b/>
          <w:color w:val="000000"/>
          <w:spacing w:val="-2"/>
          <w:kern w:val="0"/>
          <w:sz w:val="20"/>
          <w:szCs w:val="20"/>
          <w:lang w:eastAsia="en-GB"/>
          <w14:ligatures w14:val="none"/>
        </w:rPr>
        <w:t>M</w:t>
      </w:r>
      <w:r w:rsidRPr="00F959F4">
        <w:rPr>
          <w:rFonts w:ascii="Sans Serif Collection" w:eastAsia="Times New Roman" w:hAnsi="Sans Serif Collection" w:cs="Sans Serif Collection"/>
          <w:b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  <w:t>играция</w:t>
      </w:r>
      <w:r w:rsidR="00E0442C" w:rsidRPr="00F959F4">
        <w:rPr>
          <w:rFonts w:ascii="Sans Serif Collection" w:eastAsia="Times New Roman" w:hAnsi="Sans Serif Collection" w:cs="Sans Serif Collectio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  <w:t xml:space="preserve"> как </w:t>
      </w:r>
      <w:r w:rsidR="00032B6C" w:rsidRPr="00F959F4">
        <w:rPr>
          <w:rFonts w:ascii="Sans Serif Collection" w:eastAsia="Times New Roman" w:hAnsi="Sans Serif Collection" w:cs="Sans Serif Collectio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  <w:t xml:space="preserve">последствие и </w:t>
      </w:r>
      <w:r w:rsidR="00E0442C" w:rsidRPr="00F959F4">
        <w:rPr>
          <w:rFonts w:ascii="Sans Serif Collection" w:eastAsia="Times New Roman" w:hAnsi="Sans Serif Collection" w:cs="Sans Serif Collectio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  <w:t>возмущение</w:t>
      </w:r>
      <w:r w:rsidR="00032B6C" w:rsidRPr="00F959F4">
        <w:rPr>
          <w:rFonts w:ascii="Sans Serif Collection" w:eastAsia="Times New Roman" w:hAnsi="Sans Serif Collection" w:cs="Sans Serif Collectio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  <w:t xml:space="preserve"> системы</w:t>
      </w:r>
      <w:r w:rsidRPr="00F959F4">
        <w:rPr>
          <w:rFonts w:ascii="Sans Serif Collection" w:eastAsia="Times New Roman" w:hAnsi="Sans Serif Collection" w:cs="Sans Serif Collectio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  <w:t xml:space="preserve">: </w:t>
      </w:r>
    </w:p>
    <w:p w14:paraId="790341BD" w14:textId="77777777" w:rsidR="00032B6C" w:rsidRPr="00F959F4" w:rsidRDefault="00032B6C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</w:pPr>
    </w:p>
    <w:p w14:paraId="59D9ECA1" w14:textId="0B4534B2" w:rsidR="00B708DE" w:rsidRPr="00F959F4" w:rsidRDefault="00B708DE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</w:pPr>
      <w:r w:rsidRPr="00F959F4">
        <w:rPr>
          <w:rFonts w:ascii="Sans Serif Collection" w:eastAsia="Times New Roman" w:hAnsi="Sans Serif Collection" w:cs="Sans Serif Collectio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  <w:t>И отдельно обсудить миграцию как процесс нарушающий нормальную динамику и чреватый катастрофой. (ред.)</w:t>
      </w:r>
    </w:p>
    <w:p w14:paraId="77EB5FBC" w14:textId="4A445805" w:rsidR="00B708DE" w:rsidRPr="00F959F4" w:rsidRDefault="00B708DE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</w:pPr>
    </w:p>
    <w:p w14:paraId="3AF189DD" w14:textId="36616D50" w:rsidR="00B708DE" w:rsidRPr="00F959F4" w:rsidRDefault="00D43C86" w:rsidP="00F959F4">
      <w:pPr>
        <w:spacing w:line="240" w:lineRule="exact"/>
        <w:rPr>
          <w:rFonts w:ascii="Sans Serif Collection" w:eastAsia="Times New Roman" w:hAnsi="Sans Serif Collection" w:cs="Sans Serif Collection"/>
          <w:b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</w:pPr>
      <w:r w:rsidRPr="00F959F4">
        <w:rPr>
          <w:rFonts w:ascii="Sans Serif Collection" w:eastAsia="Times New Roman" w:hAnsi="Sans Serif Collection" w:cs="Sans Serif Collection"/>
          <w:b/>
          <w:color w:val="000000"/>
          <w:spacing w:val="-2"/>
          <w:kern w:val="0"/>
          <w:sz w:val="20"/>
          <w:szCs w:val="20"/>
          <w:lang w:eastAsia="en-GB"/>
          <w14:ligatures w14:val="none"/>
        </w:rPr>
        <w:t>Conclusion</w:t>
      </w:r>
    </w:p>
    <w:p w14:paraId="04C264CB" w14:textId="77777777" w:rsidR="00032B6C" w:rsidRPr="00F959F4" w:rsidRDefault="00032B6C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</w:pPr>
    </w:p>
    <w:p w14:paraId="7936B7F5" w14:textId="4645580B" w:rsidR="00B708DE" w:rsidRPr="00F959F4" w:rsidRDefault="00B708DE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</w:pPr>
      <w:r w:rsidRPr="00F959F4">
        <w:rPr>
          <w:rFonts w:ascii="Sans Serif Collection" w:eastAsia="Times New Roman" w:hAnsi="Sans Serif Collection" w:cs="Sans Serif Collectio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  <w:t xml:space="preserve">Высокая рождаемость сегодня признак отсталости и дикости, бесправного положения женщин, это нужно будет намекнуть ближе к концу. Рекомендации: просвещение, экономическое и культурное развитие отсталых стран с высокой рождаемости с целью ее снижения и улучшения </w:t>
      </w:r>
      <w:r w:rsidRPr="00F959F4">
        <w:rPr>
          <w:rFonts w:ascii="Sans Serif Collection" w:eastAsia="Times New Roman" w:hAnsi="Sans Serif Collection" w:cs="Sans Serif Collectio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  <w:lastRenderedPageBreak/>
        <w:t>уровня жизни для предотвращения массовой миграции. Несколько словах об интересах глобальных корпораций заинтересованных в прибыли и завозе дешевой рабочей силы и всегда противоречащих национальным интересам. Но все такие общие рассуждения в самом конце.</w:t>
      </w:r>
    </w:p>
    <w:p w14:paraId="6D4F803A" w14:textId="0F0E8AF3" w:rsidR="00337679" w:rsidRPr="00F959F4" w:rsidRDefault="00337679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</w:pPr>
    </w:p>
    <w:p w14:paraId="3BF53C62" w14:textId="77777777" w:rsidR="00337679" w:rsidRPr="00F959F4" w:rsidRDefault="00337679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</w:pPr>
    </w:p>
    <w:p w14:paraId="18A46CE3" w14:textId="2FBA0996" w:rsidR="00337679" w:rsidRPr="00F959F4" w:rsidRDefault="00337679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</w:pPr>
      <w:r w:rsidRPr="00F959F4">
        <w:rPr>
          <w:rFonts w:ascii="Sans Serif Collection" w:eastAsia="Times New Roman" w:hAnsi="Sans Serif Collection" w:cs="Sans Serif Collection"/>
          <w:b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  <w:t>Аппендикс:</w:t>
      </w:r>
      <w:r w:rsidRPr="00F959F4">
        <w:rPr>
          <w:rFonts w:ascii="Sans Serif Collection" w:eastAsia="Times New Roman" w:hAnsi="Sans Serif Collection" w:cs="Sans Serif Collectio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  <w:t xml:space="preserve"> </w:t>
      </w:r>
      <w:r w:rsidRPr="00F959F4">
        <w:rPr>
          <w:rFonts w:ascii="Sans Serif Collection" w:eastAsia="Times New Roman" w:hAnsi="Sans Serif Collection" w:cs="Sans Serif Collectio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Классификация моделей:</w:t>
      </w:r>
    </w:p>
    <w:p w14:paraId="76F20BEA" w14:textId="77777777" w:rsidR="00337679" w:rsidRPr="00F959F4" w:rsidRDefault="00337679" w:rsidP="00F959F4">
      <w:pPr>
        <w:spacing w:line="240" w:lineRule="exact"/>
        <w:rPr>
          <w:rFonts w:ascii="Sans Serif Collection" w:eastAsia="Times New Roman" w:hAnsi="Sans Serif Collection" w:cs="Sans Serif Collectio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3EC00CD7" w14:textId="77777777" w:rsidR="00337679" w:rsidRPr="00F959F4" w:rsidRDefault="00337679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Есть открытые модели, где требуется просто брать данные из табличек, подставлять их в уравнения и что-то получать. Например, подставить в модель Мальтуса данные для 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b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(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t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) и 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d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(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t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) - получить численность. Или для модели фон Фёрстера 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f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(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a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, 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t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) и 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mu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(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a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, 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t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). Но такие модели мало объясняют "происхождение" самих функций рожд. и смертности.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br/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br/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В рамках перехода к качественно объясняющей механизм изменения численности модели - к замкнутой модели, строятся модели полузамкнутые. Здесь так же берутся данные и с чем-то сравниваются, но рожд. со смертностью уже получаются из набора компонент, например: уровень развития технологий, улучшение качества мед. услуг (или расширение доступа к ним), детская смертность, доступ к контрацепции, или вот, положим, женское образование, каким-либо оценённые урбанизация, стоимость ребёнка, плотность населения и так далее.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br/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br/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И в пределе хотелось бы получить замкнутую модель. То есть, получить такие выражения для рожд. и смерт. из набора внутренних переменных, пусть 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X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_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i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, и эти самые 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X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_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i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, какие-нибудь из перечисленных в абзаце выше, имеют свою динамику. То есть, после калибровки модель не использует задаваемые по внешным данным рожд. и смертность, а сама порождает их из динамики 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X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_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i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. Для рожд. закрытым соотношением будет нечто вида 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f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(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a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, 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t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) = 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F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_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f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 (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a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, 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X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_1....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X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_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i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) и для смерт. похожее. 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Стоит попробовать это построить."</w:t>
      </w:r>
      <w:r w:rsidRPr="00F959F4">
        <w:rPr>
          <w:rFonts w:ascii="Sans Serif Collection" w:eastAsia="Times New Roman" w:hAnsi="Sans Serif Collection" w:cs="Sans Serif Collectio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)</w:t>
      </w:r>
    </w:p>
    <w:p w14:paraId="01678CBE" w14:textId="77777777" w:rsidR="00337679" w:rsidRPr="00F959F4" w:rsidRDefault="00337679" w:rsidP="00F959F4">
      <w:pPr>
        <w:spacing w:line="240" w:lineRule="exact"/>
        <w:rPr>
          <w:rFonts w:ascii="Sans Serif Collection" w:eastAsia="Times New Roman" w:hAnsi="Sans Serif Collection" w:cs="Sans Serif Collectio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</w:pPr>
    </w:p>
    <w:p w14:paraId="5F57963F" w14:textId="77777777" w:rsidR="00B708DE" w:rsidRPr="00F959F4" w:rsidRDefault="00B708DE" w:rsidP="00F959F4">
      <w:pPr>
        <w:spacing w:line="240" w:lineRule="exact"/>
        <w:rPr>
          <w:rFonts w:ascii="Sans Serif Collection" w:eastAsia="Times New Roman" w:hAnsi="Sans Serif Collection" w:cs="Sans Serif Collection"/>
          <w:kern w:val="0"/>
          <w:lang w:eastAsia="en-GB"/>
          <w14:ligatures w14:val="none"/>
        </w:rPr>
      </w:pPr>
    </w:p>
    <w:p w14:paraId="61D64A76" w14:textId="77777777" w:rsidR="00877186" w:rsidRPr="00F959F4" w:rsidRDefault="00877186" w:rsidP="00F959F4">
      <w:pPr>
        <w:spacing w:line="240" w:lineRule="exact"/>
        <w:rPr>
          <w:rFonts w:ascii="Sans Serif Collection" w:hAnsi="Sans Serif Collection" w:cs="Sans Serif Collection"/>
        </w:rPr>
      </w:pPr>
    </w:p>
    <w:sectPr w:rsidR="00877186" w:rsidRPr="00F95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ivan4995@gmail.com" w:date="2026-10-03T16:40:00Z" w:initials="i">
    <w:p w14:paraId="3609ECD8" w14:textId="4027B095" w:rsidR="00677E1C" w:rsidRDefault="00677E1C">
      <w:pPr>
        <w:pStyle w:val="CommentText"/>
      </w:pPr>
      <w:r>
        <w:rPr>
          <w:rStyle w:val="CommentReference"/>
        </w:rPr>
        <w:annotationRef/>
      </w:r>
      <w:r>
        <w:t>Ecological approach to demographic changes would be ov value?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09ECD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6BAE87" w16cex:dateUtc="2026-10-03T13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09ECD8" w16cid:durableId="2E6BAE8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van4995@gmail.com">
    <w15:presenceInfo w15:providerId="Windows Live" w15:userId="5f2ca59b9e73ce2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8DE"/>
    <w:rsid w:val="00000E1E"/>
    <w:rsid w:val="00001F25"/>
    <w:rsid w:val="0000227B"/>
    <w:rsid w:val="00006893"/>
    <w:rsid w:val="000108F0"/>
    <w:rsid w:val="0001163F"/>
    <w:rsid w:val="00014C2D"/>
    <w:rsid w:val="00017350"/>
    <w:rsid w:val="000232A1"/>
    <w:rsid w:val="00032B6C"/>
    <w:rsid w:val="00033E24"/>
    <w:rsid w:val="00034DDC"/>
    <w:rsid w:val="0003796A"/>
    <w:rsid w:val="00041A9D"/>
    <w:rsid w:val="00043D23"/>
    <w:rsid w:val="00044A7C"/>
    <w:rsid w:val="00045440"/>
    <w:rsid w:val="00052698"/>
    <w:rsid w:val="00052D31"/>
    <w:rsid w:val="00057D5C"/>
    <w:rsid w:val="000611AC"/>
    <w:rsid w:val="0006371A"/>
    <w:rsid w:val="000651D9"/>
    <w:rsid w:val="00066C5C"/>
    <w:rsid w:val="00074093"/>
    <w:rsid w:val="00074FA0"/>
    <w:rsid w:val="00076106"/>
    <w:rsid w:val="00083CAC"/>
    <w:rsid w:val="0008517F"/>
    <w:rsid w:val="0009220A"/>
    <w:rsid w:val="000941AB"/>
    <w:rsid w:val="000970DA"/>
    <w:rsid w:val="000A36F8"/>
    <w:rsid w:val="000A43EB"/>
    <w:rsid w:val="000A7A3C"/>
    <w:rsid w:val="000B0130"/>
    <w:rsid w:val="000B30AD"/>
    <w:rsid w:val="000B3725"/>
    <w:rsid w:val="000B531E"/>
    <w:rsid w:val="000B6075"/>
    <w:rsid w:val="000C0DA3"/>
    <w:rsid w:val="000C410E"/>
    <w:rsid w:val="000D0284"/>
    <w:rsid w:val="000D24B5"/>
    <w:rsid w:val="000E282C"/>
    <w:rsid w:val="000E53F4"/>
    <w:rsid w:val="000E5862"/>
    <w:rsid w:val="000E6DDF"/>
    <w:rsid w:val="000E7500"/>
    <w:rsid w:val="000F0DC4"/>
    <w:rsid w:val="000F2DCD"/>
    <w:rsid w:val="000F559E"/>
    <w:rsid w:val="001007A8"/>
    <w:rsid w:val="00101118"/>
    <w:rsid w:val="001015B2"/>
    <w:rsid w:val="001032FC"/>
    <w:rsid w:val="001117AA"/>
    <w:rsid w:val="00112AE9"/>
    <w:rsid w:val="00114348"/>
    <w:rsid w:val="00117E48"/>
    <w:rsid w:val="00120DF7"/>
    <w:rsid w:val="001327A5"/>
    <w:rsid w:val="00134504"/>
    <w:rsid w:val="00134A99"/>
    <w:rsid w:val="0013655D"/>
    <w:rsid w:val="00137D27"/>
    <w:rsid w:val="00141F5C"/>
    <w:rsid w:val="001441C1"/>
    <w:rsid w:val="00151245"/>
    <w:rsid w:val="00152D41"/>
    <w:rsid w:val="001532F7"/>
    <w:rsid w:val="0015475D"/>
    <w:rsid w:val="00157DB8"/>
    <w:rsid w:val="00162342"/>
    <w:rsid w:val="00162E60"/>
    <w:rsid w:val="001634DA"/>
    <w:rsid w:val="0016356F"/>
    <w:rsid w:val="0016393E"/>
    <w:rsid w:val="001655E3"/>
    <w:rsid w:val="00167119"/>
    <w:rsid w:val="00167867"/>
    <w:rsid w:val="00167EA0"/>
    <w:rsid w:val="0017262C"/>
    <w:rsid w:val="001726B7"/>
    <w:rsid w:val="00172B3F"/>
    <w:rsid w:val="0017725C"/>
    <w:rsid w:val="001857D2"/>
    <w:rsid w:val="001904D0"/>
    <w:rsid w:val="0019089F"/>
    <w:rsid w:val="00195302"/>
    <w:rsid w:val="001A11B5"/>
    <w:rsid w:val="001A11F5"/>
    <w:rsid w:val="001A14D5"/>
    <w:rsid w:val="001A1CCA"/>
    <w:rsid w:val="001A1E86"/>
    <w:rsid w:val="001A6308"/>
    <w:rsid w:val="001B2B95"/>
    <w:rsid w:val="001B5ADF"/>
    <w:rsid w:val="001B6CCA"/>
    <w:rsid w:val="001B6D64"/>
    <w:rsid w:val="001C2633"/>
    <w:rsid w:val="001C2B36"/>
    <w:rsid w:val="001C60C2"/>
    <w:rsid w:val="001C6926"/>
    <w:rsid w:val="001C76E0"/>
    <w:rsid w:val="001D1091"/>
    <w:rsid w:val="001D33F6"/>
    <w:rsid w:val="001E1B63"/>
    <w:rsid w:val="001E4948"/>
    <w:rsid w:val="001E5827"/>
    <w:rsid w:val="001F1047"/>
    <w:rsid w:val="00200148"/>
    <w:rsid w:val="0020131B"/>
    <w:rsid w:val="00210D4A"/>
    <w:rsid w:val="00210DA4"/>
    <w:rsid w:val="002142E0"/>
    <w:rsid w:val="0021486A"/>
    <w:rsid w:val="00214C73"/>
    <w:rsid w:val="002151A7"/>
    <w:rsid w:val="0021539D"/>
    <w:rsid w:val="00216407"/>
    <w:rsid w:val="0022166D"/>
    <w:rsid w:val="00222336"/>
    <w:rsid w:val="0022342B"/>
    <w:rsid w:val="00223921"/>
    <w:rsid w:val="00226478"/>
    <w:rsid w:val="0023028C"/>
    <w:rsid w:val="00230C6E"/>
    <w:rsid w:val="0023165E"/>
    <w:rsid w:val="00231A5E"/>
    <w:rsid w:val="00232F62"/>
    <w:rsid w:val="002342CC"/>
    <w:rsid w:val="00235F75"/>
    <w:rsid w:val="00237E18"/>
    <w:rsid w:val="00240830"/>
    <w:rsid w:val="0024237A"/>
    <w:rsid w:val="00244B3F"/>
    <w:rsid w:val="00245F4E"/>
    <w:rsid w:val="00247E3D"/>
    <w:rsid w:val="002511DF"/>
    <w:rsid w:val="00251647"/>
    <w:rsid w:val="002617AB"/>
    <w:rsid w:val="002619D6"/>
    <w:rsid w:val="0026300A"/>
    <w:rsid w:val="00273F10"/>
    <w:rsid w:val="0027459B"/>
    <w:rsid w:val="0027585A"/>
    <w:rsid w:val="0027684F"/>
    <w:rsid w:val="002768C2"/>
    <w:rsid w:val="00280316"/>
    <w:rsid w:val="002810F9"/>
    <w:rsid w:val="00291AED"/>
    <w:rsid w:val="00292B24"/>
    <w:rsid w:val="00294061"/>
    <w:rsid w:val="00295266"/>
    <w:rsid w:val="002A115C"/>
    <w:rsid w:val="002A59F3"/>
    <w:rsid w:val="002A5B21"/>
    <w:rsid w:val="002B3A80"/>
    <w:rsid w:val="002B4606"/>
    <w:rsid w:val="002B605D"/>
    <w:rsid w:val="002C0D19"/>
    <w:rsid w:val="002C59E8"/>
    <w:rsid w:val="002D6E39"/>
    <w:rsid w:val="002E147C"/>
    <w:rsid w:val="002E550F"/>
    <w:rsid w:val="002F0A42"/>
    <w:rsid w:val="002F282D"/>
    <w:rsid w:val="002F2B0A"/>
    <w:rsid w:val="002F525C"/>
    <w:rsid w:val="002F5347"/>
    <w:rsid w:val="002F6178"/>
    <w:rsid w:val="002F70F5"/>
    <w:rsid w:val="003006BE"/>
    <w:rsid w:val="0030375A"/>
    <w:rsid w:val="003050B0"/>
    <w:rsid w:val="00306DED"/>
    <w:rsid w:val="00310AE5"/>
    <w:rsid w:val="00310D80"/>
    <w:rsid w:val="0031540C"/>
    <w:rsid w:val="00320F6A"/>
    <w:rsid w:val="003223F6"/>
    <w:rsid w:val="003232D9"/>
    <w:rsid w:val="0032335C"/>
    <w:rsid w:val="003236A5"/>
    <w:rsid w:val="003300B0"/>
    <w:rsid w:val="0033389F"/>
    <w:rsid w:val="00333E45"/>
    <w:rsid w:val="00334620"/>
    <w:rsid w:val="00337679"/>
    <w:rsid w:val="0034187C"/>
    <w:rsid w:val="00341B4D"/>
    <w:rsid w:val="00341CAF"/>
    <w:rsid w:val="00345DE5"/>
    <w:rsid w:val="00345EE0"/>
    <w:rsid w:val="003507C5"/>
    <w:rsid w:val="0035351D"/>
    <w:rsid w:val="00366190"/>
    <w:rsid w:val="00367304"/>
    <w:rsid w:val="003678B2"/>
    <w:rsid w:val="00370E84"/>
    <w:rsid w:val="00374BF3"/>
    <w:rsid w:val="003750EF"/>
    <w:rsid w:val="0037776B"/>
    <w:rsid w:val="003814B7"/>
    <w:rsid w:val="00383AD5"/>
    <w:rsid w:val="00385451"/>
    <w:rsid w:val="003925B9"/>
    <w:rsid w:val="00392DF9"/>
    <w:rsid w:val="003934E3"/>
    <w:rsid w:val="0039367C"/>
    <w:rsid w:val="003937BD"/>
    <w:rsid w:val="0039382C"/>
    <w:rsid w:val="00393E93"/>
    <w:rsid w:val="00393FD0"/>
    <w:rsid w:val="00394346"/>
    <w:rsid w:val="00394AE6"/>
    <w:rsid w:val="00394E8B"/>
    <w:rsid w:val="0039618A"/>
    <w:rsid w:val="0039624E"/>
    <w:rsid w:val="003A003C"/>
    <w:rsid w:val="003A253B"/>
    <w:rsid w:val="003A5E89"/>
    <w:rsid w:val="003A7D70"/>
    <w:rsid w:val="003B1B63"/>
    <w:rsid w:val="003B2671"/>
    <w:rsid w:val="003B5514"/>
    <w:rsid w:val="003B5637"/>
    <w:rsid w:val="003C0FC6"/>
    <w:rsid w:val="003C3874"/>
    <w:rsid w:val="003C469D"/>
    <w:rsid w:val="003C6993"/>
    <w:rsid w:val="003D0431"/>
    <w:rsid w:val="003D04BA"/>
    <w:rsid w:val="003D276D"/>
    <w:rsid w:val="003D2976"/>
    <w:rsid w:val="003D2FA7"/>
    <w:rsid w:val="003E1793"/>
    <w:rsid w:val="003E5FFA"/>
    <w:rsid w:val="003F3DB8"/>
    <w:rsid w:val="003F4BC7"/>
    <w:rsid w:val="003F518E"/>
    <w:rsid w:val="003F7064"/>
    <w:rsid w:val="004000FC"/>
    <w:rsid w:val="00401820"/>
    <w:rsid w:val="00403464"/>
    <w:rsid w:val="004038B0"/>
    <w:rsid w:val="00403A5B"/>
    <w:rsid w:val="00405F34"/>
    <w:rsid w:val="004068DA"/>
    <w:rsid w:val="00410008"/>
    <w:rsid w:val="0041008F"/>
    <w:rsid w:val="0041360E"/>
    <w:rsid w:val="00413EF2"/>
    <w:rsid w:val="00414762"/>
    <w:rsid w:val="00415C10"/>
    <w:rsid w:val="00417423"/>
    <w:rsid w:val="00422BB5"/>
    <w:rsid w:val="00424A33"/>
    <w:rsid w:val="00425EEA"/>
    <w:rsid w:val="00430A4A"/>
    <w:rsid w:val="0043115C"/>
    <w:rsid w:val="0043187F"/>
    <w:rsid w:val="004329E8"/>
    <w:rsid w:val="00433DFA"/>
    <w:rsid w:val="0043675B"/>
    <w:rsid w:val="00440FEB"/>
    <w:rsid w:val="00442D65"/>
    <w:rsid w:val="00444AEC"/>
    <w:rsid w:val="004469AA"/>
    <w:rsid w:val="00447F5C"/>
    <w:rsid w:val="00451D37"/>
    <w:rsid w:val="0045246A"/>
    <w:rsid w:val="00453297"/>
    <w:rsid w:val="00454D91"/>
    <w:rsid w:val="00457989"/>
    <w:rsid w:val="00460BBF"/>
    <w:rsid w:val="00463D12"/>
    <w:rsid w:val="00464223"/>
    <w:rsid w:val="00471512"/>
    <w:rsid w:val="00472BE4"/>
    <w:rsid w:val="004762D0"/>
    <w:rsid w:val="004837A2"/>
    <w:rsid w:val="0048426F"/>
    <w:rsid w:val="004858B7"/>
    <w:rsid w:val="0048730D"/>
    <w:rsid w:val="00487442"/>
    <w:rsid w:val="004940F5"/>
    <w:rsid w:val="00496CA3"/>
    <w:rsid w:val="004A1DCC"/>
    <w:rsid w:val="004A3A68"/>
    <w:rsid w:val="004B17F5"/>
    <w:rsid w:val="004B194F"/>
    <w:rsid w:val="004B3AB1"/>
    <w:rsid w:val="004B498B"/>
    <w:rsid w:val="004B6612"/>
    <w:rsid w:val="004B6FBD"/>
    <w:rsid w:val="004C0104"/>
    <w:rsid w:val="004C1EAC"/>
    <w:rsid w:val="004C4DCF"/>
    <w:rsid w:val="004C52E1"/>
    <w:rsid w:val="004C626B"/>
    <w:rsid w:val="004D3FEF"/>
    <w:rsid w:val="004D5099"/>
    <w:rsid w:val="004D61B9"/>
    <w:rsid w:val="004E1875"/>
    <w:rsid w:val="004E375D"/>
    <w:rsid w:val="004E759D"/>
    <w:rsid w:val="004F7CDC"/>
    <w:rsid w:val="00503D16"/>
    <w:rsid w:val="0050670F"/>
    <w:rsid w:val="00510613"/>
    <w:rsid w:val="00513FB8"/>
    <w:rsid w:val="005214F0"/>
    <w:rsid w:val="00522A09"/>
    <w:rsid w:val="005242F6"/>
    <w:rsid w:val="00532DC1"/>
    <w:rsid w:val="0053783B"/>
    <w:rsid w:val="005416AB"/>
    <w:rsid w:val="00542561"/>
    <w:rsid w:val="00542D3F"/>
    <w:rsid w:val="00543AA4"/>
    <w:rsid w:val="00543DD4"/>
    <w:rsid w:val="00544F82"/>
    <w:rsid w:val="00550BAB"/>
    <w:rsid w:val="00553549"/>
    <w:rsid w:val="005537F0"/>
    <w:rsid w:val="00554293"/>
    <w:rsid w:val="005557E3"/>
    <w:rsid w:val="0055770B"/>
    <w:rsid w:val="005619F9"/>
    <w:rsid w:val="005624DD"/>
    <w:rsid w:val="00562526"/>
    <w:rsid w:val="0056349F"/>
    <w:rsid w:val="00563D51"/>
    <w:rsid w:val="00564D13"/>
    <w:rsid w:val="00565738"/>
    <w:rsid w:val="00565F96"/>
    <w:rsid w:val="005671BB"/>
    <w:rsid w:val="00571452"/>
    <w:rsid w:val="005732F7"/>
    <w:rsid w:val="00582A07"/>
    <w:rsid w:val="00582FC0"/>
    <w:rsid w:val="00584C50"/>
    <w:rsid w:val="00586D3E"/>
    <w:rsid w:val="0058771C"/>
    <w:rsid w:val="00594630"/>
    <w:rsid w:val="00596857"/>
    <w:rsid w:val="005A7D07"/>
    <w:rsid w:val="005B578A"/>
    <w:rsid w:val="005C627B"/>
    <w:rsid w:val="005C6C13"/>
    <w:rsid w:val="005C7FEB"/>
    <w:rsid w:val="005D003F"/>
    <w:rsid w:val="005D00CA"/>
    <w:rsid w:val="005D0E80"/>
    <w:rsid w:val="005D26EA"/>
    <w:rsid w:val="005D4C48"/>
    <w:rsid w:val="005E016F"/>
    <w:rsid w:val="005E3BEF"/>
    <w:rsid w:val="005E64BA"/>
    <w:rsid w:val="005F12F1"/>
    <w:rsid w:val="005F400C"/>
    <w:rsid w:val="0060052E"/>
    <w:rsid w:val="00603310"/>
    <w:rsid w:val="00603A11"/>
    <w:rsid w:val="006041AE"/>
    <w:rsid w:val="006059F6"/>
    <w:rsid w:val="00606FE3"/>
    <w:rsid w:val="00616292"/>
    <w:rsid w:val="006179F4"/>
    <w:rsid w:val="00621FD6"/>
    <w:rsid w:val="00622217"/>
    <w:rsid w:val="006256EA"/>
    <w:rsid w:val="00630747"/>
    <w:rsid w:val="006310D4"/>
    <w:rsid w:val="00634DFA"/>
    <w:rsid w:val="00636AF1"/>
    <w:rsid w:val="00636C3A"/>
    <w:rsid w:val="00637CF7"/>
    <w:rsid w:val="00640536"/>
    <w:rsid w:val="00641DF0"/>
    <w:rsid w:val="006422F1"/>
    <w:rsid w:val="006444EF"/>
    <w:rsid w:val="00647275"/>
    <w:rsid w:val="00650DF8"/>
    <w:rsid w:val="00652220"/>
    <w:rsid w:val="00653805"/>
    <w:rsid w:val="0066088C"/>
    <w:rsid w:val="006610D4"/>
    <w:rsid w:val="00661DFF"/>
    <w:rsid w:val="00663970"/>
    <w:rsid w:val="00663B67"/>
    <w:rsid w:val="00670011"/>
    <w:rsid w:val="0067300A"/>
    <w:rsid w:val="00673B03"/>
    <w:rsid w:val="006758A5"/>
    <w:rsid w:val="006759BF"/>
    <w:rsid w:val="00677685"/>
    <w:rsid w:val="00677E1C"/>
    <w:rsid w:val="00680B44"/>
    <w:rsid w:val="0068130F"/>
    <w:rsid w:val="00683014"/>
    <w:rsid w:val="00687140"/>
    <w:rsid w:val="00690BED"/>
    <w:rsid w:val="00692CDC"/>
    <w:rsid w:val="006944A1"/>
    <w:rsid w:val="00697264"/>
    <w:rsid w:val="006A23D0"/>
    <w:rsid w:val="006A2863"/>
    <w:rsid w:val="006A34C1"/>
    <w:rsid w:val="006A4511"/>
    <w:rsid w:val="006A466E"/>
    <w:rsid w:val="006A5CDA"/>
    <w:rsid w:val="006A6293"/>
    <w:rsid w:val="006A62E1"/>
    <w:rsid w:val="006A6F65"/>
    <w:rsid w:val="006A792A"/>
    <w:rsid w:val="006A7CB4"/>
    <w:rsid w:val="006B26CD"/>
    <w:rsid w:val="006B4056"/>
    <w:rsid w:val="006B75E5"/>
    <w:rsid w:val="006C05E6"/>
    <w:rsid w:val="006C0691"/>
    <w:rsid w:val="006C3671"/>
    <w:rsid w:val="006C47ED"/>
    <w:rsid w:val="006C6419"/>
    <w:rsid w:val="006D0A02"/>
    <w:rsid w:val="006D32E9"/>
    <w:rsid w:val="006D74DD"/>
    <w:rsid w:val="006E068E"/>
    <w:rsid w:val="006E371D"/>
    <w:rsid w:val="006E7398"/>
    <w:rsid w:val="006F002C"/>
    <w:rsid w:val="006F0E84"/>
    <w:rsid w:val="006F19E8"/>
    <w:rsid w:val="006F6D1E"/>
    <w:rsid w:val="007031D0"/>
    <w:rsid w:val="00703B9C"/>
    <w:rsid w:val="007170B3"/>
    <w:rsid w:val="00721015"/>
    <w:rsid w:val="007224FC"/>
    <w:rsid w:val="00723A00"/>
    <w:rsid w:val="00725216"/>
    <w:rsid w:val="0072726D"/>
    <w:rsid w:val="00732C44"/>
    <w:rsid w:val="00733A1D"/>
    <w:rsid w:val="007353E4"/>
    <w:rsid w:val="007360C4"/>
    <w:rsid w:val="007371C4"/>
    <w:rsid w:val="007403DB"/>
    <w:rsid w:val="0074072E"/>
    <w:rsid w:val="007416A2"/>
    <w:rsid w:val="00742F60"/>
    <w:rsid w:val="00744003"/>
    <w:rsid w:val="00745A38"/>
    <w:rsid w:val="00746C09"/>
    <w:rsid w:val="00747D77"/>
    <w:rsid w:val="00750095"/>
    <w:rsid w:val="0075678E"/>
    <w:rsid w:val="0076087D"/>
    <w:rsid w:val="00760B00"/>
    <w:rsid w:val="00760F8A"/>
    <w:rsid w:val="007621BE"/>
    <w:rsid w:val="0076297E"/>
    <w:rsid w:val="00763816"/>
    <w:rsid w:val="00766A18"/>
    <w:rsid w:val="007677E0"/>
    <w:rsid w:val="00771931"/>
    <w:rsid w:val="007719EC"/>
    <w:rsid w:val="00772250"/>
    <w:rsid w:val="00772B52"/>
    <w:rsid w:val="00776F03"/>
    <w:rsid w:val="0078758C"/>
    <w:rsid w:val="007903A5"/>
    <w:rsid w:val="00793F21"/>
    <w:rsid w:val="007945EA"/>
    <w:rsid w:val="00794650"/>
    <w:rsid w:val="007A031E"/>
    <w:rsid w:val="007A13F4"/>
    <w:rsid w:val="007A25F7"/>
    <w:rsid w:val="007A2F4A"/>
    <w:rsid w:val="007A5C66"/>
    <w:rsid w:val="007A7285"/>
    <w:rsid w:val="007B1452"/>
    <w:rsid w:val="007B16A2"/>
    <w:rsid w:val="007B303F"/>
    <w:rsid w:val="007B334E"/>
    <w:rsid w:val="007B762D"/>
    <w:rsid w:val="007C697E"/>
    <w:rsid w:val="007D4667"/>
    <w:rsid w:val="007D67BA"/>
    <w:rsid w:val="007D7465"/>
    <w:rsid w:val="007D7B8F"/>
    <w:rsid w:val="007F02FF"/>
    <w:rsid w:val="007F0A1D"/>
    <w:rsid w:val="007F0F97"/>
    <w:rsid w:val="007F3DCF"/>
    <w:rsid w:val="007F481A"/>
    <w:rsid w:val="007F4FAE"/>
    <w:rsid w:val="0080409A"/>
    <w:rsid w:val="00805FCF"/>
    <w:rsid w:val="00806192"/>
    <w:rsid w:val="008061B2"/>
    <w:rsid w:val="008064D3"/>
    <w:rsid w:val="00806D8F"/>
    <w:rsid w:val="00807D6E"/>
    <w:rsid w:val="00810FC3"/>
    <w:rsid w:val="00811A36"/>
    <w:rsid w:val="008125D1"/>
    <w:rsid w:val="00812FAC"/>
    <w:rsid w:val="00816528"/>
    <w:rsid w:val="00816C7E"/>
    <w:rsid w:val="00817161"/>
    <w:rsid w:val="00817D71"/>
    <w:rsid w:val="00821715"/>
    <w:rsid w:val="00822F7D"/>
    <w:rsid w:val="0082594F"/>
    <w:rsid w:val="00825BA0"/>
    <w:rsid w:val="00827E4F"/>
    <w:rsid w:val="00835C79"/>
    <w:rsid w:val="00837ABB"/>
    <w:rsid w:val="00840089"/>
    <w:rsid w:val="00840129"/>
    <w:rsid w:val="00840B88"/>
    <w:rsid w:val="008420AB"/>
    <w:rsid w:val="00843119"/>
    <w:rsid w:val="00854177"/>
    <w:rsid w:val="00855E08"/>
    <w:rsid w:val="008561BB"/>
    <w:rsid w:val="008562D0"/>
    <w:rsid w:val="0085650D"/>
    <w:rsid w:val="00857322"/>
    <w:rsid w:val="0086092F"/>
    <w:rsid w:val="00860C98"/>
    <w:rsid w:val="00861F61"/>
    <w:rsid w:val="00866947"/>
    <w:rsid w:val="0086771F"/>
    <w:rsid w:val="00874AE9"/>
    <w:rsid w:val="00875007"/>
    <w:rsid w:val="00875A4A"/>
    <w:rsid w:val="00876E74"/>
    <w:rsid w:val="00877186"/>
    <w:rsid w:val="0088265C"/>
    <w:rsid w:val="00882739"/>
    <w:rsid w:val="008845A9"/>
    <w:rsid w:val="00884FFC"/>
    <w:rsid w:val="00892FC9"/>
    <w:rsid w:val="00894719"/>
    <w:rsid w:val="00896DEF"/>
    <w:rsid w:val="008A696A"/>
    <w:rsid w:val="008B57C0"/>
    <w:rsid w:val="008B6B4A"/>
    <w:rsid w:val="008C0A39"/>
    <w:rsid w:val="008D1809"/>
    <w:rsid w:val="008D236B"/>
    <w:rsid w:val="008D41A1"/>
    <w:rsid w:val="008D59AC"/>
    <w:rsid w:val="008D5F6D"/>
    <w:rsid w:val="008E008B"/>
    <w:rsid w:val="008E088D"/>
    <w:rsid w:val="008E0ACA"/>
    <w:rsid w:val="008E43E2"/>
    <w:rsid w:val="008E5F21"/>
    <w:rsid w:val="008E7506"/>
    <w:rsid w:val="008F29E5"/>
    <w:rsid w:val="008F57F4"/>
    <w:rsid w:val="00900F40"/>
    <w:rsid w:val="0090166F"/>
    <w:rsid w:val="00902491"/>
    <w:rsid w:val="00902D26"/>
    <w:rsid w:val="00904443"/>
    <w:rsid w:val="009059EF"/>
    <w:rsid w:val="00905EB7"/>
    <w:rsid w:val="00910B8A"/>
    <w:rsid w:val="00911A7E"/>
    <w:rsid w:val="009159EF"/>
    <w:rsid w:val="00920E11"/>
    <w:rsid w:val="009267EB"/>
    <w:rsid w:val="009269E6"/>
    <w:rsid w:val="00927786"/>
    <w:rsid w:val="00927AE8"/>
    <w:rsid w:val="00940050"/>
    <w:rsid w:val="009410DF"/>
    <w:rsid w:val="00942458"/>
    <w:rsid w:val="0094466B"/>
    <w:rsid w:val="00945FCF"/>
    <w:rsid w:val="00947B4F"/>
    <w:rsid w:val="009504B3"/>
    <w:rsid w:val="00954B22"/>
    <w:rsid w:val="00954E0D"/>
    <w:rsid w:val="00955BE7"/>
    <w:rsid w:val="009571D3"/>
    <w:rsid w:val="00957B91"/>
    <w:rsid w:val="00957DEA"/>
    <w:rsid w:val="00960355"/>
    <w:rsid w:val="009605E0"/>
    <w:rsid w:val="009626A1"/>
    <w:rsid w:val="00963F35"/>
    <w:rsid w:val="00966F27"/>
    <w:rsid w:val="00970A7F"/>
    <w:rsid w:val="00970BDC"/>
    <w:rsid w:val="00971632"/>
    <w:rsid w:val="009734F7"/>
    <w:rsid w:val="00974503"/>
    <w:rsid w:val="00974AC7"/>
    <w:rsid w:val="00984150"/>
    <w:rsid w:val="00984D11"/>
    <w:rsid w:val="00987787"/>
    <w:rsid w:val="00993943"/>
    <w:rsid w:val="00996FD6"/>
    <w:rsid w:val="00997350"/>
    <w:rsid w:val="009A0A47"/>
    <w:rsid w:val="009A1E5B"/>
    <w:rsid w:val="009A5730"/>
    <w:rsid w:val="009A7EDD"/>
    <w:rsid w:val="009B0559"/>
    <w:rsid w:val="009B05A8"/>
    <w:rsid w:val="009B0F4D"/>
    <w:rsid w:val="009B24AF"/>
    <w:rsid w:val="009B3436"/>
    <w:rsid w:val="009C0669"/>
    <w:rsid w:val="009C1640"/>
    <w:rsid w:val="009C1E71"/>
    <w:rsid w:val="009C30E8"/>
    <w:rsid w:val="009D0AD0"/>
    <w:rsid w:val="009D1834"/>
    <w:rsid w:val="009D77A0"/>
    <w:rsid w:val="009D7930"/>
    <w:rsid w:val="009D7AE1"/>
    <w:rsid w:val="009E14B2"/>
    <w:rsid w:val="009E6B4C"/>
    <w:rsid w:val="009F470B"/>
    <w:rsid w:val="00A00416"/>
    <w:rsid w:val="00A02B67"/>
    <w:rsid w:val="00A02DAF"/>
    <w:rsid w:val="00A04D49"/>
    <w:rsid w:val="00A07693"/>
    <w:rsid w:val="00A07BFA"/>
    <w:rsid w:val="00A10A98"/>
    <w:rsid w:val="00A17BE8"/>
    <w:rsid w:val="00A23052"/>
    <w:rsid w:val="00A238B1"/>
    <w:rsid w:val="00A23ABA"/>
    <w:rsid w:val="00A244C5"/>
    <w:rsid w:val="00A252B0"/>
    <w:rsid w:val="00A26EBC"/>
    <w:rsid w:val="00A31D14"/>
    <w:rsid w:val="00A40DD7"/>
    <w:rsid w:val="00A43D28"/>
    <w:rsid w:val="00A5112F"/>
    <w:rsid w:val="00A52203"/>
    <w:rsid w:val="00A52D8C"/>
    <w:rsid w:val="00A5307F"/>
    <w:rsid w:val="00A53316"/>
    <w:rsid w:val="00A541D7"/>
    <w:rsid w:val="00A569E2"/>
    <w:rsid w:val="00A624F2"/>
    <w:rsid w:val="00A640E4"/>
    <w:rsid w:val="00A7230E"/>
    <w:rsid w:val="00A73BD0"/>
    <w:rsid w:val="00A75791"/>
    <w:rsid w:val="00A80D53"/>
    <w:rsid w:val="00A811FA"/>
    <w:rsid w:val="00A8166A"/>
    <w:rsid w:val="00A823F3"/>
    <w:rsid w:val="00A8751A"/>
    <w:rsid w:val="00A87FB2"/>
    <w:rsid w:val="00A90309"/>
    <w:rsid w:val="00A9279F"/>
    <w:rsid w:val="00A93F70"/>
    <w:rsid w:val="00A97D68"/>
    <w:rsid w:val="00AA0C2A"/>
    <w:rsid w:val="00AA5B2E"/>
    <w:rsid w:val="00AA60B4"/>
    <w:rsid w:val="00AA7B28"/>
    <w:rsid w:val="00AB284A"/>
    <w:rsid w:val="00AB332E"/>
    <w:rsid w:val="00AC0632"/>
    <w:rsid w:val="00AC1B27"/>
    <w:rsid w:val="00AC2374"/>
    <w:rsid w:val="00AC4F5F"/>
    <w:rsid w:val="00AC73C4"/>
    <w:rsid w:val="00AD1F15"/>
    <w:rsid w:val="00AD29B5"/>
    <w:rsid w:val="00AD32D6"/>
    <w:rsid w:val="00AD5712"/>
    <w:rsid w:val="00AD7462"/>
    <w:rsid w:val="00AE4AC2"/>
    <w:rsid w:val="00AE7DE5"/>
    <w:rsid w:val="00AF1020"/>
    <w:rsid w:val="00AF190D"/>
    <w:rsid w:val="00B00823"/>
    <w:rsid w:val="00B02024"/>
    <w:rsid w:val="00B036F6"/>
    <w:rsid w:val="00B05961"/>
    <w:rsid w:val="00B060F7"/>
    <w:rsid w:val="00B064F4"/>
    <w:rsid w:val="00B128B0"/>
    <w:rsid w:val="00B135E7"/>
    <w:rsid w:val="00B142D3"/>
    <w:rsid w:val="00B15556"/>
    <w:rsid w:val="00B1648A"/>
    <w:rsid w:val="00B213ED"/>
    <w:rsid w:val="00B329B9"/>
    <w:rsid w:val="00B32F21"/>
    <w:rsid w:val="00B42235"/>
    <w:rsid w:val="00B447A6"/>
    <w:rsid w:val="00B44968"/>
    <w:rsid w:val="00B45210"/>
    <w:rsid w:val="00B46A19"/>
    <w:rsid w:val="00B51E7A"/>
    <w:rsid w:val="00B549AA"/>
    <w:rsid w:val="00B55110"/>
    <w:rsid w:val="00B57904"/>
    <w:rsid w:val="00B60375"/>
    <w:rsid w:val="00B62651"/>
    <w:rsid w:val="00B635C0"/>
    <w:rsid w:val="00B6490C"/>
    <w:rsid w:val="00B672E8"/>
    <w:rsid w:val="00B708DE"/>
    <w:rsid w:val="00B71587"/>
    <w:rsid w:val="00B7165F"/>
    <w:rsid w:val="00B72EE5"/>
    <w:rsid w:val="00B74E64"/>
    <w:rsid w:val="00B75614"/>
    <w:rsid w:val="00B75E8E"/>
    <w:rsid w:val="00B76AE0"/>
    <w:rsid w:val="00B76F40"/>
    <w:rsid w:val="00B803AB"/>
    <w:rsid w:val="00B806AB"/>
    <w:rsid w:val="00B825B5"/>
    <w:rsid w:val="00B83B18"/>
    <w:rsid w:val="00B83DB5"/>
    <w:rsid w:val="00B84544"/>
    <w:rsid w:val="00B95C2C"/>
    <w:rsid w:val="00B970C2"/>
    <w:rsid w:val="00B97C8B"/>
    <w:rsid w:val="00BA123B"/>
    <w:rsid w:val="00BA2D55"/>
    <w:rsid w:val="00BA387E"/>
    <w:rsid w:val="00BA6A23"/>
    <w:rsid w:val="00BA7FC0"/>
    <w:rsid w:val="00BB170E"/>
    <w:rsid w:val="00BB18B1"/>
    <w:rsid w:val="00BB2E0E"/>
    <w:rsid w:val="00BB5FC7"/>
    <w:rsid w:val="00BB675A"/>
    <w:rsid w:val="00BC1B26"/>
    <w:rsid w:val="00BC41C0"/>
    <w:rsid w:val="00BC6D3D"/>
    <w:rsid w:val="00BD2E3A"/>
    <w:rsid w:val="00BD3F65"/>
    <w:rsid w:val="00BD60CA"/>
    <w:rsid w:val="00BD68F9"/>
    <w:rsid w:val="00BE61DC"/>
    <w:rsid w:val="00BE648D"/>
    <w:rsid w:val="00BE6F68"/>
    <w:rsid w:val="00BF2A58"/>
    <w:rsid w:val="00BF3348"/>
    <w:rsid w:val="00BF4002"/>
    <w:rsid w:val="00BF446C"/>
    <w:rsid w:val="00C018CD"/>
    <w:rsid w:val="00C02F3B"/>
    <w:rsid w:val="00C02FB5"/>
    <w:rsid w:val="00C045D3"/>
    <w:rsid w:val="00C06A8B"/>
    <w:rsid w:val="00C06C88"/>
    <w:rsid w:val="00C07C7E"/>
    <w:rsid w:val="00C10C12"/>
    <w:rsid w:val="00C113DC"/>
    <w:rsid w:val="00C11916"/>
    <w:rsid w:val="00C15F6B"/>
    <w:rsid w:val="00C21727"/>
    <w:rsid w:val="00C22EAB"/>
    <w:rsid w:val="00C2302E"/>
    <w:rsid w:val="00C23482"/>
    <w:rsid w:val="00C2728B"/>
    <w:rsid w:val="00C30D81"/>
    <w:rsid w:val="00C33B95"/>
    <w:rsid w:val="00C3511E"/>
    <w:rsid w:val="00C352DD"/>
    <w:rsid w:val="00C35F5E"/>
    <w:rsid w:val="00C40C7E"/>
    <w:rsid w:val="00C44628"/>
    <w:rsid w:val="00C44754"/>
    <w:rsid w:val="00C44AC0"/>
    <w:rsid w:val="00C44C49"/>
    <w:rsid w:val="00C47D18"/>
    <w:rsid w:val="00C52302"/>
    <w:rsid w:val="00C532A9"/>
    <w:rsid w:val="00C637B7"/>
    <w:rsid w:val="00C64F30"/>
    <w:rsid w:val="00C65582"/>
    <w:rsid w:val="00C66F37"/>
    <w:rsid w:val="00C726D3"/>
    <w:rsid w:val="00C73FFC"/>
    <w:rsid w:val="00C74976"/>
    <w:rsid w:val="00C826CF"/>
    <w:rsid w:val="00C846EA"/>
    <w:rsid w:val="00C86862"/>
    <w:rsid w:val="00C90D02"/>
    <w:rsid w:val="00C91852"/>
    <w:rsid w:val="00C91D31"/>
    <w:rsid w:val="00C951E7"/>
    <w:rsid w:val="00C95FE3"/>
    <w:rsid w:val="00CA4609"/>
    <w:rsid w:val="00CA61C5"/>
    <w:rsid w:val="00CA6891"/>
    <w:rsid w:val="00CA6C68"/>
    <w:rsid w:val="00CA7193"/>
    <w:rsid w:val="00CB4B16"/>
    <w:rsid w:val="00CC2223"/>
    <w:rsid w:val="00CC3064"/>
    <w:rsid w:val="00CC3F0B"/>
    <w:rsid w:val="00CC46CD"/>
    <w:rsid w:val="00CC61AE"/>
    <w:rsid w:val="00CC6625"/>
    <w:rsid w:val="00CC7A08"/>
    <w:rsid w:val="00CD039A"/>
    <w:rsid w:val="00CD331B"/>
    <w:rsid w:val="00CD6F8A"/>
    <w:rsid w:val="00CE1151"/>
    <w:rsid w:val="00CE3977"/>
    <w:rsid w:val="00CE5904"/>
    <w:rsid w:val="00CE69AE"/>
    <w:rsid w:val="00CF03DD"/>
    <w:rsid w:val="00CF194A"/>
    <w:rsid w:val="00CF235C"/>
    <w:rsid w:val="00CF4915"/>
    <w:rsid w:val="00CF6AAC"/>
    <w:rsid w:val="00CF7F20"/>
    <w:rsid w:val="00D01EA1"/>
    <w:rsid w:val="00D024E3"/>
    <w:rsid w:val="00D04E33"/>
    <w:rsid w:val="00D055DA"/>
    <w:rsid w:val="00D11924"/>
    <w:rsid w:val="00D1662A"/>
    <w:rsid w:val="00D170AB"/>
    <w:rsid w:val="00D203E4"/>
    <w:rsid w:val="00D20519"/>
    <w:rsid w:val="00D2465A"/>
    <w:rsid w:val="00D26F43"/>
    <w:rsid w:val="00D27348"/>
    <w:rsid w:val="00D32B33"/>
    <w:rsid w:val="00D33369"/>
    <w:rsid w:val="00D33FCD"/>
    <w:rsid w:val="00D36D96"/>
    <w:rsid w:val="00D378FC"/>
    <w:rsid w:val="00D4151B"/>
    <w:rsid w:val="00D43C86"/>
    <w:rsid w:val="00D469A3"/>
    <w:rsid w:val="00D475F5"/>
    <w:rsid w:val="00D50FC8"/>
    <w:rsid w:val="00D514A1"/>
    <w:rsid w:val="00D5172D"/>
    <w:rsid w:val="00D51848"/>
    <w:rsid w:val="00D52AA9"/>
    <w:rsid w:val="00D53FD6"/>
    <w:rsid w:val="00D57532"/>
    <w:rsid w:val="00D57E34"/>
    <w:rsid w:val="00D61C2C"/>
    <w:rsid w:val="00D635DF"/>
    <w:rsid w:val="00D637D3"/>
    <w:rsid w:val="00D6653B"/>
    <w:rsid w:val="00D72B3F"/>
    <w:rsid w:val="00D73ED8"/>
    <w:rsid w:val="00D807DE"/>
    <w:rsid w:val="00D8085F"/>
    <w:rsid w:val="00D82D70"/>
    <w:rsid w:val="00D83D23"/>
    <w:rsid w:val="00D83D9B"/>
    <w:rsid w:val="00D848A6"/>
    <w:rsid w:val="00D91B63"/>
    <w:rsid w:val="00D9663D"/>
    <w:rsid w:val="00D96C7B"/>
    <w:rsid w:val="00D971F0"/>
    <w:rsid w:val="00D9760D"/>
    <w:rsid w:val="00D97779"/>
    <w:rsid w:val="00D97CFC"/>
    <w:rsid w:val="00DB289A"/>
    <w:rsid w:val="00DB6883"/>
    <w:rsid w:val="00DC01D4"/>
    <w:rsid w:val="00DC186B"/>
    <w:rsid w:val="00DC2098"/>
    <w:rsid w:val="00DC759C"/>
    <w:rsid w:val="00DD2FD0"/>
    <w:rsid w:val="00DD3905"/>
    <w:rsid w:val="00DD3DA1"/>
    <w:rsid w:val="00DD6C0D"/>
    <w:rsid w:val="00DE000B"/>
    <w:rsid w:val="00DE3744"/>
    <w:rsid w:val="00DE4875"/>
    <w:rsid w:val="00DE6D89"/>
    <w:rsid w:val="00DE75CA"/>
    <w:rsid w:val="00DF2C1B"/>
    <w:rsid w:val="00DF3A60"/>
    <w:rsid w:val="00DF46C7"/>
    <w:rsid w:val="00DF58F4"/>
    <w:rsid w:val="00E036DE"/>
    <w:rsid w:val="00E0442C"/>
    <w:rsid w:val="00E077D2"/>
    <w:rsid w:val="00E110A7"/>
    <w:rsid w:val="00E123F6"/>
    <w:rsid w:val="00E15789"/>
    <w:rsid w:val="00E161CD"/>
    <w:rsid w:val="00E164F7"/>
    <w:rsid w:val="00E20B88"/>
    <w:rsid w:val="00E21878"/>
    <w:rsid w:val="00E244AE"/>
    <w:rsid w:val="00E2619B"/>
    <w:rsid w:val="00E319AF"/>
    <w:rsid w:val="00E328D5"/>
    <w:rsid w:val="00E35F7A"/>
    <w:rsid w:val="00E4398E"/>
    <w:rsid w:val="00E45709"/>
    <w:rsid w:val="00E4693E"/>
    <w:rsid w:val="00E47257"/>
    <w:rsid w:val="00E56C6D"/>
    <w:rsid w:val="00E57D62"/>
    <w:rsid w:val="00E6088D"/>
    <w:rsid w:val="00E61A58"/>
    <w:rsid w:val="00E63782"/>
    <w:rsid w:val="00E66677"/>
    <w:rsid w:val="00E73C85"/>
    <w:rsid w:val="00E80671"/>
    <w:rsid w:val="00E8245F"/>
    <w:rsid w:val="00E82BA1"/>
    <w:rsid w:val="00E83BA5"/>
    <w:rsid w:val="00E849AF"/>
    <w:rsid w:val="00E90D53"/>
    <w:rsid w:val="00E9475E"/>
    <w:rsid w:val="00E97B62"/>
    <w:rsid w:val="00EA3A92"/>
    <w:rsid w:val="00EA53FA"/>
    <w:rsid w:val="00EB0F8B"/>
    <w:rsid w:val="00EC743C"/>
    <w:rsid w:val="00EC7C2E"/>
    <w:rsid w:val="00ED3264"/>
    <w:rsid w:val="00ED3992"/>
    <w:rsid w:val="00ED5D60"/>
    <w:rsid w:val="00ED6234"/>
    <w:rsid w:val="00EE3E84"/>
    <w:rsid w:val="00EE5517"/>
    <w:rsid w:val="00EE55F9"/>
    <w:rsid w:val="00EE7D99"/>
    <w:rsid w:val="00EF0695"/>
    <w:rsid w:val="00EF23E8"/>
    <w:rsid w:val="00EF45BD"/>
    <w:rsid w:val="00EF5EA6"/>
    <w:rsid w:val="00F00F84"/>
    <w:rsid w:val="00F02F05"/>
    <w:rsid w:val="00F03E10"/>
    <w:rsid w:val="00F049F2"/>
    <w:rsid w:val="00F125E4"/>
    <w:rsid w:val="00F129AD"/>
    <w:rsid w:val="00F1305B"/>
    <w:rsid w:val="00F13146"/>
    <w:rsid w:val="00F133BA"/>
    <w:rsid w:val="00F26446"/>
    <w:rsid w:val="00F305DC"/>
    <w:rsid w:val="00F3082F"/>
    <w:rsid w:val="00F316B5"/>
    <w:rsid w:val="00F32CCE"/>
    <w:rsid w:val="00F338FA"/>
    <w:rsid w:val="00F3461B"/>
    <w:rsid w:val="00F359C2"/>
    <w:rsid w:val="00F40353"/>
    <w:rsid w:val="00F41D10"/>
    <w:rsid w:val="00F42A78"/>
    <w:rsid w:val="00F43215"/>
    <w:rsid w:val="00F437F0"/>
    <w:rsid w:val="00F43A18"/>
    <w:rsid w:val="00F45880"/>
    <w:rsid w:val="00F4753C"/>
    <w:rsid w:val="00F52932"/>
    <w:rsid w:val="00F57F25"/>
    <w:rsid w:val="00F66501"/>
    <w:rsid w:val="00F66DDD"/>
    <w:rsid w:val="00F67576"/>
    <w:rsid w:val="00F67829"/>
    <w:rsid w:val="00F745BE"/>
    <w:rsid w:val="00F8024D"/>
    <w:rsid w:val="00F814ED"/>
    <w:rsid w:val="00F821A7"/>
    <w:rsid w:val="00F83B16"/>
    <w:rsid w:val="00F857A8"/>
    <w:rsid w:val="00F860FE"/>
    <w:rsid w:val="00F86B9E"/>
    <w:rsid w:val="00F90E2B"/>
    <w:rsid w:val="00F914B8"/>
    <w:rsid w:val="00F937F1"/>
    <w:rsid w:val="00F93DE7"/>
    <w:rsid w:val="00F959F4"/>
    <w:rsid w:val="00FA00B6"/>
    <w:rsid w:val="00FA18DB"/>
    <w:rsid w:val="00FA5447"/>
    <w:rsid w:val="00FA5830"/>
    <w:rsid w:val="00FA5D00"/>
    <w:rsid w:val="00FB0FCE"/>
    <w:rsid w:val="00FB1857"/>
    <w:rsid w:val="00FB55C7"/>
    <w:rsid w:val="00FB6B06"/>
    <w:rsid w:val="00FB756B"/>
    <w:rsid w:val="00FC12EB"/>
    <w:rsid w:val="00FC4DE7"/>
    <w:rsid w:val="00FD0B0F"/>
    <w:rsid w:val="00FD3321"/>
    <w:rsid w:val="00FD3392"/>
    <w:rsid w:val="00FD76B8"/>
    <w:rsid w:val="00FE2208"/>
    <w:rsid w:val="00FE34AD"/>
    <w:rsid w:val="00FE5B53"/>
    <w:rsid w:val="00FE6BCC"/>
    <w:rsid w:val="00FF0BBF"/>
    <w:rsid w:val="00FF0E59"/>
    <w:rsid w:val="00FF2F55"/>
    <w:rsid w:val="00FF487B"/>
    <w:rsid w:val="00FF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8F92C"/>
  <w15:chartTrackingRefBased/>
  <w15:docId w15:val="{727D1B6C-7C33-CA4F-AA34-5D7E4598A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essagetext">
    <w:name w:val="messagetext"/>
    <w:basedOn w:val="DefaultParagraphFont"/>
    <w:rsid w:val="00B708DE"/>
  </w:style>
  <w:style w:type="character" w:customStyle="1" w:styleId="convomessagewithoutbubbleeditedlabel">
    <w:name w:val="convomessagewithoutbubble__editedlabel"/>
    <w:basedOn w:val="DefaultParagraphFont"/>
    <w:rsid w:val="00B708DE"/>
  </w:style>
  <w:style w:type="character" w:customStyle="1" w:styleId="convomessageinfowithoutbubblesdate">
    <w:name w:val="convomessageinfowithoutbubbles__date"/>
    <w:basedOn w:val="DefaultParagraphFont"/>
    <w:rsid w:val="00B708DE"/>
  </w:style>
  <w:style w:type="character" w:styleId="CommentReference">
    <w:name w:val="annotation reference"/>
    <w:basedOn w:val="DefaultParagraphFont"/>
    <w:uiPriority w:val="99"/>
    <w:semiHidden/>
    <w:unhideWhenUsed/>
    <w:rsid w:val="00677E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7E1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7E1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7E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7E1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8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73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789570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1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9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15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4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6</Pages>
  <Words>2184</Words>
  <Characters>12454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ivan4995@gmail.com</dc:creator>
  <cp:keywords/>
  <dc:description/>
  <cp:lastModifiedBy>6405</cp:lastModifiedBy>
  <cp:revision>27</cp:revision>
  <dcterms:created xsi:type="dcterms:W3CDTF">2026-07-11T15:02:00Z</dcterms:created>
  <dcterms:modified xsi:type="dcterms:W3CDTF">2026-10-27T13:24:00Z</dcterms:modified>
</cp:coreProperties>
</file>