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bookmarkStart w:id="0" w:name="_GoBack"/>
      <w:bookmarkEnd w:id="0"/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77777777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monochromator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E18BB">
        <w:rPr>
          <w:color w:val="70AD47" w:themeColor="accent6"/>
          <w:sz w:val="15"/>
          <w:szCs w:val="18"/>
        </w:rPr>
        <w:t>cif.hydrogen_atoms_present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r w:rsidR="009E2435" w:rsidRPr="00764943">
        <w:rPr>
          <w:sz w:val="11"/>
          <w:szCs w:val="22"/>
          <w:lang w:val="en-US"/>
        </w:rPr>
        <w:t>cif._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77777777"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77777777"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77777777"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77777777"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77777777"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r w:rsidR="00A616E7">
        <w:t>%}</w:t>
      </w:r>
      <w:r w:rsidR="0051393C">
        <w:t xml:space="preserve">{%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r w:rsidRPr="000A640B">
        <w:t>%}</w:t>
      </w:r>
      <w:r w:rsidR="00E47042">
        <w:t>{</w:t>
      </w:r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r w:rsidRPr="007D1C76">
        <w:rPr>
          <w:color w:val="FFC000"/>
        </w:rPr>
        <w:t>options.hydrogen_bonds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77777777" w:rsidR="00210C7F" w:rsidRDefault="00AA33EB" w:rsidP="00370C19">
      <w:pPr>
        <w:pStyle w:val="citation1"/>
      </w:pPr>
      <w:r>
        <w:t>{{</w:t>
      </w:r>
      <w:proofErr w:type="spellStart"/>
      <w:r w:rsidR="00601712">
        <w:t>literature.integration</w:t>
      </w:r>
      <w:proofErr w:type="spellEnd"/>
      <w:r>
        <w:t>}}</w:t>
      </w:r>
    </w:p>
    <w:p w14:paraId="50616A46" w14:textId="77777777" w:rsidR="00601712" w:rsidRPr="00AA33EB" w:rsidRDefault="00601712" w:rsidP="00601712">
      <w:pPr>
        <w:pStyle w:val="citation1"/>
      </w:pPr>
      <w:r>
        <w:t>{{</w:t>
      </w:r>
      <w:proofErr w:type="spellStart"/>
      <w:r>
        <w:t>literature.absorption</w:t>
      </w:r>
      <w:proofErr w:type="spellEnd"/>
      <w:r>
        <w:t>}}</w:t>
      </w:r>
    </w:p>
    <w:p w14:paraId="4436DE97" w14:textId="77777777" w:rsidR="00601712" w:rsidRPr="00AA33EB" w:rsidRDefault="00601712" w:rsidP="00601712">
      <w:pPr>
        <w:pStyle w:val="citation1"/>
      </w:pPr>
      <w:r>
        <w:t>{{</w:t>
      </w:r>
      <w:proofErr w:type="spellStart"/>
      <w:r>
        <w:t>literature.</w:t>
      </w:r>
      <w:r w:rsidR="0036549F">
        <w:t>solution</w:t>
      </w:r>
      <w:proofErr w:type="spellEnd"/>
      <w:r>
        <w:t>}}</w:t>
      </w:r>
    </w:p>
    <w:p w14:paraId="0806148F" w14:textId="77777777" w:rsidR="0036549F" w:rsidRDefault="0036549F" w:rsidP="0036549F">
      <w:pPr>
        <w:pStyle w:val="citation1"/>
      </w:pPr>
      <w:r>
        <w:t>{{</w:t>
      </w:r>
      <w:proofErr w:type="spellStart"/>
      <w:r>
        <w:t>literature.refinement</w:t>
      </w:r>
      <w:proofErr w:type="spellEnd"/>
      <w:r>
        <w:t>}}</w:t>
      </w:r>
    </w:p>
    <w:p w14:paraId="6C4F7349" w14:textId="77777777" w:rsidR="0036549F" w:rsidRPr="00AA33EB" w:rsidRDefault="0036549F" w:rsidP="0036549F">
      <w:pPr>
        <w:pStyle w:val="citation1"/>
      </w:pPr>
      <w:r>
        <w:t>{{</w:t>
      </w:r>
      <w:proofErr w:type="spellStart"/>
      <w:r>
        <w:t>literature.ccdc</w:t>
      </w:r>
      <w:proofErr w:type="spellEnd"/>
      <w:r>
        <w:t>}}</w:t>
      </w:r>
    </w:p>
    <w:p w14:paraId="3F06A058" w14:textId="77777777" w:rsidR="0036549F" w:rsidRPr="00AA33EB" w:rsidRDefault="0036549F" w:rsidP="0036549F">
      <w:pPr>
        <w:pStyle w:val="citation1"/>
      </w:pPr>
      <w:r>
        <w:t>{{</w:t>
      </w:r>
      <w:proofErr w:type="spellStart"/>
      <w:r>
        <w:t>literature.finalcif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405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8E6149-565E-4879-9CD6-1D0E8E1C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2020-12-18T08:25:00Z</dcterms:modified>
</cp:coreProperties>
</file>