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9B3" w:rsidRDefault="008109B3" w:rsidP="008109B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</w:t>
      </w:r>
    </w:p>
    <w:tbl>
      <w:tblPr>
        <w:tblStyle w:val="a4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8109B3" w:rsidRPr="008109B3" w:rsidTr="008109B3">
        <w:tc>
          <w:tcPr>
            <w:tcW w:w="4221" w:type="dxa"/>
          </w:tcPr>
          <w:p w:rsidR="008109B3" w:rsidRPr="008109B3" w:rsidRDefault="008109B3" w:rsidP="008109B3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</w:p>
        </w:tc>
      </w:tr>
      <w:tr w:rsidR="008109B3" w:rsidRPr="008109B3" w:rsidTr="008109B3">
        <w:tc>
          <w:tcPr>
            <w:tcW w:w="4221" w:type="dxa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8109B3" w:rsidRPr="008109B3" w:rsidRDefault="008109B3" w:rsidP="008109B3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8109B3" w:rsidRPr="008109B3" w:rsidTr="008109B3">
        <w:tc>
          <w:tcPr>
            <w:tcW w:w="4221" w:type="dxa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8109B3" w:rsidRPr="008109B3" w:rsidRDefault="008109B3" w:rsidP="008109B3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8109B3" w:rsidRPr="008109B3" w:rsidTr="008109B3">
        <w:tc>
          <w:tcPr>
            <w:tcW w:w="4221" w:type="dxa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Главного архитектора проекта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8109B3" w:rsidRPr="008109B3" w:rsidRDefault="008109B3" w:rsidP="008109B3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8109B3" w:rsidRDefault="008109B3" w:rsidP="008109B3">
      <w:pPr>
        <w:ind w:left="-540"/>
        <w:rPr>
          <w:sz w:val="32"/>
          <w:szCs w:val="32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/>
          <w:sz w:val="28"/>
          <w:szCs w:val="28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Общая часть.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sz w:val="28"/>
          <w:szCs w:val="28"/>
        </w:rPr>
      </w:pP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1.1. 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 xml:space="preserve">проекта (ГАП) назначается приказом </w:t>
      </w:r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 xml:space="preserve">{{ </w:t>
      </w:r>
      <w:proofErr w:type="spellStart"/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>head_pos_gen</w:t>
      </w:r>
      <w:proofErr w:type="spellEnd"/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 xml:space="preserve"> }}</w:t>
      </w:r>
      <w:r w:rsidRPr="000F698D">
        <w:rPr>
          <w:sz w:val="28"/>
        </w:rPr>
        <w:t xml:space="preserve"> предприятия из числа руководителей или специалистов.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1.2. 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>проекта должен иметь: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-высшее профессиональное (техническое) образование,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-стаж работы не менее 3 лет;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-удостоверение, подтверждающее прохождение обучения по проектированию.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1.3. В своей работе 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>проекта руководствуется действующими Правилами, СНиПами, ГОСТами, руководящими материалами по разработке и оформлению проектно-сметной документации, Положением о внутрипроизводственной системе контроля качества проектных работ, также настоящей Должностной инструкцией.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sz w:val="28"/>
          <w:szCs w:val="28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Обязанности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color w:val="000000"/>
          <w:sz w:val="28"/>
          <w:szCs w:val="28"/>
        </w:rPr>
      </w:pP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>проекта обязан: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2.1. Осуществлять техническое руководство проектными работами.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2.2. Рассматривать и утверждать проектно-сметную документацию.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2.3. На основе использования наиболее целесообразных и экономичных проектных решений обеспечивать высокий технико-экономический уровень проектируемых объектов и качество проектно-сметной документации.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2.4. Участвовать в согласовании проектных решений и в обсуждении проекта в вышестоящих организациях и органах экспертизы.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2.5. Анализировать и обобщать опыт проектирования, строительства и эксплуатации построенных объектов, подготавливать н</w:t>
      </w:r>
      <w:r w:rsidRPr="000F698D">
        <w:rPr>
          <w:sz w:val="28"/>
          <w:lang w:val="en-US"/>
        </w:rPr>
        <w:t>a</w:t>
      </w:r>
      <w:r w:rsidRPr="000F698D">
        <w:rPr>
          <w:sz w:val="28"/>
        </w:rPr>
        <w:t xml:space="preserve"> этой основе предложения по совершенствованию проектирования и реализации мероприятий по повышению технического и экономического уровня проектных решений.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2.6. Следить за обязательным соблюдением при выполнении проектов требований действующих СНиПов, ГОСТов, правил, инструкций и указаний по проектированию и других методических и нормативных документов.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2.7. Осуществлять контроль за сроком действия, своевременным продлением и внесением необходимых изменений в лицензию на выполнение проектных работ.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sz w:val="28"/>
          <w:szCs w:val="28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Права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color w:val="000000"/>
          <w:sz w:val="28"/>
          <w:szCs w:val="28"/>
        </w:rPr>
      </w:pP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>проекта имеет право: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lastRenderedPageBreak/>
        <w:t xml:space="preserve">3.1. Вносить на рассмотрение </w:t>
      </w:r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 xml:space="preserve">{{ </w:t>
      </w:r>
      <w:proofErr w:type="spellStart"/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>head_pos_datv</w:t>
      </w:r>
      <w:proofErr w:type="spellEnd"/>
      <w:r w:rsidR="00BF136A" w:rsidRPr="00BF136A">
        <w:rPr>
          <w:color w:val="000000" w:themeColor="text1"/>
          <w:sz w:val="28"/>
          <w:szCs w:val="28"/>
          <w:bdr w:val="none" w:sz="0" w:space="0" w:color="auto" w:frame="1"/>
        </w:rPr>
        <w:t xml:space="preserve"> }}</w:t>
      </w:r>
      <w:r w:rsidRPr="000F698D">
        <w:rPr>
          <w:sz w:val="28"/>
        </w:rPr>
        <w:t xml:space="preserve"> предложения по совершенствованию работы, связанной с предусмотренными настоящей инструкцией обязанностями.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3.2. Отказывать в согласовании и возвращать на доработку проектно-сметную документацию, выполненную с нарушениями требований действующих нормативных и руководящих</w:t>
      </w:r>
      <w:bookmarkStart w:id="0" w:name="_GoBack"/>
      <w:bookmarkEnd w:id="0"/>
      <w:r w:rsidRPr="000F698D">
        <w:rPr>
          <w:sz w:val="28"/>
        </w:rPr>
        <w:t xml:space="preserve"> материалов, а также отступлений от технических условий.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3.3. Отстранять от работы персонал проектной группы в случае выявления в проектной документации грубых нарушений действующих нормативных требований.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Ответственность</w:t>
      </w:r>
    </w:p>
    <w:p w:rsidR="008109B3" w:rsidRDefault="008109B3" w:rsidP="008109B3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sz w:val="28"/>
          <w:szCs w:val="28"/>
        </w:rPr>
      </w:pP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Главный архитектор</w:t>
      </w:r>
      <w:r w:rsidRPr="000F698D">
        <w:rPr>
          <w:b/>
          <w:bCs/>
          <w:sz w:val="28"/>
        </w:rPr>
        <w:t xml:space="preserve"> </w:t>
      </w:r>
      <w:r w:rsidRPr="000F698D">
        <w:rPr>
          <w:sz w:val="28"/>
        </w:rPr>
        <w:t>проекта несет ответственность за: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 организацию деятельности проектной группы;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 качественное и своевременное выполнение проектно-сметной документации;</w:t>
      </w:r>
    </w:p>
    <w:p w:rsidR="008109B3" w:rsidRPr="000F698D" w:rsidRDefault="008109B3" w:rsidP="008109B3">
      <w:pPr>
        <w:pStyle w:val="a3"/>
        <w:ind w:left="-567"/>
        <w:rPr>
          <w:sz w:val="28"/>
        </w:rPr>
      </w:pPr>
      <w:r w:rsidRPr="000F698D">
        <w:rPr>
          <w:sz w:val="28"/>
        </w:rPr>
        <w:t>- соблюдение требований настоящей Должностной инструкции.</w:t>
      </w:r>
    </w:p>
    <w:p w:rsidR="008109B3" w:rsidRDefault="008109B3" w:rsidP="008109B3">
      <w:pPr>
        <w:ind w:left="-567" w:firstLine="720"/>
        <w:rPr>
          <w:color w:val="000000"/>
          <w:sz w:val="28"/>
          <w:szCs w:val="28"/>
        </w:rPr>
      </w:pPr>
    </w:p>
    <w:p w:rsidR="008109B3" w:rsidRDefault="008109B3" w:rsidP="008109B3">
      <w:pPr>
        <w:ind w:left="-567" w:firstLine="720"/>
        <w:rPr>
          <w:color w:val="000000"/>
          <w:sz w:val="28"/>
          <w:szCs w:val="28"/>
        </w:rPr>
      </w:pPr>
    </w:p>
    <w:p w:rsidR="008109B3" w:rsidRPr="006A0675" w:rsidRDefault="008109B3" w:rsidP="008109B3">
      <w:pPr>
        <w:ind w:left="-567"/>
        <w:rPr>
          <w:color w:val="000000"/>
          <w:sz w:val="28"/>
          <w:szCs w:val="28"/>
        </w:rPr>
      </w:pPr>
    </w:p>
    <w:p w:rsidR="008109B3" w:rsidRPr="002B57C6" w:rsidRDefault="008109B3" w:rsidP="008109B3">
      <w:pPr>
        <w:ind w:left="-567"/>
        <w:rPr>
          <w:color w:val="000000"/>
          <w:sz w:val="28"/>
          <w:szCs w:val="28"/>
        </w:rPr>
      </w:pPr>
    </w:p>
    <w:tbl>
      <w:tblPr>
        <w:tblStyle w:val="a4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8109B3" w:rsidRPr="008109B3" w:rsidTr="008109B3">
        <w:tc>
          <w:tcPr>
            <w:tcW w:w="3969" w:type="dxa"/>
          </w:tcPr>
          <w:p w:rsidR="008109B3" w:rsidRPr="008109B3" w:rsidRDefault="008109B3" w:rsidP="008109B3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8109B3" w:rsidRPr="008109B3" w:rsidRDefault="008109B3" w:rsidP="008109B3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8109B3" w:rsidRPr="008109B3" w:rsidRDefault="008109B3" w:rsidP="008109B3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8109B3" w:rsidRPr="008109B3" w:rsidTr="008109B3">
        <w:tc>
          <w:tcPr>
            <w:tcW w:w="3969" w:type="dxa"/>
          </w:tcPr>
          <w:p w:rsidR="008109B3" w:rsidRPr="008109B3" w:rsidRDefault="008109B3" w:rsidP="008109B3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8109B3" w:rsidRPr="008109B3" w:rsidRDefault="008109B3" w:rsidP="008109B3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8109B3" w:rsidRDefault="008109B3" w:rsidP="008109B3">
      <w:pPr>
        <w:rPr>
          <w:sz w:val="28"/>
          <w:szCs w:val="28"/>
        </w:rPr>
      </w:pPr>
    </w:p>
    <w:p w:rsidR="00C738B2" w:rsidRDefault="00C738B2"/>
    <w:sectPr w:rsidR="00C738B2" w:rsidSect="008109B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5D8"/>
    <w:rsid w:val="008109B3"/>
    <w:rsid w:val="00BF136A"/>
    <w:rsid w:val="00C738B2"/>
    <w:rsid w:val="00E6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A1B0"/>
  <w15:chartTrackingRefBased/>
  <w15:docId w15:val="{51BE2843-B7BC-4D64-9F7A-D06A8307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09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109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10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109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440</Words>
  <Characters>2512</Characters>
  <Application>Microsoft Office Word</Application>
  <DocSecurity>0</DocSecurity>
  <Lines>20</Lines>
  <Paragraphs>5</Paragraphs>
  <ScaleCrop>false</ScaleCrop>
  <Company>Relcom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2026-01-25T12:42:00Z</dcterms:created>
  <dcterms:modified xsi:type="dcterms:W3CDTF">2026-01-25T12:50:00Z</dcterms:modified>
</cp:coreProperties>
</file>