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E74" w:rsidRPr="00885862" w:rsidRDefault="006B4E74" w:rsidP="006B4E7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bookmarkStart w:id="0" w:name="_GoBack"/>
      <w:r w:rsidRPr="00885862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{{ </w:t>
      </w:r>
      <w:r w:rsidRPr="00885862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company</w:t>
      </w:r>
      <w:r w:rsidRPr="00885862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>_</w:t>
      </w:r>
      <w:r w:rsidRPr="00885862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name</w:t>
      </w:r>
      <w:r w:rsidRPr="00885862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 }}</w:t>
      </w:r>
    </w:p>
    <w:p w:rsidR="00AD64D8" w:rsidRPr="00885862" w:rsidRDefault="00AD64D8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r w:rsidRPr="00885862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 xml:space="preserve">Должностная инструкция и обязанности </w:t>
      </w:r>
      <w:r w:rsidR="00F55F31" w:rsidRPr="00885862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 xml:space="preserve">Главного </w:t>
      </w:r>
      <w:r w:rsidR="00CD53D9" w:rsidRPr="00885862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>инженера</w:t>
      </w:r>
      <w:r w:rsidR="00F55F31" w:rsidRPr="00885862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 xml:space="preserve"> </w:t>
      </w:r>
    </w:p>
    <w:bookmarkEnd w:id="0"/>
    <w:p w:rsidR="004A2B67" w:rsidRPr="00E949CC" w:rsidRDefault="008808DB" w:rsidP="004A2B67">
      <w:pPr>
        <w:shd w:val="clear" w:color="auto" w:fill="FFFFFF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E949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УТВЕРЖДАЮ</w:t>
      </w:r>
    </w:p>
    <w:tbl>
      <w:tblPr>
        <w:tblStyle w:val="a8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212"/>
      </w:tblGrid>
      <w:tr w:rsidR="006B4E74" w:rsidTr="000015A8"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6B4E74" w:rsidRDefault="006B4E74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12" w:type="dxa"/>
            <w:vAlign w:val="bottom"/>
          </w:tcPr>
          <w:p w:rsidR="006B4E74" w:rsidRDefault="006B4E74" w:rsidP="000015A8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6B4E74" w:rsidRDefault="006B4E74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77379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6B4E74" w:rsidTr="000015A8">
        <w:tc>
          <w:tcPr>
            <w:tcW w:w="2835" w:type="dxa"/>
            <w:tcBorders>
              <w:top w:val="single" w:sz="4" w:space="0" w:color="auto"/>
            </w:tcBorders>
          </w:tcPr>
          <w:p w:rsidR="006B4E74" w:rsidRDefault="006B4E74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12" w:type="dxa"/>
          </w:tcPr>
          <w:p w:rsidR="006B4E74" w:rsidRDefault="006B4E74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4A2B67" w:rsidRPr="00E949CC" w:rsidRDefault="004A2B67" w:rsidP="006B4E74">
      <w:pPr>
        <w:shd w:val="clear" w:color="auto" w:fill="FFFFFF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:rsidR="00A7247F" w:rsidRPr="00E949CC" w:rsidRDefault="00AD64D8" w:rsidP="00A7247F">
      <w:pPr>
        <w:pStyle w:val="a7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858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B4E7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Pr="008858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. </w:t>
      </w:r>
      <w:r w:rsidRPr="00E949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Общие</w:t>
      </w:r>
      <w:r w:rsidRPr="008858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E949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положения</w:t>
      </w:r>
      <w:r w:rsidRPr="008858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8858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7247F" w:rsidRPr="0088586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1.1. </w:t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Главный инженер относится к категории руководителей.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1.2. Главный инженер назначается на должность и освобождается от нее приказом </w:t>
      </w:r>
      <w:r w:rsidR="00E949CC" w:rsidRPr="00E949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949CC" w:rsidRPr="00E949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E949CC" w:rsidRPr="00E949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1.3. Главный инженер подчиняется непосредственно </w:t>
      </w:r>
      <w:r w:rsidR="00E949CC" w:rsidRPr="00E949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949CC" w:rsidRPr="00E949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E949CC" w:rsidRPr="00E949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1.4. На время отсутствия главного инженера его права и обязанности переходят к другому должностному лицу, о чем объявляется в приказе по организации.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1.5. На должность главного инженера назначается лицо, отвечающее следующим требованиям: высшее профессиональное (техническое) образование и стаж работы по специальности на руководящих должностях в соответствующей профилю предприятия отрасли не менее 5 лет.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1.6. Главный инженер должен знать: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законодательные и нормативно-правовые акты, регламентирующие производственно-хозяйственную и финансово-экономическую деятельность предприятия;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профиль, специализацию и особенности структуры предприятия;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перспективы технического, экономического и социального развития соответствующей отрасли производства и предприятия;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технологию производства;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порядок составления и согласования планов производственно-хозяйственной деятельности предприятия;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научно-технические достижения в соответствующей отрасли производства.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1.7. Главный инженер руководствуется в своей деятельности: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законодательными актами РФ;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Уставом организации, Правилами внутреннего трудового распорядка, другими нормативными актами компании;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приказами и распоряжениями руководства;</w:t>
      </w:r>
      <w:r w:rsidR="00A7247F" w:rsidRPr="00E949CC">
        <w:rPr>
          <w:rFonts w:ascii="Times New Roman" w:hAnsi="Times New Roman" w:cs="Times New Roman"/>
          <w:sz w:val="24"/>
          <w:szCs w:val="24"/>
        </w:rPr>
        <w:br/>
      </w:r>
      <w:r w:rsidR="00A7247F"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- настоящей должностной инструкцией.</w:t>
      </w:r>
    </w:p>
    <w:p w:rsidR="00F55F31" w:rsidRPr="00E949CC" w:rsidRDefault="00F55F31" w:rsidP="00A7247F">
      <w:pPr>
        <w:pStyle w:val="a7"/>
        <w:rPr>
          <w:rFonts w:ascii="Times New Roman" w:hAnsi="Times New Roman" w:cs="Times New Roman"/>
          <w:sz w:val="24"/>
          <w:szCs w:val="24"/>
        </w:rPr>
      </w:pPr>
    </w:p>
    <w:p w:rsidR="00A7247F" w:rsidRPr="00E949CC" w:rsidRDefault="00A7247F" w:rsidP="00A7247F">
      <w:pPr>
        <w:pStyle w:val="1"/>
        <w:rPr>
          <w:color w:val="000000"/>
          <w:sz w:val="24"/>
          <w:szCs w:val="24"/>
        </w:rPr>
      </w:pPr>
      <w:r w:rsidRPr="00E949CC">
        <w:rPr>
          <w:color w:val="000000"/>
          <w:sz w:val="24"/>
          <w:szCs w:val="24"/>
          <w:lang w:val="en-US"/>
        </w:rPr>
        <w:t>II</w:t>
      </w:r>
      <w:r w:rsidRPr="00E949CC">
        <w:rPr>
          <w:color w:val="000000"/>
          <w:sz w:val="24"/>
          <w:szCs w:val="24"/>
        </w:rPr>
        <w:t>. Должностные обязанности</w:t>
      </w:r>
    </w:p>
    <w:p w:rsidR="00A7247F" w:rsidRPr="00E949CC" w:rsidRDefault="00A7247F" w:rsidP="00A7247F">
      <w:pPr>
        <w:pStyle w:val="a7"/>
        <w:rPr>
          <w:rFonts w:ascii="Times New Roman" w:hAnsi="Times New Roman" w:cs="Times New Roman"/>
          <w:sz w:val="24"/>
          <w:szCs w:val="24"/>
        </w:rPr>
      </w:pP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Главный инженер выполняет следующие должностные обязанности: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2.1. Определяет техническую политику и направление технического развития </w:t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предприятия.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2.2. Обеспечивает повышение эффективности производства и производительности труда, сокращение издержек, рациональное использование производственных ресурсов, соответствие выпускаемых изделий действующим государственным стандартам.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2.3. Руководит разработкой мероприятий по реконструкции и модернизации предприятия.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2.4. Организует работу по улучшению ассортимента и качества, совершенствованию и обновлению выпускаемой продукции.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2.5. Осуществляет контроль над соблюдением проектной, конструкторской и технологической дисциплины, правил и норм по охране труда, технике безопасности, производственной санитарии и пожарной безопасности, требований природоохранных, санитарных органов, а также органов, осуществляющих технический надзор.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2.6. Обеспечивает своевременную подготовку технической документации.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2.7. Организует проведение научных исследований и экспериментов, испытаний новой техники и технологии, а также работу в области научно-технической информации, рационализации и изобретательства, распространения передового производственного опыта.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2.8. Организует обучение и повышение квалификации рабочих и инженерно-технических работников и обеспечивает постоянное совершенствование подготовки персонала.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2.9. Руководит деятельностью технических служб предприятия, контролирует результаты их работы, состояние трудовой и производственной дисциплины в подчиненных подразделениях.</w:t>
      </w:r>
    </w:p>
    <w:p w:rsidR="00A7247F" w:rsidRPr="00E949CC" w:rsidRDefault="00A7247F" w:rsidP="00A7247F">
      <w:pPr>
        <w:pStyle w:val="1"/>
        <w:rPr>
          <w:color w:val="000000"/>
          <w:sz w:val="24"/>
          <w:szCs w:val="24"/>
        </w:rPr>
      </w:pPr>
      <w:r w:rsidRPr="00E949CC">
        <w:rPr>
          <w:color w:val="000000"/>
          <w:sz w:val="24"/>
          <w:szCs w:val="24"/>
          <w:lang w:val="en-US"/>
        </w:rPr>
        <w:t>III</w:t>
      </w:r>
      <w:r w:rsidRPr="00E949CC">
        <w:rPr>
          <w:color w:val="000000"/>
          <w:sz w:val="24"/>
          <w:szCs w:val="24"/>
        </w:rPr>
        <w:t>. Права</w:t>
      </w:r>
    </w:p>
    <w:p w:rsidR="00A7247F" w:rsidRPr="00E949CC" w:rsidRDefault="00A7247F" w:rsidP="00A7247F">
      <w:pPr>
        <w:pStyle w:val="a7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Главный инженер имеет право: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3.1. Действовать от имени технических служб предприятия, представлять интересы предприятия во взаимоотношениях с иными структурными подразделениями предприятия, организациями и органами государственной власти.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3.2. Запрашивать и получать от руководителей структурных подразделений предприятия и специалистов необходимую информацию.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3.3. Проверять деятельность структурных подразделений предприятия по вопросам технической подготовки производства.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3.4. Участвовать в подготовке проектов приказов, инструкций, указаний, а также смет, договоров и других документов, связанных с производственной деятельностью предприятия.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3.5. Взаимодействовать с руководителями всех структурных подразделений по вопросам производственной деятельности предприятия.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3.6. Давать руководителям структурных подразделений предприятия указания, по вопросам производства.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3.7. В пределах своей компетенции подписывать и визировать документы; издавать за своей подписью распоряжения по предприятию по вопросам производственной деятельности.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3.8. Устанавливать служебные обязанности для подчиненных работников.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3.9. 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3.10. Требовать от руководства предприятия обеспечения организационно-технических </w:t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условий и оформления установленных документов, необходимых для исполнения должностных обязанностей.</w:t>
      </w:r>
    </w:p>
    <w:p w:rsidR="00A7247F" w:rsidRPr="00E949CC" w:rsidRDefault="00A7247F" w:rsidP="00A7247F">
      <w:pPr>
        <w:pStyle w:val="a7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7247F" w:rsidRPr="00E949CC" w:rsidRDefault="00A7247F" w:rsidP="00A7247F">
      <w:pPr>
        <w:pStyle w:val="a7"/>
        <w:rPr>
          <w:rFonts w:ascii="Times New Roman" w:hAnsi="Times New Roman" w:cs="Times New Roman"/>
          <w:sz w:val="24"/>
          <w:szCs w:val="24"/>
        </w:rPr>
      </w:pPr>
    </w:p>
    <w:p w:rsidR="00A7247F" w:rsidRPr="00E949CC" w:rsidRDefault="00A7247F" w:rsidP="00A7247F">
      <w:pPr>
        <w:pStyle w:val="1"/>
        <w:rPr>
          <w:color w:val="000000"/>
          <w:sz w:val="24"/>
          <w:szCs w:val="24"/>
        </w:rPr>
      </w:pPr>
      <w:r w:rsidRPr="00E949CC">
        <w:rPr>
          <w:color w:val="000000"/>
          <w:sz w:val="24"/>
          <w:szCs w:val="24"/>
          <w:lang w:val="en-US"/>
        </w:rPr>
        <w:t>IV</w:t>
      </w:r>
      <w:r w:rsidRPr="00E949CC">
        <w:rPr>
          <w:color w:val="000000"/>
          <w:sz w:val="24"/>
          <w:szCs w:val="24"/>
        </w:rPr>
        <w:t>. Ответственность</w:t>
      </w:r>
    </w:p>
    <w:p w:rsidR="00A7247F" w:rsidRPr="00E949CC" w:rsidRDefault="00A7247F" w:rsidP="00A7247F">
      <w:pPr>
        <w:pStyle w:val="a7"/>
        <w:rPr>
          <w:rFonts w:ascii="Times New Roman" w:hAnsi="Times New Roman" w:cs="Times New Roman"/>
          <w:color w:val="000000"/>
          <w:sz w:val="24"/>
          <w:szCs w:val="24"/>
        </w:rPr>
      </w:pP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Главный инженер несет ответственность: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4.1. За невыполнение и/или несвоевременное, халатное выполнение своих должностных обязанностей.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4.2. За несоблюдение действующих инструкций, приказов и распоряжений по сохранению коммерческой тайны и конфиденциальной информации.</w:t>
      </w:r>
      <w:r w:rsidRPr="00E949CC">
        <w:rPr>
          <w:rFonts w:ascii="Times New Roman" w:hAnsi="Times New Roman" w:cs="Times New Roman"/>
          <w:sz w:val="24"/>
          <w:szCs w:val="24"/>
        </w:rPr>
        <w:br/>
      </w:r>
      <w:r w:rsidRPr="00E949CC">
        <w:rPr>
          <w:rFonts w:ascii="Times New Roman" w:hAnsi="Times New Roman" w:cs="Times New Roman"/>
          <w:sz w:val="24"/>
          <w:szCs w:val="24"/>
          <w:shd w:val="clear" w:color="auto" w:fill="FFFFFF"/>
        </w:rPr>
        <w:t>4.3. За нарушение правил внутреннего трудового распорядка, трудовой дисциплины, правил техники безопасности и противопожарной безопасности.</w:t>
      </w:r>
    </w:p>
    <w:p w:rsidR="009465AE" w:rsidRPr="00E949CC" w:rsidRDefault="00AD64D8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E949C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9465AE" w:rsidRPr="00E949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V. Условия работы</w:t>
      </w:r>
    </w:p>
    <w:p w:rsidR="009465AE" w:rsidRPr="00E949CC" w:rsidRDefault="009465AE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:rsidR="009465AE" w:rsidRPr="00E949CC" w:rsidRDefault="00A7247F" w:rsidP="004A2B67">
      <w:pPr>
        <w:pStyle w:val="a7"/>
        <w:rPr>
          <w:rFonts w:ascii="Times New Roman" w:hAnsi="Times New Roman" w:cs="Times New Roman"/>
          <w:sz w:val="24"/>
          <w:szCs w:val="24"/>
        </w:rPr>
      </w:pPr>
      <w:r w:rsidRPr="00E949CC">
        <w:rPr>
          <w:rFonts w:ascii="Times New Roman" w:hAnsi="Times New Roman" w:cs="Times New Roman"/>
          <w:sz w:val="24"/>
          <w:szCs w:val="24"/>
        </w:rPr>
        <w:t>5</w:t>
      </w:r>
      <w:r w:rsidR="009465AE" w:rsidRPr="00E949CC">
        <w:rPr>
          <w:rFonts w:ascii="Times New Roman" w:hAnsi="Times New Roman" w:cs="Times New Roman"/>
          <w:sz w:val="24"/>
          <w:szCs w:val="24"/>
        </w:rPr>
        <w:t xml:space="preserve">.1. Режим работы </w:t>
      </w:r>
      <w:r w:rsidR="00CD53D9" w:rsidRPr="00E949CC">
        <w:rPr>
          <w:rFonts w:ascii="Times New Roman" w:hAnsi="Times New Roman" w:cs="Times New Roman"/>
          <w:sz w:val="24"/>
          <w:szCs w:val="24"/>
        </w:rPr>
        <w:t>главного инженера</w:t>
      </w:r>
      <w:r w:rsidR="00370D2E" w:rsidRPr="00E949CC">
        <w:rPr>
          <w:rFonts w:ascii="Times New Roman" w:hAnsi="Times New Roman" w:cs="Times New Roman"/>
          <w:sz w:val="24"/>
          <w:szCs w:val="24"/>
        </w:rPr>
        <w:t xml:space="preserve"> </w:t>
      </w:r>
      <w:r w:rsidR="009465AE" w:rsidRPr="00E949CC">
        <w:rPr>
          <w:rFonts w:ascii="Times New Roman" w:hAnsi="Times New Roman" w:cs="Times New Roman"/>
          <w:sz w:val="24"/>
          <w:szCs w:val="24"/>
        </w:rPr>
        <w:t>определяется в соответствии с Правилами внутреннего трудового распорядка, установленными в организации.</w:t>
      </w:r>
    </w:p>
    <w:p w:rsidR="00AD64D8" w:rsidRDefault="00A7247F" w:rsidP="004A2B67">
      <w:pPr>
        <w:pStyle w:val="a7"/>
        <w:rPr>
          <w:rFonts w:ascii="Times New Roman" w:eastAsia="Times New Roman" w:hAnsi="Times New Roman" w:cs="Times New Roman"/>
          <w:sz w:val="24"/>
          <w:lang w:eastAsia="ru-RU"/>
        </w:rPr>
      </w:pPr>
      <w:r w:rsidRPr="00E949CC">
        <w:rPr>
          <w:rFonts w:ascii="Times New Roman" w:hAnsi="Times New Roman" w:cs="Times New Roman"/>
          <w:sz w:val="24"/>
          <w:szCs w:val="24"/>
        </w:rPr>
        <w:t>5</w:t>
      </w:r>
      <w:r w:rsidR="009465AE" w:rsidRPr="00E949CC">
        <w:rPr>
          <w:rFonts w:ascii="Times New Roman" w:hAnsi="Times New Roman" w:cs="Times New Roman"/>
          <w:sz w:val="24"/>
          <w:szCs w:val="24"/>
        </w:rPr>
        <w:t xml:space="preserve">2. В связи с производственной необходимостью </w:t>
      </w:r>
      <w:r w:rsidR="00CD53D9" w:rsidRPr="00E949CC">
        <w:rPr>
          <w:rFonts w:ascii="Times New Roman" w:hAnsi="Times New Roman" w:cs="Times New Roman"/>
          <w:sz w:val="24"/>
          <w:szCs w:val="24"/>
        </w:rPr>
        <w:t xml:space="preserve">Главный инженер </w:t>
      </w:r>
      <w:r w:rsidR="009465AE" w:rsidRPr="00E949CC">
        <w:rPr>
          <w:rFonts w:ascii="Times New Roman" w:hAnsi="Times New Roman" w:cs="Times New Roman"/>
          <w:sz w:val="24"/>
          <w:szCs w:val="24"/>
        </w:rPr>
        <w:t>обязан выезжать в служебные командировки (в том числе местного значения).</w:t>
      </w:r>
      <w:r w:rsidR="00AD64D8" w:rsidRPr="00E949CC">
        <w:rPr>
          <w:rFonts w:ascii="Times New Roman" w:eastAsia="Times New Roman" w:hAnsi="Times New Roman" w:cs="Times New Roman"/>
          <w:lang w:eastAsia="ru-RU"/>
        </w:rPr>
        <w:br/>
      </w:r>
      <w:r w:rsidR="00AD64D8" w:rsidRPr="00E949CC">
        <w:rPr>
          <w:rFonts w:ascii="Times New Roman" w:eastAsia="Times New Roman" w:hAnsi="Times New Roman" w:cs="Times New Roman"/>
          <w:lang w:eastAsia="ru-RU"/>
        </w:rPr>
        <w:br/>
      </w:r>
      <w:r w:rsidR="00AD64D8" w:rsidRPr="00E949CC">
        <w:rPr>
          <w:rFonts w:ascii="Times New Roman" w:eastAsia="Times New Roman" w:hAnsi="Times New Roman" w:cs="Times New Roman"/>
          <w:lang w:eastAsia="ru-RU"/>
        </w:rPr>
        <w:br/>
      </w:r>
      <w:r w:rsidR="00AD64D8" w:rsidRPr="00E949CC">
        <w:rPr>
          <w:rFonts w:ascii="Times New Roman" w:eastAsia="Times New Roman" w:hAnsi="Times New Roman" w:cs="Times New Roman"/>
          <w:sz w:val="24"/>
          <w:lang w:eastAsia="ru-RU"/>
        </w:rPr>
        <w:t>С инструкцией ознакомлен</w:t>
      </w:r>
      <w:r w:rsidR="006C20F9" w:rsidRPr="00E949CC">
        <w:rPr>
          <w:rFonts w:ascii="Times New Roman" w:eastAsia="Times New Roman" w:hAnsi="Times New Roman" w:cs="Times New Roman"/>
          <w:sz w:val="24"/>
          <w:lang w:eastAsia="ru-RU"/>
        </w:rPr>
        <w:t>(а)</w:t>
      </w:r>
      <w:r w:rsidR="00AD64D8" w:rsidRPr="00E949CC">
        <w:rPr>
          <w:rFonts w:ascii="Times New Roman" w:eastAsia="Times New Roman" w:hAnsi="Times New Roman" w:cs="Times New Roman"/>
          <w:sz w:val="24"/>
          <w:lang w:eastAsia="ru-RU"/>
        </w:rPr>
        <w:t>:</w:t>
      </w:r>
    </w:p>
    <w:p w:rsidR="006B4E74" w:rsidRPr="00E949CC" w:rsidRDefault="006B4E74" w:rsidP="004A2B67">
      <w:pPr>
        <w:pStyle w:val="a7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8"/>
        <w:tblW w:w="8098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3158"/>
        <w:gridCol w:w="2853"/>
      </w:tblGrid>
      <w:tr w:rsidR="006B4E74" w:rsidRPr="007E3738" w:rsidTr="000015A8">
        <w:tc>
          <w:tcPr>
            <w:tcW w:w="2087" w:type="dxa"/>
            <w:vAlign w:val="bottom"/>
          </w:tcPr>
          <w:p w:rsidR="006B4E74" w:rsidRPr="007E3738" w:rsidRDefault="006B4E74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подпись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6B4E74" w:rsidRPr="007E3738" w:rsidRDefault="006B4E74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</w:t>
            </w:r>
            <w:proofErr w:type="spellEnd"/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6B4E74" w:rsidRPr="007E3738" w:rsidRDefault="006B4E74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employee_short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</w:tr>
      <w:tr w:rsidR="006B4E74" w:rsidRPr="007E3738" w:rsidTr="000015A8">
        <w:tc>
          <w:tcPr>
            <w:tcW w:w="2087" w:type="dxa"/>
          </w:tcPr>
          <w:p w:rsidR="006B4E74" w:rsidRPr="007E3738" w:rsidRDefault="006B4E74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6B4E74" w:rsidRPr="007E3738" w:rsidRDefault="006B4E74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6B4E74" w:rsidRPr="007E3738" w:rsidRDefault="006B4E74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_</w:t>
            </w:r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date</w:t>
            </w:r>
            <w:proofErr w:type="spellEnd"/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773C75" w:rsidRPr="00E949CC" w:rsidRDefault="00773C75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773C75" w:rsidRPr="00E94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43925"/>
    <w:multiLevelType w:val="multilevel"/>
    <w:tmpl w:val="1E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76"/>
    <w:rsid w:val="00024EC4"/>
    <w:rsid w:val="00370D2E"/>
    <w:rsid w:val="004715B6"/>
    <w:rsid w:val="004A2B67"/>
    <w:rsid w:val="006B4E74"/>
    <w:rsid w:val="006C20F9"/>
    <w:rsid w:val="006D50A7"/>
    <w:rsid w:val="00773C75"/>
    <w:rsid w:val="00812476"/>
    <w:rsid w:val="008808DB"/>
    <w:rsid w:val="00885862"/>
    <w:rsid w:val="009465AE"/>
    <w:rsid w:val="00A61605"/>
    <w:rsid w:val="00A7247F"/>
    <w:rsid w:val="00AD64D8"/>
    <w:rsid w:val="00B24F0C"/>
    <w:rsid w:val="00CD53D9"/>
    <w:rsid w:val="00E949CC"/>
    <w:rsid w:val="00F5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7C02F4-6BC3-43E1-8B47-C69F12DA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6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4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mfro">
    <w:name w:val="_3mfro"/>
    <w:basedOn w:val="a0"/>
    <w:rsid w:val="00AD64D8"/>
  </w:style>
  <w:style w:type="character" w:customStyle="1" w:styleId="3gvzv">
    <w:name w:val="_3gvzv"/>
    <w:basedOn w:val="a0"/>
    <w:rsid w:val="00AD64D8"/>
  </w:style>
  <w:style w:type="paragraph" w:styleId="a3">
    <w:name w:val="Normal (Web)"/>
    <w:basedOn w:val="a"/>
    <w:uiPriority w:val="99"/>
    <w:semiHidden/>
    <w:unhideWhenUsed/>
    <w:rsid w:val="00AD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D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64D8"/>
    <w:rPr>
      <w:rFonts w:ascii="Segoe UI" w:hAnsi="Segoe UI" w:cs="Segoe UI"/>
      <w:sz w:val="18"/>
      <w:szCs w:val="18"/>
    </w:rPr>
  </w:style>
  <w:style w:type="character" w:customStyle="1" w:styleId="a6">
    <w:name w:val="Гипертекстовая ссылка"/>
    <w:uiPriority w:val="99"/>
    <w:rsid w:val="00F55F31"/>
    <w:rPr>
      <w:rFonts w:cs="Times New Roman"/>
      <w:b w:val="0"/>
      <w:color w:val="106BBE"/>
    </w:rPr>
  </w:style>
  <w:style w:type="paragraph" w:styleId="a7">
    <w:name w:val="No Spacing"/>
    <w:uiPriority w:val="1"/>
    <w:qFormat/>
    <w:rsid w:val="00F55F31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4A2B67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6B4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614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717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5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6999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47798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82719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400">
          <w:marLeft w:val="-120"/>
          <w:marRight w:val="-12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0339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5</cp:revision>
  <cp:lastPrinted>2021-05-11T10:23:00Z</cp:lastPrinted>
  <dcterms:created xsi:type="dcterms:W3CDTF">2026-01-22T08:30:00Z</dcterms:created>
  <dcterms:modified xsi:type="dcterms:W3CDTF">2026-01-24T15:45:00Z</dcterms:modified>
</cp:coreProperties>
</file>