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8BC" w:rsidRPr="0033468B" w:rsidRDefault="009068BC" w:rsidP="009068B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r w:rsidRPr="00CC5BB9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 xml:space="preserve">{{ </w:t>
      </w:r>
      <w:r w:rsidRPr="0033468B">
        <w:rPr>
          <w:rStyle w:val="HTML"/>
          <w:rFonts w:ascii="Times New Roman" w:eastAsiaTheme="minorHAnsi" w:hAnsi="Times New Roman" w:cs="Times New Roman"/>
          <w:b/>
          <w:sz w:val="36"/>
          <w:szCs w:val="36"/>
          <w:lang w:val="en-US"/>
        </w:rPr>
        <w:t>company</w:t>
      </w:r>
      <w:r w:rsidRPr="00CC5BB9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>_</w:t>
      </w:r>
      <w:r w:rsidRPr="0033468B">
        <w:rPr>
          <w:rStyle w:val="HTML"/>
          <w:rFonts w:ascii="Times New Roman" w:eastAsiaTheme="minorHAnsi" w:hAnsi="Times New Roman" w:cs="Times New Roman"/>
          <w:b/>
          <w:sz w:val="36"/>
          <w:szCs w:val="36"/>
          <w:lang w:val="en-US"/>
        </w:rPr>
        <w:t>name</w:t>
      </w:r>
      <w:r w:rsidRPr="00CC5BB9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 xml:space="preserve"> }}</w:t>
      </w:r>
    </w:p>
    <w:p w:rsidR="00472AFD" w:rsidRDefault="00AD64D8" w:rsidP="00472AFD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41B26"/>
          <w:kern w:val="36"/>
          <w:sz w:val="36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b/>
          <w:color w:val="041B26"/>
          <w:kern w:val="36"/>
          <w:sz w:val="36"/>
          <w:szCs w:val="24"/>
          <w:lang w:eastAsia="ru-RU"/>
        </w:rPr>
        <w:t xml:space="preserve">Должностная инструкция и обязанности </w:t>
      </w:r>
    </w:p>
    <w:p w:rsidR="00AD64D8" w:rsidRPr="00472AFD" w:rsidRDefault="004A6764" w:rsidP="00472AFD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41B26"/>
          <w:kern w:val="36"/>
          <w:sz w:val="36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b/>
          <w:color w:val="041B26"/>
          <w:kern w:val="36"/>
          <w:sz w:val="36"/>
          <w:szCs w:val="24"/>
          <w:lang w:eastAsia="ru-RU"/>
        </w:rPr>
        <w:t>Начальника отдела реставрации</w:t>
      </w:r>
    </w:p>
    <w:p w:rsidR="00AD64D8" w:rsidRPr="00472AFD" w:rsidRDefault="00AD64D8" w:rsidP="00AD64D8">
      <w:pPr>
        <w:shd w:val="clear" w:color="auto" w:fill="FFFFFF"/>
        <w:spacing w:before="100" w:beforeAutospacing="1" w:after="100" w:afterAutospacing="1" w:line="240" w:lineRule="auto"/>
        <w:textAlignment w:val="center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</w:p>
    <w:p w:rsidR="00472AFD" w:rsidRPr="009068BC" w:rsidRDefault="008B7673" w:rsidP="00472AFD">
      <w:pPr>
        <w:shd w:val="clear" w:color="auto" w:fill="FFFFFF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УТВЕРЖДАЮ</w:t>
      </w:r>
    </w:p>
    <w:tbl>
      <w:tblPr>
        <w:tblStyle w:val="a6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212"/>
      </w:tblGrid>
      <w:tr w:rsidR="009068BC" w:rsidTr="000015A8"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9068BC" w:rsidRDefault="009068BC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212" w:type="dxa"/>
            <w:vAlign w:val="bottom"/>
          </w:tcPr>
          <w:p w:rsidR="009068BC" w:rsidRDefault="009068BC" w:rsidP="000015A8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9068BC" w:rsidRDefault="009068BC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77379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9068BC" w:rsidTr="000015A8">
        <w:tc>
          <w:tcPr>
            <w:tcW w:w="2835" w:type="dxa"/>
            <w:tcBorders>
              <w:top w:val="single" w:sz="4" w:space="0" w:color="auto"/>
            </w:tcBorders>
          </w:tcPr>
          <w:p w:rsidR="009068BC" w:rsidRDefault="009068BC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12" w:type="dxa"/>
          </w:tcPr>
          <w:p w:rsidR="009068BC" w:rsidRDefault="009068BC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8B7673" w:rsidRPr="00472AFD" w:rsidRDefault="00AD64D8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41B26"/>
          <w:sz w:val="24"/>
          <w:szCs w:val="24"/>
          <w:lang w:eastAsia="ru-RU"/>
        </w:rPr>
      </w:pPr>
      <w:r w:rsidRPr="009068BC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br/>
      </w:r>
      <w:r w:rsidR="008B7673" w:rsidRPr="00472AFD">
        <w:rPr>
          <w:rFonts w:ascii="Times New Roman" w:eastAsia="Times New Roman" w:hAnsi="Times New Roman" w:cs="Times New Roman"/>
          <w:b/>
          <w:color w:val="041B26"/>
          <w:sz w:val="24"/>
          <w:szCs w:val="24"/>
          <w:lang w:eastAsia="ru-RU"/>
        </w:rPr>
        <w:t>I. Общие положения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>1.1. Настоящая должностная инструкция определяет и регламентирует полномочия, функциональные и должностные обязан</w:t>
      </w:r>
      <w:r w:rsid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>ности, права и ответственность Н</w:t>
      </w: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ачальника отдела реставрации.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1.2. Начальник отдела реставрации относится к категории руководителей, назначается на должность и освобождается от должности в установленном действующим трудовым законодательством порядке приказом руководителя Организации.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1.3. Начальник отдела реставрации подчиняется непосредственно </w:t>
      </w:r>
      <w:r w:rsidR="00435537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435537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435537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 Организации.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1.4. На должность начальника отдела реставрации назначается лицо, имеющее высшее профессиональное образование (экономическое, культуры и искусства, художественное) и стаж работы по направлению профессиональной деятельности не менее 3 лет.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1.5. Начальник отдела реставрации должен знать: законы и иные нормативные правовые акты Российской Федерации в области сохранения объектов культурного наследия; основы трудового законодательства; правила внутреннего трудового распорядка; правила по охране труда и пожарной безопасности.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1.6. Во время отсутствия Начальника отдела реставрации его права и обязанности возлагаются на других специалистов, о чем </w:t>
      </w:r>
      <w:r w:rsidR="00435537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435537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head_pos_ablt</w:t>
      </w:r>
      <w:proofErr w:type="spellEnd"/>
      <w:r w:rsidR="00435537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 компании выпускается соответствующее распоряжение.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b/>
          <w:color w:val="041B26"/>
          <w:sz w:val="24"/>
          <w:szCs w:val="24"/>
          <w:lang w:eastAsia="ru-RU"/>
        </w:rPr>
        <w:t xml:space="preserve">II. Должностные обязанности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Начальник отдела реставрации исполняет следующие обязанности: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2.1. Осуществляет руководство отделом реставрации.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2.2. Организует планирование ремонтно-реставрационных работ по сохранению объектов культурного наследия.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наследия,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наследия, рассмотрение, согласование и экспертизу проектно-сметной документации по реставрации объектов культурного наследия, организует контроль за разработкой проектно-сметной документации и технический надзор за производством ремонтно-реставрационных работ.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lastRenderedPageBreak/>
        <w:t>2.4.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 В случае служебной необходимости начальник отдела реставрации может привлекаться к выполнению своих должностных обязанностей сверхурочно, в порядке, предусмотренном законодательством.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b/>
          <w:color w:val="041B26"/>
          <w:sz w:val="24"/>
          <w:szCs w:val="24"/>
          <w:lang w:eastAsia="ru-RU"/>
        </w:rPr>
        <w:t xml:space="preserve">III. Права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Начальник отдела реставрации имеет право: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3.1. Осуществлять руководство подчиненными.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3.2. На предоставление ему работы, обусловленной трудовым договором.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3.3. На рабочее место, соответствующее государственным нормативным требованиям охраны труда и условиям, предусмотренным коллективным договором.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3.4. Получать полную достоверную информацию об условиях труда и требованиях охраны труда на рабочем месте.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3.5. Осуществлять профессиональную подготовку, переподготовку и повышение своей квалификации в порядке, установленном Трудовым кодексом РФ, иными федеральными законами.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3.6. Получать материалов и документов, относящихся к вопросам своей деятельности.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>3.7. Осуществлять взаимодействие со всеми подразделениями Организации для решения оперативных вопросов своей профессиональной деятельности.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b/>
          <w:color w:val="041B26"/>
          <w:sz w:val="24"/>
          <w:szCs w:val="24"/>
          <w:lang w:eastAsia="ru-RU"/>
        </w:rPr>
        <w:t xml:space="preserve">IV. Ответственность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4.1. Начальник отдела реставрации несет административную, дисциплинарную и материальную (а в отдельных случаях, предусмотренных законодательством РФ, — и уголовную) ответственность за: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4.1.1. Невыполнение или ненадлежащее выполнение служебных указаний непосредственного руководителя.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4.1.2. Невыполнение или ненадлежащее выполнение своих трудовых функций и порученных ему задач.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4.1.3. Неправомерное использование предоставленных служебных полномочий, а также использование их в личных целях.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4.1.4. Недостоверную информацию о состоянии выполнения порученной ему работы. 4.1.5. Непринятие мер по пресечению выявленных нарушений правил техники безопасности, противопожарных и других правил, создающих угрозу деятельности предприятия и его работникам.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4.1.6. Не обеспечение соблюдения трудовой дисциплины.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4.2. Оценка работы начальника отдела реставрации осуществляется: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4.2.1. Непосредственным руководителем — регулярно, в процессе повседневного осуществления работником своих трудовых функций.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 xml:space="preserve">4.2.2. Аттестационной комиссией предприятия — периодически, но не реже 1 раза в два года на основании документированных итогов работы за оценочный период. 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>4.3. Основным критерием оценки работы начальника отдела реставрации является качество, полнота и своевременность выполнения им задач, предусмотренных настоящей инструкцией.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b/>
          <w:color w:val="041B26"/>
          <w:sz w:val="24"/>
          <w:szCs w:val="24"/>
          <w:lang w:eastAsia="ru-RU"/>
        </w:rPr>
        <w:t>V. Условия работы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>5.1. Режим работы начальника отдела реставрации определяется в соответствии с Правилами внутреннего трудового распорядка, установленными в организации.</w:t>
      </w:r>
    </w:p>
    <w:p w:rsidR="008B7673" w:rsidRPr="00472AFD" w:rsidRDefault="008B7673" w:rsidP="008B76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lastRenderedPageBreak/>
        <w:t>5.2. В связи с производственной необходимостью начальник отдела реставрации обязан выезжать в служебные командировки (в том числе местного значения).</w:t>
      </w:r>
    </w:p>
    <w:p w:rsidR="00AD64D8" w:rsidRDefault="00472AFD" w:rsidP="00AD64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</w:pP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br/>
      </w: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br/>
      </w:r>
      <w:r w:rsidR="00AD64D8"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br/>
        <w:t>С инструкцией ознакомлен</w:t>
      </w:r>
      <w:r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>(а)</w:t>
      </w:r>
      <w:r w:rsidR="00AD64D8" w:rsidRPr="00472AFD">
        <w:rPr>
          <w:rFonts w:ascii="Times New Roman" w:eastAsia="Times New Roman" w:hAnsi="Times New Roman" w:cs="Times New Roman"/>
          <w:color w:val="041B26"/>
          <w:sz w:val="24"/>
          <w:szCs w:val="24"/>
          <w:lang w:eastAsia="ru-RU"/>
        </w:rPr>
        <w:t>:</w:t>
      </w:r>
    </w:p>
    <w:p w:rsidR="009068BC" w:rsidRPr="00472AFD" w:rsidRDefault="009068BC" w:rsidP="00AD64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tbl>
      <w:tblPr>
        <w:tblStyle w:val="a6"/>
        <w:tblW w:w="8098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3158"/>
        <w:gridCol w:w="2853"/>
      </w:tblGrid>
      <w:tr w:rsidR="009068BC" w:rsidRPr="007E3738" w:rsidTr="000015A8">
        <w:tc>
          <w:tcPr>
            <w:tcW w:w="2087" w:type="dxa"/>
            <w:vAlign w:val="bottom"/>
          </w:tcPr>
          <w:p w:rsidR="009068BC" w:rsidRPr="007E3738" w:rsidRDefault="009068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   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подпись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9068BC" w:rsidRPr="007E3738" w:rsidRDefault="009068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employee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</w:t>
            </w:r>
            <w:proofErr w:type="spellEnd"/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9068BC" w:rsidRPr="007E3738" w:rsidRDefault="009068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employee_short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</w:tr>
      <w:tr w:rsidR="009068BC" w:rsidRPr="007E3738" w:rsidTr="000015A8">
        <w:tc>
          <w:tcPr>
            <w:tcW w:w="2087" w:type="dxa"/>
          </w:tcPr>
          <w:p w:rsidR="009068BC" w:rsidRPr="007E3738" w:rsidRDefault="009068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9068BC" w:rsidRPr="007E3738" w:rsidRDefault="009068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9068BC" w:rsidRPr="007E3738" w:rsidRDefault="009068BC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        </w:t>
            </w:r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D203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</w:t>
            </w:r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_</w:t>
            </w:r>
            <w:r w:rsidRPr="000D203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date</w:t>
            </w:r>
            <w:proofErr w:type="spellEnd"/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773C75" w:rsidRPr="00435537" w:rsidRDefault="00773C75">
      <w:pPr>
        <w:rPr>
          <w:rFonts w:ascii="Times New Roman" w:hAnsi="Times New Roman" w:cs="Times New Roman"/>
          <w:sz w:val="24"/>
          <w:szCs w:val="24"/>
        </w:rPr>
      </w:pPr>
    </w:p>
    <w:sectPr w:rsidR="00773C75" w:rsidRPr="00435537" w:rsidSect="009068BC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D43925"/>
    <w:multiLevelType w:val="multilevel"/>
    <w:tmpl w:val="1E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76"/>
    <w:rsid w:val="000723C9"/>
    <w:rsid w:val="00435537"/>
    <w:rsid w:val="00472AFD"/>
    <w:rsid w:val="004A6764"/>
    <w:rsid w:val="004F67DE"/>
    <w:rsid w:val="00773C75"/>
    <w:rsid w:val="007C35E1"/>
    <w:rsid w:val="00812476"/>
    <w:rsid w:val="008B7673"/>
    <w:rsid w:val="009068BC"/>
    <w:rsid w:val="00AD64D8"/>
    <w:rsid w:val="00FB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387A4"/>
  <w15:chartTrackingRefBased/>
  <w15:docId w15:val="{247C02F4-6BC3-43E1-8B47-C69F12DA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6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4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mfro">
    <w:name w:val="_3mfro"/>
    <w:basedOn w:val="a0"/>
    <w:rsid w:val="00AD64D8"/>
  </w:style>
  <w:style w:type="character" w:customStyle="1" w:styleId="3gvzv">
    <w:name w:val="_3gvzv"/>
    <w:basedOn w:val="a0"/>
    <w:rsid w:val="00AD64D8"/>
  </w:style>
  <w:style w:type="paragraph" w:styleId="a3">
    <w:name w:val="Normal (Web)"/>
    <w:basedOn w:val="a"/>
    <w:uiPriority w:val="99"/>
    <w:semiHidden/>
    <w:unhideWhenUsed/>
    <w:rsid w:val="00AD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D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64D8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472AFD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906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3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614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4717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6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5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6999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47798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82719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86400">
          <w:marLeft w:val="-120"/>
          <w:marRight w:val="-12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0339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4</cp:revision>
  <cp:lastPrinted>2022-07-14T08:43:00Z</cp:lastPrinted>
  <dcterms:created xsi:type="dcterms:W3CDTF">2026-01-22T08:39:00Z</dcterms:created>
  <dcterms:modified xsi:type="dcterms:W3CDTF">2026-01-24T15:47:00Z</dcterms:modified>
</cp:coreProperties>
</file>