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3E6E" w:rsidRPr="000D3E0A" w:rsidRDefault="00FA3E6E">
      <w:pPr>
        <w:rPr>
          <w:rFonts w:ascii="Times New Roman" w:hAnsi="Times New Roman" w:cs="Times New Roman"/>
          <w:color w:val="000000"/>
        </w:rPr>
      </w:pPr>
    </w:p>
    <w:tbl>
      <w:tblPr>
        <w:tblW w:w="0" w:type="auto"/>
        <w:tblInd w:w="108" w:type="dxa"/>
        <w:tblLook w:val="0000" w:firstRow="0" w:lastRow="0" w:firstColumn="0" w:lastColumn="0" w:noHBand="0" w:noVBand="0"/>
      </w:tblPr>
      <w:tblGrid>
        <w:gridCol w:w="5467"/>
        <w:gridCol w:w="4425"/>
      </w:tblGrid>
      <w:tr w:rsidR="000D3E0A" w:rsidRPr="000D3E0A" w:rsidTr="00221BBC">
        <w:trPr>
          <w:trHeight w:val="324"/>
        </w:trPr>
        <w:tc>
          <w:tcPr>
            <w:tcW w:w="5529" w:type="dxa"/>
            <w:vMerge w:val="restart"/>
          </w:tcPr>
          <w:p w:rsidR="000D3E0A" w:rsidRPr="000D3E0A" w:rsidRDefault="000D3E0A" w:rsidP="00221BBC">
            <w:pPr>
              <w:pStyle w:val="aff6"/>
              <w:rPr>
                <w:rFonts w:ascii="Times New Roman" w:hAnsi="Times New Roman" w:cs="Times New Roman"/>
                <w:color w:val="000000"/>
                <w:lang w:val="en-US"/>
              </w:rPr>
            </w:pPr>
            <w:bookmarkStart w:id="0" w:name="_GoBack"/>
          </w:p>
          <w:p w:rsidR="000D3E0A" w:rsidRPr="000D3E0A" w:rsidRDefault="000D3E0A" w:rsidP="00221BBC">
            <w:pPr>
              <w:pStyle w:val="afff"/>
              <w:rPr>
                <w:rFonts w:ascii="Times New Roman" w:hAnsi="Times New Roman" w:cs="Times New Roman"/>
                <w:b/>
                <w:color w:val="000000"/>
              </w:rPr>
            </w:pPr>
            <w:r w:rsidRPr="000D3E0A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 xml:space="preserve">{{ </w:t>
            </w:r>
            <w:proofErr w:type="spellStart"/>
            <w:r w:rsidRPr="000D3E0A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>company_name</w:t>
            </w:r>
            <w:proofErr w:type="spellEnd"/>
            <w:r w:rsidRPr="000D3E0A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4470" w:type="dxa"/>
          </w:tcPr>
          <w:p w:rsidR="000D3E0A" w:rsidRPr="000D3E0A" w:rsidRDefault="000D3E0A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0D3E0A">
              <w:rPr>
                <w:rFonts w:ascii="Times New Roman" w:hAnsi="Times New Roman" w:cs="Times New Roman"/>
                <w:color w:val="000000"/>
              </w:rPr>
              <w:t>Утверждаю</w:t>
            </w:r>
          </w:p>
          <w:p w:rsidR="000D3E0A" w:rsidRPr="000D3E0A" w:rsidRDefault="000D3E0A" w:rsidP="00221BBC">
            <w:pPr>
              <w:pStyle w:val="aff6"/>
              <w:jc w:val="right"/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D3E0A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0D3E0A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>head_pos</w:t>
            </w:r>
            <w:proofErr w:type="spellEnd"/>
            <w:r w:rsidRPr="000D3E0A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  <w:p w:rsidR="000D3E0A" w:rsidRPr="000D3E0A" w:rsidRDefault="000D3E0A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0D3E0A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r w:rsidRPr="000D3E0A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0D3E0A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>head_name</w:t>
            </w:r>
            <w:proofErr w:type="spellEnd"/>
            <w:r w:rsidRPr="000D3E0A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  <w:p w:rsidR="000D3E0A" w:rsidRPr="000D3E0A" w:rsidRDefault="000D3E0A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0D3E0A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</w:p>
        </w:tc>
      </w:tr>
      <w:tr w:rsidR="000D3E0A" w:rsidRPr="000D3E0A" w:rsidTr="00221BBC">
        <w:trPr>
          <w:trHeight w:val="324"/>
        </w:trPr>
        <w:tc>
          <w:tcPr>
            <w:tcW w:w="5529" w:type="dxa"/>
            <w:vMerge/>
          </w:tcPr>
          <w:p w:rsidR="000D3E0A" w:rsidRPr="000D3E0A" w:rsidRDefault="000D3E0A" w:rsidP="00221BBC">
            <w:pPr>
              <w:pStyle w:val="aff6"/>
              <w:rPr>
                <w:rFonts w:ascii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4470" w:type="dxa"/>
          </w:tcPr>
          <w:p w:rsidR="000D3E0A" w:rsidRPr="000D3E0A" w:rsidRDefault="000D3E0A" w:rsidP="00221BBC">
            <w:pPr>
              <w:pStyle w:val="aff6"/>
              <w:pBdr>
                <w:bottom w:val="single" w:sz="4" w:space="1" w:color="auto"/>
              </w:pBdr>
              <w:jc w:val="right"/>
              <w:rPr>
                <w:rFonts w:ascii="Times New Roman" w:hAnsi="Times New Roman" w:cs="Times New Roman"/>
                <w:lang w:val="en-US"/>
              </w:rPr>
            </w:pPr>
            <w:r w:rsidRPr="000D3E0A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0D3E0A">
              <w:rPr>
                <w:rFonts w:ascii="Times New Roman" w:hAnsi="Times New Roman" w:cs="Times New Roman"/>
                <w:lang w:val="en-US"/>
              </w:rPr>
              <w:t>director_combo</w:t>
            </w:r>
            <w:proofErr w:type="spellEnd"/>
            <w:r w:rsidRPr="000D3E0A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:rsidR="000D3E0A" w:rsidRPr="000D3E0A" w:rsidRDefault="000D3E0A" w:rsidP="00221BBC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0D3E0A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0D3E0A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0D3E0A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0D3E0A" w:rsidRPr="000D3E0A" w:rsidTr="00221BBC">
        <w:trPr>
          <w:trHeight w:val="324"/>
        </w:trPr>
        <w:tc>
          <w:tcPr>
            <w:tcW w:w="5529" w:type="dxa"/>
            <w:vMerge/>
          </w:tcPr>
          <w:p w:rsidR="000D3E0A" w:rsidRPr="000D3E0A" w:rsidRDefault="000D3E0A" w:rsidP="00221BBC">
            <w:pPr>
              <w:pStyle w:val="aff6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470" w:type="dxa"/>
          </w:tcPr>
          <w:p w:rsidR="000D3E0A" w:rsidRPr="000D3E0A" w:rsidRDefault="000D3E0A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0D3E0A">
              <w:rPr>
                <w:rFonts w:ascii="Times New Roman" w:hAnsi="Times New Roman" w:cs="Times New Roman"/>
                <w:color w:val="000000"/>
              </w:rPr>
              <w:t>М. П.</w:t>
            </w:r>
          </w:p>
        </w:tc>
      </w:tr>
      <w:bookmarkEnd w:id="0"/>
    </w:tbl>
    <w:p w:rsidR="000D3E0A" w:rsidRPr="000D3E0A" w:rsidRDefault="000D3E0A">
      <w:pPr>
        <w:rPr>
          <w:rFonts w:ascii="Times New Roman" w:hAnsi="Times New Roman" w:cs="Times New Roman"/>
          <w:color w:val="000000"/>
        </w:rPr>
      </w:pPr>
    </w:p>
    <w:p w:rsidR="00FA3E6E" w:rsidRPr="000D3E0A" w:rsidRDefault="00FA3E6E" w:rsidP="006323BC">
      <w:pPr>
        <w:ind w:firstLine="698"/>
        <w:jc w:val="center"/>
        <w:rPr>
          <w:rFonts w:ascii="Times New Roman" w:hAnsi="Times New Roman" w:cs="Times New Roman"/>
          <w:color w:val="000000"/>
        </w:rPr>
      </w:pPr>
      <w:r w:rsidRPr="000D3E0A">
        <w:rPr>
          <w:rStyle w:val="a3"/>
          <w:rFonts w:ascii="Times New Roman" w:hAnsi="Times New Roman" w:cs="Times New Roman"/>
          <w:bCs/>
          <w:color w:val="000000"/>
        </w:rPr>
        <w:t>Должностная инструкция</w:t>
      </w:r>
      <w:r w:rsidRPr="000D3E0A">
        <w:rPr>
          <w:rStyle w:val="a3"/>
          <w:rFonts w:ascii="Times New Roman" w:hAnsi="Times New Roman" w:cs="Times New Roman"/>
          <w:bCs/>
          <w:color w:val="000000"/>
        </w:rPr>
        <w:br/>
      </w:r>
      <w:r w:rsidR="00E80D9A" w:rsidRPr="000D3E0A">
        <w:rPr>
          <w:rStyle w:val="a3"/>
          <w:rFonts w:ascii="Times New Roman" w:hAnsi="Times New Roman" w:cs="Times New Roman"/>
          <w:bCs/>
          <w:color w:val="000000"/>
        </w:rPr>
        <w:t xml:space="preserve">        </w:t>
      </w:r>
      <w:r w:rsidR="000D3E0A">
        <w:rPr>
          <w:rStyle w:val="a3"/>
          <w:rFonts w:ascii="Times New Roman" w:hAnsi="Times New Roman" w:cs="Times New Roman"/>
          <w:bCs/>
          <w:color w:val="000000"/>
        </w:rPr>
        <w:t>Н</w:t>
      </w:r>
      <w:r w:rsidR="00554A2D" w:rsidRPr="000D3E0A">
        <w:rPr>
          <w:rStyle w:val="a3"/>
          <w:rFonts w:ascii="Times New Roman" w:hAnsi="Times New Roman" w:cs="Times New Roman"/>
          <w:bCs/>
          <w:color w:val="000000"/>
        </w:rPr>
        <w:t>ачальника отдела реставрации</w:t>
      </w:r>
    </w:p>
    <w:p w:rsidR="00FA3E6E" w:rsidRPr="000D3E0A" w:rsidRDefault="005150F1" w:rsidP="006323BC">
      <w:pPr>
        <w:pStyle w:val="afa"/>
        <w:rPr>
          <w:rFonts w:ascii="Times New Roman" w:hAnsi="Times New Roman" w:cs="Times New Roman"/>
          <w:color w:val="000000"/>
        </w:rPr>
      </w:pPr>
      <w:bookmarkStart w:id="1" w:name="sub_960542476"/>
      <w:r w:rsidRPr="000D3E0A">
        <w:rPr>
          <w:rFonts w:ascii="Times New Roman" w:hAnsi="Times New Roman" w:cs="Times New Roman"/>
          <w:color w:val="000000"/>
        </w:rPr>
        <w:t xml:space="preserve"> </w:t>
      </w:r>
      <w:bookmarkEnd w:id="1"/>
    </w:p>
    <w:p w:rsidR="00FA3E6E" w:rsidRPr="000D3E0A" w:rsidRDefault="00FA3E6E" w:rsidP="006323BC">
      <w:pPr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 xml:space="preserve">Настоящая должностная инструкция разработана и утверждена в соответствии с положениями </w:t>
      </w:r>
      <w:r w:rsidRPr="000D3E0A">
        <w:rPr>
          <w:rStyle w:val="a4"/>
          <w:rFonts w:ascii="Times New Roman" w:hAnsi="Times New Roman"/>
          <w:color w:val="000000"/>
        </w:rPr>
        <w:t>Трудового кодекса</w:t>
      </w:r>
      <w:r w:rsidRPr="000D3E0A">
        <w:rPr>
          <w:rFonts w:ascii="Times New Roman" w:hAnsi="Times New Roman" w:cs="Times New Roman"/>
          <w:color w:val="000000"/>
        </w:rPr>
        <w:t xml:space="preserve"> Российской Федерации и иных нормативных актов, регулирующих трудовые правоот</w:t>
      </w:r>
      <w:r w:rsidR="006323BC" w:rsidRPr="000D3E0A">
        <w:rPr>
          <w:rFonts w:ascii="Times New Roman" w:hAnsi="Times New Roman" w:cs="Times New Roman"/>
          <w:color w:val="000000"/>
        </w:rPr>
        <w:t>ношения в Российской Федерации.</w:t>
      </w:r>
    </w:p>
    <w:p w:rsidR="00FA3E6E" w:rsidRPr="000D3E0A" w:rsidRDefault="00FA3E6E" w:rsidP="00554A2D">
      <w:pPr>
        <w:pStyle w:val="1"/>
        <w:numPr>
          <w:ilvl w:val="0"/>
          <w:numId w:val="1"/>
        </w:numPr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>Общие положения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1.1. Начальник отдела реставрации относится к категории руководителей, назначается на должность и освобождается от должности в установленном действующим трудовым законодательством порядке приказом руководителя Организации.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1.2. Начальник отдела реставрации подчиняется непосредственно </w:t>
      </w:r>
      <w:r w:rsidR="000D3E0A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{{ </w:t>
      </w:r>
      <w:proofErr w:type="spellStart"/>
      <w:r w:rsidR="000D3E0A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>head_pos_datv</w:t>
      </w:r>
      <w:proofErr w:type="spellEnd"/>
      <w:r w:rsidR="000D3E0A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 }}</w:t>
      </w:r>
      <w:r w:rsidRPr="000D3E0A">
        <w:rPr>
          <w:rFonts w:ascii="Times New Roman" w:hAnsi="Times New Roman" w:cs="Times New Roman"/>
        </w:rPr>
        <w:t xml:space="preserve"> Организации.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1.3. На должность начальника отдела реставрации назначается лицо, имеющее высшее профессиональное образование (экономическое, культуры и искусства, художественное) и стаж работы по направлению профессиональной деятельности не менее 3 лет.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1.4. Начальник отдела реставрации должен знать: законы и иные нормативные правовые акты Российской Федерации в области сохранения объектов культурного наследия; основы трудового законодательства; правила внутреннего трудового распорядка; правила по охране труда и пожарной безопасности.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1.5. Во время отсутствия Начальника отдела реставрации его права и обязанности возлагаются на других специалистов, о чем </w:t>
      </w:r>
      <w:r w:rsidR="000D3E0A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{{ </w:t>
      </w:r>
      <w:proofErr w:type="spellStart"/>
      <w:r w:rsidR="000D3E0A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>head_pos_ablt</w:t>
      </w:r>
      <w:proofErr w:type="spellEnd"/>
      <w:r w:rsidR="000D3E0A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 }}</w:t>
      </w:r>
      <w:r w:rsidRPr="000D3E0A">
        <w:rPr>
          <w:rFonts w:ascii="Times New Roman" w:hAnsi="Times New Roman" w:cs="Times New Roman"/>
        </w:rPr>
        <w:t xml:space="preserve"> компании выпускается соответствующее распоряжение.</w:t>
      </w:r>
    </w:p>
    <w:p w:rsidR="00FA3E6E" w:rsidRPr="000D3E0A" w:rsidRDefault="00E80D9A" w:rsidP="006323BC">
      <w:pPr>
        <w:pStyle w:val="1"/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>2</w:t>
      </w:r>
      <w:r w:rsidR="00FA3E6E" w:rsidRPr="000D3E0A">
        <w:rPr>
          <w:rFonts w:ascii="Times New Roman" w:hAnsi="Times New Roman" w:cs="Times New Roman"/>
          <w:color w:val="000000"/>
        </w:rPr>
        <w:t>. Должностные обязанности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Начальник отдела реставрации исполняет следующие обязанности: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2.1. Осуществляет руководство отделом реставрации.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2.2. Организует планирование ремонтно-реставрационных работ по сохранению объектов культурного наследия.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2.3. Обеспечивает подготовку исходно-разрешительной документации для выполнения проектных и ремонтно-реставрационных работ на объектах культурного наследия, подготовку технической части конкурсной документации для проведения конкурсов (подрядных торгов) по выбору проектных и подрядных организаций для разработки проектно-сметной документации и производства работ на объектах культурного наследия, оформление и сопровождение контрактов (договоров) на разработку проектно-сметной документации и производство ремонтно-реставрационных работ на объектах культурного наследия, рассмотрение, согласование и экспертизу проектно-сметной документации по реставрации объектов культурного наследия, организует контроль за разработкой проектно-сметной документации и технический надзор за производством ремонтно-реставрационных работ.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>2.4. Обеспечивает ведение оперативного учета и статистической отчетности выполненных работ, приемку выполненных ремонтно-реставрационных работ и ввод в эксплуатацию объектов культурного наследия. В случае служебной необходимости начальник отдела реставрации может привлекаться к выполнению своих должностных обязанностей сверхурочно, в порядке, предусмотренном законодательством.</w:t>
      </w:r>
    </w:p>
    <w:p w:rsidR="00FA3E6E" w:rsidRPr="000D3E0A" w:rsidRDefault="00E80D9A" w:rsidP="006323BC">
      <w:pPr>
        <w:pStyle w:val="1"/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lastRenderedPageBreak/>
        <w:t>3</w:t>
      </w:r>
      <w:r w:rsidR="00FA3E6E" w:rsidRPr="000D3E0A">
        <w:rPr>
          <w:rFonts w:ascii="Times New Roman" w:hAnsi="Times New Roman" w:cs="Times New Roman"/>
          <w:color w:val="000000"/>
        </w:rPr>
        <w:t>. Права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Начальник отдела реставрации имеет право: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3.1. Осуществлять руководство подчиненными.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3.2. На предоставление ему работы, обусловленной трудовым договором.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3.3. На рабочее место, соответствующее государственным нормативным требованиям охраны труда и условиям, предусмотренным коллективным договором.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3.4. Получать полную достоверную информацию об условиях труда и требованиях охраны труда на рабочем месте.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3.5. Осуществлять профессиональную подготовку, переподготовку и повышение своей квалификации в порядке, установленном Трудовым кодексом РФ, иными федеральными законами.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 xml:space="preserve">3.6. Получать материалов и документов, относящихся к вопросам своей деятельности. </w:t>
      </w:r>
    </w:p>
    <w:p w:rsidR="00554A2D" w:rsidRPr="000D3E0A" w:rsidRDefault="00554A2D" w:rsidP="00554A2D">
      <w:pPr>
        <w:rPr>
          <w:rFonts w:ascii="Times New Roman" w:hAnsi="Times New Roman" w:cs="Times New Roman"/>
        </w:rPr>
      </w:pPr>
      <w:r w:rsidRPr="000D3E0A">
        <w:rPr>
          <w:rFonts w:ascii="Times New Roman" w:hAnsi="Times New Roman" w:cs="Times New Roman"/>
        </w:rPr>
        <w:t>3.7. Осуществлять взаимодействие со всеми подразделениями Организации для решения оперативных вопросов своей профессиональной деятельности.</w:t>
      </w:r>
    </w:p>
    <w:p w:rsidR="00FA3E6E" w:rsidRPr="000D3E0A" w:rsidRDefault="00E80D9A" w:rsidP="006323BC">
      <w:pPr>
        <w:pStyle w:val="1"/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>4</w:t>
      </w:r>
      <w:r w:rsidR="00FA3E6E" w:rsidRPr="000D3E0A">
        <w:rPr>
          <w:rFonts w:ascii="Times New Roman" w:hAnsi="Times New Roman" w:cs="Times New Roman"/>
          <w:color w:val="000000"/>
        </w:rPr>
        <w:t>. Ответственность</w:t>
      </w:r>
    </w:p>
    <w:p w:rsidR="00554A2D" w:rsidRPr="000D3E0A" w:rsidRDefault="00554A2D" w:rsidP="00554A2D">
      <w:pPr>
        <w:ind w:firstLine="0"/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 xml:space="preserve">4.1. Начальник отдела реставрации несет административную, дисциплинарную и материальную (а в отдельных случаях, предусмотренных законодательством РФ, — и уголовную) ответственность за: </w:t>
      </w:r>
    </w:p>
    <w:p w:rsidR="00554A2D" w:rsidRPr="000D3E0A" w:rsidRDefault="00554A2D" w:rsidP="00554A2D">
      <w:pPr>
        <w:ind w:firstLine="0"/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 xml:space="preserve">4.1.1. Невыполнение или ненадлежащее выполнение служебных указаний непосредственного руководителя. </w:t>
      </w:r>
    </w:p>
    <w:p w:rsidR="00554A2D" w:rsidRPr="000D3E0A" w:rsidRDefault="00554A2D" w:rsidP="00554A2D">
      <w:pPr>
        <w:ind w:firstLine="0"/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 xml:space="preserve">4.1.2. Невыполнение или ненадлежащее выполнение своих трудовых функций и порученных ему задач. </w:t>
      </w:r>
    </w:p>
    <w:p w:rsidR="00554A2D" w:rsidRPr="000D3E0A" w:rsidRDefault="00554A2D" w:rsidP="00554A2D">
      <w:pPr>
        <w:ind w:firstLine="0"/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 xml:space="preserve">4.1.3. Неправомерное использование предоставленных служебных полномочий, а также использование их в личных целях. </w:t>
      </w:r>
    </w:p>
    <w:p w:rsidR="000D3E0A" w:rsidRDefault="00554A2D" w:rsidP="00554A2D">
      <w:pPr>
        <w:ind w:firstLine="0"/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 xml:space="preserve">4.1.4. Недостоверную информацию о состоянии выполнения порученной ему работы. </w:t>
      </w:r>
    </w:p>
    <w:p w:rsidR="00554A2D" w:rsidRPr="000D3E0A" w:rsidRDefault="00554A2D" w:rsidP="00554A2D">
      <w:pPr>
        <w:ind w:firstLine="0"/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 xml:space="preserve">4.1.5. Непринятие мер по пресечению выявленных нарушений правил техники безопасности, противопожарных и других правил, создающих угрозу деятельности предприятия и его работникам. </w:t>
      </w:r>
    </w:p>
    <w:p w:rsidR="00554A2D" w:rsidRPr="000D3E0A" w:rsidRDefault="00554A2D" w:rsidP="00554A2D">
      <w:pPr>
        <w:ind w:firstLine="0"/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 xml:space="preserve">4.1.6. Не обеспечение соблюдения трудовой дисциплины. </w:t>
      </w:r>
    </w:p>
    <w:p w:rsidR="00554A2D" w:rsidRPr="000D3E0A" w:rsidRDefault="00554A2D" w:rsidP="00554A2D">
      <w:pPr>
        <w:ind w:firstLine="0"/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 xml:space="preserve">4.2. Оценка работы начальника отдела реставрации осуществляется: </w:t>
      </w:r>
    </w:p>
    <w:p w:rsidR="00554A2D" w:rsidRPr="000D3E0A" w:rsidRDefault="00554A2D" w:rsidP="00554A2D">
      <w:pPr>
        <w:ind w:firstLine="0"/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 xml:space="preserve">4.2.1. Непосредственным руководителем — регулярно, в процессе повседневного осуществления работником своих трудовых функций. </w:t>
      </w:r>
    </w:p>
    <w:p w:rsidR="00554A2D" w:rsidRPr="000D3E0A" w:rsidRDefault="00554A2D" w:rsidP="00554A2D">
      <w:pPr>
        <w:ind w:firstLine="0"/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 xml:space="preserve">4.2.2. Аттестационной комиссией предприятия — периодически, но не реже 1 раза в два года на основании документированных итогов работы за оценочный период. </w:t>
      </w:r>
    </w:p>
    <w:p w:rsidR="00FA3E6E" w:rsidRPr="000D3E0A" w:rsidRDefault="00554A2D" w:rsidP="00554A2D">
      <w:pPr>
        <w:ind w:firstLine="0"/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>4.3. Основным критерием оценки работы начальника отдела реставрации является качество, полнота и своевременность выполнения им задач, предусмотренных настоящей инструкцией.</w:t>
      </w:r>
    </w:p>
    <w:p w:rsidR="00FA3E6E" w:rsidRPr="000D3E0A" w:rsidRDefault="00FA3E6E">
      <w:pPr>
        <w:rPr>
          <w:rFonts w:ascii="Times New Roman" w:hAnsi="Times New Roman" w:cs="Times New Roman"/>
          <w:color w:val="000000"/>
        </w:rPr>
      </w:pPr>
    </w:p>
    <w:p w:rsidR="000D3E0A" w:rsidRPr="000D3E0A" w:rsidRDefault="000D3E0A" w:rsidP="000D3E0A">
      <w:pPr>
        <w:rPr>
          <w:rFonts w:ascii="Times New Roman" w:hAnsi="Times New Roman" w:cs="Times New Roman"/>
          <w:color w:val="000000"/>
        </w:rPr>
      </w:pPr>
    </w:p>
    <w:p w:rsidR="000D3E0A" w:rsidRPr="000D3E0A" w:rsidRDefault="000D3E0A" w:rsidP="000D3E0A">
      <w:pPr>
        <w:rPr>
          <w:rFonts w:ascii="Times New Roman" w:hAnsi="Times New Roman" w:cs="Times New Roman"/>
          <w:color w:val="000000"/>
        </w:rPr>
      </w:pPr>
      <w:r w:rsidRPr="000D3E0A">
        <w:rPr>
          <w:rFonts w:ascii="Times New Roman" w:hAnsi="Times New Roman" w:cs="Times New Roman"/>
          <w:color w:val="000000"/>
        </w:rPr>
        <w:t>С инструкцией ознакомлен(а):</w:t>
      </w:r>
    </w:p>
    <w:p w:rsidR="000D3E0A" w:rsidRPr="000D3E0A" w:rsidRDefault="000D3E0A" w:rsidP="000D3E0A">
      <w:pPr>
        <w:rPr>
          <w:rFonts w:ascii="Times New Roman" w:hAnsi="Times New Roman" w:cs="Times New Roman"/>
          <w:color w:val="000000"/>
        </w:rPr>
      </w:pPr>
      <w:r w:rsidRPr="000D3E0A">
        <w:rPr>
          <w:rStyle w:val="HTML"/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0D3E0A">
        <w:rPr>
          <w:rStyle w:val="HTML"/>
          <w:rFonts w:ascii="Times New Roman" w:hAnsi="Times New Roman" w:cs="Times New Roman"/>
          <w:sz w:val="24"/>
          <w:szCs w:val="24"/>
        </w:rPr>
        <w:t>employee_name</w:t>
      </w:r>
      <w:proofErr w:type="spellEnd"/>
      <w:r w:rsidRPr="000D3E0A">
        <w:rPr>
          <w:rStyle w:val="HTML"/>
          <w:rFonts w:ascii="Times New Roman" w:hAnsi="Times New Roman" w:cs="Times New Roman"/>
          <w:sz w:val="24"/>
          <w:szCs w:val="24"/>
        </w:rPr>
        <w:t xml:space="preserve"> }}</w:t>
      </w:r>
    </w:p>
    <w:p w:rsidR="000D3E0A" w:rsidRPr="000D3E0A" w:rsidRDefault="000D3E0A" w:rsidP="000D3E0A">
      <w:pPr>
        <w:rPr>
          <w:rFonts w:ascii="Times New Roman" w:hAnsi="Times New Roman" w:cs="Times New Roman"/>
          <w:color w:val="000000"/>
        </w:rPr>
      </w:pPr>
    </w:p>
    <w:tbl>
      <w:tblPr>
        <w:tblW w:w="3158" w:type="dxa"/>
        <w:tblInd w:w="804" w:type="dxa"/>
        <w:tblLook w:val="04A0" w:firstRow="1" w:lastRow="0" w:firstColumn="1" w:lastColumn="0" w:noHBand="0" w:noVBand="1"/>
      </w:tblPr>
      <w:tblGrid>
        <w:gridCol w:w="3158"/>
      </w:tblGrid>
      <w:tr w:rsidR="000D3E0A" w:rsidRPr="000D3E0A" w:rsidTr="00221BBC">
        <w:tc>
          <w:tcPr>
            <w:tcW w:w="315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0D3E0A" w:rsidRPr="000D3E0A" w:rsidRDefault="000D3E0A" w:rsidP="00221BBC">
            <w:pPr>
              <w:jc w:val="right"/>
              <w:rPr>
                <w:rFonts w:ascii="Times New Roman" w:eastAsia="Calibri" w:hAnsi="Times New Roman" w:cs="Times New Roman"/>
                <w:color w:val="000000"/>
                <w:lang w:val="en-US"/>
              </w:rPr>
            </w:pPr>
            <w:r w:rsidRPr="000D3E0A">
              <w:rPr>
                <w:rFonts w:ascii="Times New Roman" w:eastAsia="Calibri" w:hAnsi="Times New Roman" w:cs="Times New Roman"/>
                <w:lang w:val="en-US"/>
              </w:rPr>
              <w:t xml:space="preserve">{{ </w:t>
            </w:r>
            <w:proofErr w:type="spellStart"/>
            <w:r w:rsidRPr="000D3E0A">
              <w:rPr>
                <w:rFonts w:ascii="Times New Roman" w:eastAsia="Calibri" w:hAnsi="Times New Roman" w:cs="Times New Roman"/>
                <w:lang w:val="en-US"/>
              </w:rPr>
              <w:t>employee_sign</w:t>
            </w:r>
            <w:proofErr w:type="spellEnd"/>
            <w:r w:rsidRPr="000D3E0A">
              <w:rPr>
                <w:rFonts w:ascii="Times New Roman" w:eastAsia="Calibri" w:hAnsi="Times New Roman" w:cs="Times New Roman"/>
                <w:lang w:val="en-US"/>
              </w:rPr>
              <w:t xml:space="preserve"> }}</w:t>
            </w:r>
          </w:p>
        </w:tc>
      </w:tr>
      <w:tr w:rsidR="000D3E0A" w:rsidRPr="000D3E0A" w:rsidTr="00221BBC">
        <w:tc>
          <w:tcPr>
            <w:tcW w:w="3158" w:type="dxa"/>
            <w:tcBorders>
              <w:top w:val="single" w:sz="4" w:space="0" w:color="auto"/>
            </w:tcBorders>
            <w:shd w:val="clear" w:color="auto" w:fill="auto"/>
          </w:tcPr>
          <w:p w:rsidR="000D3E0A" w:rsidRPr="000D3E0A" w:rsidRDefault="000D3E0A" w:rsidP="00221BBC">
            <w:pPr>
              <w:jc w:val="right"/>
              <w:rPr>
                <w:rFonts w:ascii="Times New Roman" w:eastAsia="Calibri" w:hAnsi="Times New Roman" w:cs="Times New Roman"/>
                <w:color w:val="000000"/>
                <w:lang w:val="en-US"/>
              </w:rPr>
            </w:pPr>
            <w:r w:rsidRPr="000D3E0A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0D3E0A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0D3E0A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6323BC" w:rsidRPr="000D3E0A" w:rsidRDefault="006323BC">
      <w:pPr>
        <w:rPr>
          <w:rFonts w:ascii="Times New Roman" w:hAnsi="Times New Roman" w:cs="Times New Roman"/>
          <w:color w:val="000000"/>
        </w:rPr>
      </w:pPr>
    </w:p>
    <w:sectPr w:rsidR="006323BC" w:rsidRPr="000D3E0A" w:rsidSect="004F3FEF">
      <w:pgSz w:w="11900" w:h="16800"/>
      <w:pgMar w:top="426" w:right="800" w:bottom="1440" w:left="11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2C6504"/>
    <w:multiLevelType w:val="hybridMultilevel"/>
    <w:tmpl w:val="CB703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0F1"/>
    <w:rsid w:val="00082A2F"/>
    <w:rsid w:val="000D3E0A"/>
    <w:rsid w:val="000D78AD"/>
    <w:rsid w:val="001D06BE"/>
    <w:rsid w:val="004F3FEF"/>
    <w:rsid w:val="005150F1"/>
    <w:rsid w:val="00554A2D"/>
    <w:rsid w:val="00575A67"/>
    <w:rsid w:val="006323BC"/>
    <w:rsid w:val="00826191"/>
    <w:rsid w:val="00E80D9A"/>
    <w:rsid w:val="00FA3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AFC81A"/>
  <w14:defaultImageDpi w14:val="0"/>
  <w15:chartTrackingRefBased/>
  <w15:docId w15:val="{CC5B9A1E-0900-417B-9C07-80E28CA24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ind w:firstLine="720"/>
      <w:jc w:val="both"/>
    </w:pPr>
    <w:rPr>
      <w:rFonts w:ascii="Arial" w:hAnsi="Arial" w:cs="Arial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spacing w:before="108" w:after="108"/>
      <w:ind w:firstLine="0"/>
      <w:jc w:val="center"/>
      <w:outlineLvl w:val="0"/>
    </w:pPr>
    <w:rPr>
      <w:b/>
      <w:bCs/>
      <w:color w:val="26282F"/>
    </w:rPr>
  </w:style>
  <w:style w:type="paragraph" w:styleId="2">
    <w:name w:val="heading 2"/>
    <w:basedOn w:val="1"/>
    <w:next w:val="a"/>
    <w:link w:val="20"/>
    <w:uiPriority w:val="99"/>
    <w:qFormat/>
    <w:pPr>
      <w:outlineLvl w:val="1"/>
    </w:pPr>
  </w:style>
  <w:style w:type="paragraph" w:styleId="3">
    <w:name w:val="heading 3"/>
    <w:basedOn w:val="2"/>
    <w:next w:val="a"/>
    <w:link w:val="30"/>
    <w:uiPriority w:val="99"/>
    <w:qFormat/>
    <w:pPr>
      <w:outlineLvl w:val="2"/>
    </w:pPr>
  </w:style>
  <w:style w:type="paragraph" w:styleId="4">
    <w:name w:val="heading 4"/>
    <w:basedOn w:val="3"/>
    <w:next w:val="a"/>
    <w:link w:val="40"/>
    <w:uiPriority w:val="99"/>
    <w:qFormat/>
    <w:pPr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locked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semiHidden/>
    <w:locked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locked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semiHidden/>
    <w:locked/>
    <w:rPr>
      <w:rFonts w:cs="Times New Roman"/>
      <w:b/>
      <w:bCs/>
      <w:sz w:val="28"/>
      <w:szCs w:val="28"/>
    </w:rPr>
  </w:style>
  <w:style w:type="character" w:customStyle="1" w:styleId="a3">
    <w:name w:val="Цветовое выделение"/>
    <w:uiPriority w:val="99"/>
    <w:rPr>
      <w:b/>
      <w:color w:val="26282F"/>
    </w:rPr>
  </w:style>
  <w:style w:type="character" w:customStyle="1" w:styleId="a4">
    <w:name w:val="Гипертекстовая ссылка"/>
    <w:uiPriority w:val="99"/>
    <w:rPr>
      <w:rFonts w:cs="Times New Roman"/>
      <w:b w:val="0"/>
      <w:color w:val="106BBE"/>
    </w:rPr>
  </w:style>
  <w:style w:type="character" w:customStyle="1" w:styleId="a5">
    <w:name w:val="Активная гипертекстовая ссылка"/>
    <w:uiPriority w:val="99"/>
    <w:rPr>
      <w:rFonts w:cs="Times New Roman"/>
      <w:b w:val="0"/>
      <w:color w:val="106BBE"/>
      <w:u w:val="single"/>
    </w:rPr>
  </w:style>
  <w:style w:type="paragraph" w:customStyle="1" w:styleId="a6">
    <w:name w:val="Внимание"/>
    <w:basedOn w:val="a"/>
    <w:next w:val="a"/>
    <w:uiPriority w:val="99"/>
    <w:pPr>
      <w:spacing w:before="240" w:after="240"/>
      <w:ind w:left="420" w:right="420" w:firstLine="300"/>
    </w:pPr>
    <w:rPr>
      <w:shd w:val="clear" w:color="auto" w:fill="F5F3DA"/>
    </w:rPr>
  </w:style>
  <w:style w:type="paragraph" w:customStyle="1" w:styleId="a7">
    <w:name w:val="Внимание: криминал!!"/>
    <w:basedOn w:val="a6"/>
    <w:next w:val="a"/>
    <w:uiPriority w:val="99"/>
  </w:style>
  <w:style w:type="paragraph" w:customStyle="1" w:styleId="a8">
    <w:name w:val="Внимание: недобросовестность!"/>
    <w:basedOn w:val="a6"/>
    <w:next w:val="a"/>
    <w:uiPriority w:val="99"/>
  </w:style>
  <w:style w:type="character" w:customStyle="1" w:styleId="a9">
    <w:name w:val="Выделение для Базового Поиска"/>
    <w:uiPriority w:val="99"/>
    <w:rPr>
      <w:rFonts w:cs="Times New Roman"/>
      <w:b/>
      <w:bCs/>
      <w:color w:val="0058A9"/>
    </w:rPr>
  </w:style>
  <w:style w:type="character" w:customStyle="1" w:styleId="aa">
    <w:name w:val="Выделение для Базового Поиска (курсив)"/>
    <w:uiPriority w:val="99"/>
    <w:rPr>
      <w:rFonts w:cs="Times New Roman"/>
      <w:b/>
      <w:bCs/>
      <w:i/>
      <w:iCs/>
      <w:color w:val="0058A9"/>
    </w:rPr>
  </w:style>
  <w:style w:type="paragraph" w:customStyle="1" w:styleId="ab">
    <w:name w:val="Дочерний элемент списка"/>
    <w:basedOn w:val="a"/>
    <w:next w:val="a"/>
    <w:uiPriority w:val="99"/>
    <w:pPr>
      <w:ind w:firstLine="0"/>
    </w:pPr>
    <w:rPr>
      <w:color w:val="868381"/>
      <w:sz w:val="20"/>
      <w:szCs w:val="20"/>
    </w:rPr>
  </w:style>
  <w:style w:type="paragraph" w:customStyle="1" w:styleId="ac">
    <w:name w:val="Основное меню (преемственное)"/>
    <w:basedOn w:val="a"/>
    <w:next w:val="a"/>
    <w:uiPriority w:val="99"/>
    <w:rPr>
      <w:rFonts w:ascii="Verdana" w:hAnsi="Verdana" w:cs="Verdana"/>
      <w:sz w:val="22"/>
      <w:szCs w:val="22"/>
    </w:rPr>
  </w:style>
  <w:style w:type="paragraph" w:styleId="ad">
    <w:name w:val="Title"/>
    <w:basedOn w:val="ac"/>
    <w:next w:val="a"/>
    <w:uiPriority w:val="99"/>
    <w:rPr>
      <w:b/>
      <w:bCs/>
      <w:color w:val="0058A9"/>
      <w:shd w:val="clear" w:color="auto" w:fill="D4D0C8"/>
    </w:rPr>
  </w:style>
  <w:style w:type="paragraph" w:customStyle="1" w:styleId="ae">
    <w:name w:val="Заголовок группы контролов"/>
    <w:basedOn w:val="a"/>
    <w:next w:val="a"/>
    <w:uiPriority w:val="99"/>
    <w:rPr>
      <w:b/>
      <w:bCs/>
      <w:color w:val="000000"/>
    </w:rPr>
  </w:style>
  <w:style w:type="paragraph" w:customStyle="1" w:styleId="af">
    <w:name w:val="Заголовок для информации об изменениях"/>
    <w:basedOn w:val="1"/>
    <w:next w:val="a"/>
    <w:uiPriority w:val="99"/>
    <w:pPr>
      <w:spacing w:before="0"/>
      <w:outlineLvl w:val="9"/>
    </w:pPr>
    <w:rPr>
      <w:b w:val="0"/>
      <w:bCs w:val="0"/>
      <w:sz w:val="18"/>
      <w:szCs w:val="18"/>
      <w:shd w:val="clear" w:color="auto" w:fill="FFFFFF"/>
    </w:rPr>
  </w:style>
  <w:style w:type="paragraph" w:customStyle="1" w:styleId="af0">
    <w:name w:val="Заголовок распахивающейся части диалога"/>
    <w:basedOn w:val="a"/>
    <w:next w:val="a"/>
    <w:uiPriority w:val="99"/>
    <w:rPr>
      <w:i/>
      <w:iCs/>
      <w:color w:val="000080"/>
      <w:sz w:val="22"/>
      <w:szCs w:val="22"/>
    </w:rPr>
  </w:style>
  <w:style w:type="character" w:customStyle="1" w:styleId="af1">
    <w:name w:val="Заголовок своего сообщения"/>
    <w:uiPriority w:val="99"/>
    <w:rPr>
      <w:rFonts w:cs="Times New Roman"/>
      <w:b/>
      <w:bCs/>
      <w:color w:val="26282F"/>
    </w:rPr>
  </w:style>
  <w:style w:type="paragraph" w:customStyle="1" w:styleId="af2">
    <w:name w:val="Заголовок статьи"/>
    <w:basedOn w:val="a"/>
    <w:next w:val="a"/>
    <w:uiPriority w:val="99"/>
    <w:pPr>
      <w:ind w:left="1612" w:hanging="892"/>
    </w:pPr>
  </w:style>
  <w:style w:type="character" w:customStyle="1" w:styleId="af3">
    <w:name w:val="Заголовок чужого сообщения"/>
    <w:uiPriority w:val="99"/>
    <w:rPr>
      <w:rFonts w:cs="Times New Roman"/>
      <w:b/>
      <w:bCs/>
      <w:color w:val="FF0000"/>
    </w:rPr>
  </w:style>
  <w:style w:type="paragraph" w:customStyle="1" w:styleId="af4">
    <w:name w:val="Заголовок ЭР (левое окно)"/>
    <w:basedOn w:val="a"/>
    <w:next w:val="a"/>
    <w:uiPriority w:val="99"/>
    <w:pPr>
      <w:spacing w:before="300" w:after="250"/>
      <w:ind w:firstLine="0"/>
      <w:jc w:val="center"/>
    </w:pPr>
    <w:rPr>
      <w:b/>
      <w:bCs/>
      <w:color w:val="26282F"/>
      <w:sz w:val="26"/>
      <w:szCs w:val="26"/>
    </w:rPr>
  </w:style>
  <w:style w:type="paragraph" w:customStyle="1" w:styleId="af5">
    <w:name w:val="Заголовок ЭР (правое окно)"/>
    <w:basedOn w:val="af4"/>
    <w:next w:val="a"/>
    <w:uiPriority w:val="99"/>
    <w:pPr>
      <w:spacing w:after="0"/>
      <w:jc w:val="left"/>
    </w:pPr>
  </w:style>
  <w:style w:type="paragraph" w:customStyle="1" w:styleId="af6">
    <w:name w:val="Интерактивный заголовок"/>
    <w:basedOn w:val="ad"/>
    <w:next w:val="a"/>
    <w:uiPriority w:val="99"/>
    <w:rPr>
      <w:u w:val="single"/>
    </w:rPr>
  </w:style>
  <w:style w:type="paragraph" w:customStyle="1" w:styleId="af7">
    <w:name w:val="Текст информации об изменениях"/>
    <w:basedOn w:val="a"/>
    <w:next w:val="a"/>
    <w:uiPriority w:val="99"/>
    <w:rPr>
      <w:color w:val="353842"/>
      <w:sz w:val="18"/>
      <w:szCs w:val="18"/>
    </w:rPr>
  </w:style>
  <w:style w:type="paragraph" w:customStyle="1" w:styleId="af8">
    <w:name w:val="Информация об изменениях"/>
    <w:basedOn w:val="af7"/>
    <w:next w:val="a"/>
    <w:uiPriority w:val="99"/>
    <w:pPr>
      <w:spacing w:before="180"/>
      <w:ind w:left="360" w:right="360" w:firstLine="0"/>
    </w:pPr>
    <w:rPr>
      <w:shd w:val="clear" w:color="auto" w:fill="EAEFED"/>
    </w:rPr>
  </w:style>
  <w:style w:type="paragraph" w:customStyle="1" w:styleId="af9">
    <w:name w:val="Текст (справка)"/>
    <w:basedOn w:val="a"/>
    <w:next w:val="a"/>
    <w:uiPriority w:val="99"/>
    <w:pPr>
      <w:ind w:left="170" w:right="170" w:firstLine="0"/>
      <w:jc w:val="left"/>
    </w:pPr>
  </w:style>
  <w:style w:type="paragraph" w:customStyle="1" w:styleId="afa">
    <w:name w:val="Комментарий"/>
    <w:basedOn w:val="af9"/>
    <w:next w:val="a"/>
    <w:uiPriority w:val="99"/>
    <w:pPr>
      <w:spacing w:before="75"/>
      <w:ind w:right="0"/>
      <w:jc w:val="both"/>
    </w:pPr>
    <w:rPr>
      <w:color w:val="353842"/>
      <w:shd w:val="clear" w:color="auto" w:fill="F0F0F0"/>
    </w:rPr>
  </w:style>
  <w:style w:type="paragraph" w:customStyle="1" w:styleId="afb">
    <w:name w:val="Информация об изменениях документа"/>
    <w:basedOn w:val="afa"/>
    <w:next w:val="a"/>
    <w:uiPriority w:val="99"/>
    <w:rPr>
      <w:i/>
      <w:iCs/>
    </w:rPr>
  </w:style>
  <w:style w:type="paragraph" w:customStyle="1" w:styleId="afc">
    <w:name w:val="Текст (лев. подпись)"/>
    <w:basedOn w:val="a"/>
    <w:next w:val="a"/>
    <w:uiPriority w:val="99"/>
    <w:pPr>
      <w:ind w:firstLine="0"/>
      <w:jc w:val="left"/>
    </w:pPr>
  </w:style>
  <w:style w:type="paragraph" w:customStyle="1" w:styleId="afd">
    <w:name w:val="Колонтитул (левый)"/>
    <w:basedOn w:val="afc"/>
    <w:next w:val="a"/>
    <w:uiPriority w:val="99"/>
    <w:rPr>
      <w:sz w:val="14"/>
      <w:szCs w:val="14"/>
    </w:rPr>
  </w:style>
  <w:style w:type="paragraph" w:customStyle="1" w:styleId="afe">
    <w:name w:val="Текст (прав. подпись)"/>
    <w:basedOn w:val="a"/>
    <w:next w:val="a"/>
    <w:uiPriority w:val="99"/>
    <w:pPr>
      <w:ind w:firstLine="0"/>
      <w:jc w:val="right"/>
    </w:pPr>
  </w:style>
  <w:style w:type="paragraph" w:customStyle="1" w:styleId="aff">
    <w:name w:val="Колонтитул (правый)"/>
    <w:basedOn w:val="afe"/>
    <w:next w:val="a"/>
    <w:uiPriority w:val="99"/>
    <w:rPr>
      <w:sz w:val="14"/>
      <w:szCs w:val="14"/>
    </w:rPr>
  </w:style>
  <w:style w:type="paragraph" w:customStyle="1" w:styleId="aff0">
    <w:name w:val="Комментарий пользователя"/>
    <w:basedOn w:val="afa"/>
    <w:next w:val="a"/>
    <w:uiPriority w:val="99"/>
    <w:pPr>
      <w:jc w:val="left"/>
    </w:pPr>
    <w:rPr>
      <w:shd w:val="clear" w:color="auto" w:fill="FFDFE0"/>
    </w:rPr>
  </w:style>
  <w:style w:type="paragraph" w:customStyle="1" w:styleId="aff1">
    <w:name w:val="Куда обратиться?"/>
    <w:basedOn w:val="a6"/>
    <w:next w:val="a"/>
    <w:uiPriority w:val="99"/>
  </w:style>
  <w:style w:type="paragraph" w:customStyle="1" w:styleId="aff2">
    <w:name w:val="Моноширинный"/>
    <w:basedOn w:val="a"/>
    <w:next w:val="a"/>
    <w:uiPriority w:val="99"/>
    <w:pPr>
      <w:ind w:firstLine="0"/>
      <w:jc w:val="left"/>
    </w:pPr>
    <w:rPr>
      <w:rFonts w:ascii="Courier New" w:hAnsi="Courier New" w:cs="Courier New"/>
    </w:rPr>
  </w:style>
  <w:style w:type="character" w:customStyle="1" w:styleId="aff3">
    <w:name w:val="Найденные слова"/>
    <w:uiPriority w:val="99"/>
    <w:rPr>
      <w:rFonts w:cs="Times New Roman"/>
      <w:b w:val="0"/>
      <w:color w:val="26282F"/>
      <w:shd w:val="clear" w:color="auto" w:fill="FFF580"/>
    </w:rPr>
  </w:style>
  <w:style w:type="character" w:customStyle="1" w:styleId="aff4">
    <w:name w:val="Не вступил в силу"/>
    <w:uiPriority w:val="99"/>
    <w:rPr>
      <w:rFonts w:cs="Times New Roman"/>
      <w:b w:val="0"/>
      <w:color w:val="000000"/>
      <w:shd w:val="clear" w:color="auto" w:fill="D8EDE8"/>
    </w:rPr>
  </w:style>
  <w:style w:type="paragraph" w:customStyle="1" w:styleId="aff5">
    <w:name w:val="Необходимые документы"/>
    <w:basedOn w:val="a6"/>
    <w:next w:val="a"/>
    <w:uiPriority w:val="99"/>
    <w:pPr>
      <w:ind w:firstLine="118"/>
    </w:pPr>
  </w:style>
  <w:style w:type="paragraph" w:customStyle="1" w:styleId="aff6">
    <w:name w:val="Нормальный (таблица)"/>
    <w:basedOn w:val="a"/>
    <w:next w:val="a"/>
    <w:uiPriority w:val="99"/>
    <w:pPr>
      <w:ind w:firstLine="0"/>
    </w:pPr>
  </w:style>
  <w:style w:type="paragraph" w:customStyle="1" w:styleId="aff7">
    <w:name w:val="Таблицы (моноширинный)"/>
    <w:basedOn w:val="a"/>
    <w:next w:val="a"/>
    <w:uiPriority w:val="99"/>
    <w:pPr>
      <w:ind w:firstLine="0"/>
      <w:jc w:val="left"/>
    </w:pPr>
    <w:rPr>
      <w:rFonts w:ascii="Courier New" w:hAnsi="Courier New" w:cs="Courier New"/>
    </w:rPr>
  </w:style>
  <w:style w:type="paragraph" w:customStyle="1" w:styleId="aff8">
    <w:name w:val="Оглавление"/>
    <w:basedOn w:val="aff7"/>
    <w:next w:val="a"/>
    <w:uiPriority w:val="99"/>
    <w:pPr>
      <w:ind w:left="140"/>
    </w:pPr>
  </w:style>
  <w:style w:type="character" w:customStyle="1" w:styleId="aff9">
    <w:name w:val="Опечатки"/>
    <w:uiPriority w:val="99"/>
    <w:rPr>
      <w:color w:val="FF0000"/>
    </w:rPr>
  </w:style>
  <w:style w:type="paragraph" w:customStyle="1" w:styleId="affa">
    <w:name w:val="Переменная часть"/>
    <w:basedOn w:val="ac"/>
    <w:next w:val="a"/>
    <w:uiPriority w:val="99"/>
    <w:rPr>
      <w:sz w:val="18"/>
      <w:szCs w:val="18"/>
    </w:rPr>
  </w:style>
  <w:style w:type="paragraph" w:customStyle="1" w:styleId="affb">
    <w:name w:val="Подвал для информации об изменениях"/>
    <w:basedOn w:val="1"/>
    <w:next w:val="a"/>
    <w:uiPriority w:val="99"/>
    <w:pPr>
      <w:outlineLvl w:val="9"/>
    </w:pPr>
    <w:rPr>
      <w:b w:val="0"/>
      <w:bCs w:val="0"/>
      <w:sz w:val="18"/>
      <w:szCs w:val="18"/>
    </w:rPr>
  </w:style>
  <w:style w:type="paragraph" w:customStyle="1" w:styleId="affc">
    <w:name w:val="Подзаголовок для информации об изменениях"/>
    <w:basedOn w:val="af7"/>
    <w:next w:val="a"/>
    <w:uiPriority w:val="99"/>
    <w:rPr>
      <w:b/>
      <w:bCs/>
    </w:rPr>
  </w:style>
  <w:style w:type="paragraph" w:customStyle="1" w:styleId="affd">
    <w:name w:val="Подчёркнуный текст"/>
    <w:basedOn w:val="a"/>
    <w:next w:val="a"/>
    <w:uiPriority w:val="99"/>
  </w:style>
  <w:style w:type="paragraph" w:customStyle="1" w:styleId="affe">
    <w:name w:val="Постоянная часть"/>
    <w:basedOn w:val="ac"/>
    <w:next w:val="a"/>
    <w:uiPriority w:val="99"/>
    <w:rPr>
      <w:sz w:val="20"/>
      <w:szCs w:val="20"/>
    </w:rPr>
  </w:style>
  <w:style w:type="paragraph" w:customStyle="1" w:styleId="afff">
    <w:name w:val="Прижатый влево"/>
    <w:basedOn w:val="a"/>
    <w:next w:val="a"/>
    <w:uiPriority w:val="99"/>
    <w:pPr>
      <w:ind w:firstLine="0"/>
      <w:jc w:val="left"/>
    </w:pPr>
  </w:style>
  <w:style w:type="paragraph" w:customStyle="1" w:styleId="afff0">
    <w:name w:val="Пример."/>
    <w:basedOn w:val="a6"/>
    <w:next w:val="a"/>
    <w:uiPriority w:val="99"/>
  </w:style>
  <w:style w:type="paragraph" w:customStyle="1" w:styleId="afff1">
    <w:name w:val="Примечание."/>
    <w:basedOn w:val="a6"/>
    <w:next w:val="a"/>
    <w:uiPriority w:val="99"/>
  </w:style>
  <w:style w:type="character" w:customStyle="1" w:styleId="afff2">
    <w:name w:val="Продолжение ссылки"/>
    <w:uiPriority w:val="99"/>
  </w:style>
  <w:style w:type="paragraph" w:customStyle="1" w:styleId="afff3">
    <w:name w:val="Словарная статья"/>
    <w:basedOn w:val="a"/>
    <w:next w:val="a"/>
    <w:uiPriority w:val="99"/>
    <w:pPr>
      <w:ind w:right="118" w:firstLine="0"/>
    </w:pPr>
  </w:style>
  <w:style w:type="character" w:customStyle="1" w:styleId="afff4">
    <w:name w:val="Сравнение редакций"/>
    <w:uiPriority w:val="99"/>
    <w:rPr>
      <w:rFonts w:cs="Times New Roman"/>
      <w:b w:val="0"/>
      <w:color w:val="26282F"/>
    </w:rPr>
  </w:style>
  <w:style w:type="character" w:customStyle="1" w:styleId="afff5">
    <w:name w:val="Сравнение редакций. Добавленный фрагмент"/>
    <w:uiPriority w:val="99"/>
    <w:rPr>
      <w:color w:val="000000"/>
      <w:shd w:val="clear" w:color="auto" w:fill="C1D7FF"/>
    </w:rPr>
  </w:style>
  <w:style w:type="character" w:customStyle="1" w:styleId="afff6">
    <w:name w:val="Сравнение редакций. Удаленный фрагмент"/>
    <w:uiPriority w:val="99"/>
    <w:rPr>
      <w:color w:val="000000"/>
      <w:shd w:val="clear" w:color="auto" w:fill="C4C413"/>
    </w:rPr>
  </w:style>
  <w:style w:type="paragraph" w:customStyle="1" w:styleId="afff7">
    <w:name w:val="Ссылка на официальную публикацию"/>
    <w:basedOn w:val="a"/>
    <w:next w:val="a"/>
    <w:uiPriority w:val="99"/>
  </w:style>
  <w:style w:type="paragraph" w:customStyle="1" w:styleId="afff8">
    <w:name w:val="Текст в таблице"/>
    <w:basedOn w:val="aff6"/>
    <w:next w:val="a"/>
    <w:uiPriority w:val="99"/>
    <w:pPr>
      <w:ind w:firstLine="500"/>
    </w:pPr>
  </w:style>
  <w:style w:type="paragraph" w:customStyle="1" w:styleId="afff9">
    <w:name w:val="Текст ЭР (см. также)"/>
    <w:basedOn w:val="a"/>
    <w:next w:val="a"/>
    <w:uiPriority w:val="99"/>
    <w:pPr>
      <w:spacing w:before="200"/>
      <w:ind w:firstLine="0"/>
      <w:jc w:val="left"/>
    </w:pPr>
    <w:rPr>
      <w:sz w:val="20"/>
      <w:szCs w:val="20"/>
    </w:rPr>
  </w:style>
  <w:style w:type="paragraph" w:customStyle="1" w:styleId="afffa">
    <w:name w:val="Технический комментарий"/>
    <w:basedOn w:val="a"/>
    <w:next w:val="a"/>
    <w:uiPriority w:val="99"/>
    <w:pPr>
      <w:ind w:firstLine="0"/>
      <w:jc w:val="left"/>
    </w:pPr>
    <w:rPr>
      <w:color w:val="463F31"/>
      <w:shd w:val="clear" w:color="auto" w:fill="FFFFA6"/>
    </w:rPr>
  </w:style>
  <w:style w:type="character" w:customStyle="1" w:styleId="afffb">
    <w:name w:val="Утратил силу"/>
    <w:uiPriority w:val="99"/>
    <w:rPr>
      <w:rFonts w:cs="Times New Roman"/>
      <w:b w:val="0"/>
      <w:strike/>
      <w:color w:val="666600"/>
    </w:rPr>
  </w:style>
  <w:style w:type="paragraph" w:customStyle="1" w:styleId="afffc">
    <w:name w:val="Формула"/>
    <w:basedOn w:val="a"/>
    <w:next w:val="a"/>
    <w:uiPriority w:val="99"/>
    <w:pPr>
      <w:spacing w:before="240" w:after="240"/>
      <w:ind w:left="420" w:right="420" w:firstLine="300"/>
    </w:pPr>
    <w:rPr>
      <w:shd w:val="clear" w:color="auto" w:fill="F5F3DA"/>
    </w:rPr>
  </w:style>
  <w:style w:type="paragraph" w:customStyle="1" w:styleId="afffd">
    <w:name w:val="Центрированный (таблица)"/>
    <w:basedOn w:val="aff6"/>
    <w:next w:val="a"/>
    <w:uiPriority w:val="99"/>
    <w:pPr>
      <w:jc w:val="center"/>
    </w:pPr>
  </w:style>
  <w:style w:type="paragraph" w:customStyle="1" w:styleId="-">
    <w:name w:val="ЭР-содержание (правое окно)"/>
    <w:basedOn w:val="a"/>
    <w:next w:val="a"/>
    <w:uiPriority w:val="99"/>
    <w:pPr>
      <w:spacing w:before="300"/>
      <w:ind w:firstLine="0"/>
      <w:jc w:val="left"/>
    </w:pPr>
  </w:style>
  <w:style w:type="paragraph" w:styleId="afffe">
    <w:name w:val="Balloon Text"/>
    <w:basedOn w:val="a"/>
    <w:link w:val="affff"/>
    <w:uiPriority w:val="99"/>
    <w:semiHidden/>
    <w:unhideWhenUsed/>
    <w:rsid w:val="006323BC"/>
    <w:rPr>
      <w:rFonts w:ascii="Segoe UI" w:hAnsi="Segoe UI" w:cs="Segoe UI"/>
      <w:sz w:val="18"/>
      <w:szCs w:val="18"/>
    </w:rPr>
  </w:style>
  <w:style w:type="character" w:customStyle="1" w:styleId="affff">
    <w:name w:val="Текст выноски Знак"/>
    <w:link w:val="afffe"/>
    <w:uiPriority w:val="99"/>
    <w:semiHidden/>
    <w:rsid w:val="006323BC"/>
    <w:rPr>
      <w:rFonts w:ascii="Segoe UI" w:hAnsi="Segoe UI" w:cs="Segoe UI"/>
      <w:sz w:val="18"/>
      <w:szCs w:val="18"/>
    </w:rPr>
  </w:style>
  <w:style w:type="paragraph" w:styleId="affff0">
    <w:name w:val="Normal (Web)"/>
    <w:basedOn w:val="a"/>
    <w:uiPriority w:val="99"/>
    <w:semiHidden/>
    <w:unhideWhenUsed/>
    <w:rsid w:val="00E80D9A"/>
    <w:pPr>
      <w:widowControl/>
      <w:autoSpaceDE/>
      <w:autoSpaceDN/>
      <w:adjustRightInd/>
      <w:spacing w:before="100" w:beforeAutospacing="1" w:after="100" w:afterAutospacing="1"/>
      <w:ind w:firstLine="0"/>
      <w:jc w:val="left"/>
    </w:pPr>
    <w:rPr>
      <w:rFonts w:ascii="Times New Roman" w:hAnsi="Times New Roman" w:cs="Times New Roman"/>
    </w:rPr>
  </w:style>
  <w:style w:type="paragraph" w:styleId="affff1">
    <w:name w:val="No Spacing"/>
    <w:uiPriority w:val="1"/>
    <w:qFormat/>
    <w:rsid w:val="00E80D9A"/>
    <w:pPr>
      <w:widowControl w:val="0"/>
      <w:autoSpaceDE w:val="0"/>
      <w:autoSpaceDN w:val="0"/>
      <w:adjustRightInd w:val="0"/>
      <w:ind w:firstLine="720"/>
      <w:jc w:val="both"/>
    </w:pPr>
    <w:rPr>
      <w:rFonts w:ascii="Arial" w:hAnsi="Arial" w:cs="Arial"/>
      <w:sz w:val="24"/>
      <w:szCs w:val="24"/>
    </w:rPr>
  </w:style>
  <w:style w:type="character" w:styleId="HTML">
    <w:name w:val="HTML Code"/>
    <w:uiPriority w:val="99"/>
    <w:semiHidden/>
    <w:unhideWhenUsed/>
    <w:rsid w:val="000D3E0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26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770</Words>
  <Characters>4391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НПП "Гарант-Сервис"</Company>
  <LinksUpToDate>false</LinksUpToDate>
  <CharactersWithSpaces>5151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НПП "Гарант-Сервис"</dc:creator>
  <cp:keywords/>
  <dc:description>Документ экспортирован из системы ГАРАНТ</dc:description>
  <cp:lastModifiedBy>Eduard</cp:lastModifiedBy>
  <cp:revision>2</cp:revision>
  <cp:lastPrinted>2021-06-25T14:08:00Z</cp:lastPrinted>
  <dcterms:created xsi:type="dcterms:W3CDTF">2026-01-25T10:31:00Z</dcterms:created>
  <dcterms:modified xsi:type="dcterms:W3CDTF">2026-01-25T10:31:00Z</dcterms:modified>
</cp:coreProperties>
</file>