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0366" w:rsidRPr="004222E4" w:rsidRDefault="00C50366" w:rsidP="005F2E0F">
      <w:pPr>
        <w:pStyle w:val="14"/>
        <w:spacing w:line="240" w:lineRule="exact"/>
        <w:jc w:val="center"/>
        <w:rPr>
          <w:color w:val="000000" w:themeColor="text1"/>
          <w:sz w:val="24"/>
          <w:szCs w:val="24"/>
        </w:rPr>
      </w:pPr>
      <w:bookmarkStart w:id="0" w:name="bookmark0"/>
      <w:bookmarkStart w:id="1" w:name="_GoBack"/>
      <w:r w:rsidRPr="004222E4">
        <w:rPr>
          <w:color w:val="000000" w:themeColor="text1"/>
          <w:sz w:val="24"/>
          <w:szCs w:val="24"/>
        </w:rPr>
        <w:t xml:space="preserve">ТРУДОВОЙ ДОГОВОР </w:t>
      </w:r>
      <w:bookmarkEnd w:id="0"/>
    </w:p>
    <w:p w:rsidR="00C50366" w:rsidRPr="004222E4" w:rsidRDefault="00C50366" w:rsidP="005F2E0F">
      <w:pPr>
        <w:pStyle w:val="21"/>
        <w:spacing w:after="0" w:line="240" w:lineRule="exact"/>
        <w:ind w:left="6847"/>
        <w:jc w:val="both"/>
        <w:rPr>
          <w:color w:val="000000" w:themeColor="text1"/>
          <w:sz w:val="24"/>
          <w:szCs w:val="24"/>
        </w:rPr>
      </w:pPr>
    </w:p>
    <w:p w:rsidR="00C50366" w:rsidRPr="004222E4" w:rsidRDefault="00C50366" w:rsidP="005F2E0F">
      <w:pPr>
        <w:pStyle w:val="21"/>
        <w:spacing w:after="0" w:line="240" w:lineRule="exact"/>
        <w:rPr>
          <w:color w:val="000000" w:themeColor="text1"/>
          <w:sz w:val="24"/>
          <w:szCs w:val="24"/>
        </w:rPr>
      </w:pPr>
    </w:p>
    <w:p w:rsidR="00C50366" w:rsidRPr="004222E4" w:rsidRDefault="00B55A7B" w:rsidP="005F2E0F">
      <w:pPr>
        <w:pStyle w:val="21"/>
        <w:spacing w:after="0" w:line="240" w:lineRule="exact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  <w:lang w:val="en-US"/>
        </w:rPr>
        <w:t xml:space="preserve">               </w:t>
      </w:r>
      <w:r w:rsidR="000F4FE8" w:rsidRPr="004222E4">
        <w:rPr>
          <w:color w:val="000000" w:themeColor="text1"/>
          <w:sz w:val="24"/>
          <w:szCs w:val="24"/>
        </w:rPr>
        <w:t xml:space="preserve">г. </w:t>
      </w:r>
      <w:r w:rsidR="002A0426" w:rsidRPr="004222E4">
        <w:rPr>
          <w:color w:val="000000" w:themeColor="text1"/>
          <w:sz w:val="24"/>
          <w:szCs w:val="24"/>
        </w:rPr>
        <w:t>{{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="002A0426" w:rsidRPr="004222E4">
        <w:rPr>
          <w:color w:val="000000" w:themeColor="text1"/>
          <w:sz w:val="24"/>
          <w:szCs w:val="24"/>
          <w:lang w:val="en-US"/>
        </w:rPr>
        <w:t>city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="002A0426" w:rsidRPr="004222E4">
        <w:rPr>
          <w:color w:val="000000" w:themeColor="text1"/>
          <w:sz w:val="24"/>
          <w:szCs w:val="24"/>
        </w:rPr>
        <w:t>}}</w:t>
      </w:r>
      <w:r w:rsidR="00C50366" w:rsidRPr="004222E4">
        <w:rPr>
          <w:color w:val="000000" w:themeColor="text1"/>
          <w:sz w:val="24"/>
          <w:szCs w:val="24"/>
        </w:rPr>
        <w:t xml:space="preserve">                                                                               </w:t>
      </w:r>
      <w:r w:rsidR="000F4FE8" w:rsidRPr="004222E4">
        <w:rPr>
          <w:color w:val="000000" w:themeColor="text1"/>
          <w:sz w:val="24"/>
          <w:szCs w:val="24"/>
        </w:rPr>
        <w:t xml:space="preserve">              </w:t>
      </w:r>
      <w:r w:rsidR="00C50366" w:rsidRPr="004222E4">
        <w:rPr>
          <w:color w:val="000000" w:themeColor="text1"/>
          <w:sz w:val="24"/>
          <w:szCs w:val="24"/>
        </w:rPr>
        <w:t xml:space="preserve">    </w:t>
      </w:r>
      <w:r w:rsidR="00C403DA" w:rsidRPr="004222E4">
        <w:rPr>
          <w:color w:val="000000" w:themeColor="text1"/>
          <w:sz w:val="24"/>
          <w:szCs w:val="24"/>
        </w:rPr>
        <w:t>{{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="00C403DA" w:rsidRPr="004222E4">
        <w:rPr>
          <w:color w:val="000000" w:themeColor="text1"/>
          <w:sz w:val="24"/>
          <w:szCs w:val="24"/>
          <w:lang w:val="en-US"/>
        </w:rPr>
        <w:t>contract</w:t>
      </w:r>
      <w:r w:rsidR="00C403DA" w:rsidRPr="004222E4">
        <w:rPr>
          <w:color w:val="000000" w:themeColor="text1"/>
          <w:sz w:val="24"/>
          <w:szCs w:val="24"/>
        </w:rPr>
        <w:t>_</w:t>
      </w:r>
      <w:r w:rsidR="00C403DA" w:rsidRPr="004222E4">
        <w:rPr>
          <w:color w:val="000000" w:themeColor="text1"/>
          <w:sz w:val="24"/>
          <w:szCs w:val="24"/>
          <w:lang w:val="en-US"/>
        </w:rPr>
        <w:t>date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="00C403DA" w:rsidRPr="004222E4">
        <w:rPr>
          <w:color w:val="000000" w:themeColor="text1"/>
          <w:sz w:val="24"/>
          <w:szCs w:val="24"/>
        </w:rPr>
        <w:t>}}</w:t>
      </w:r>
    </w:p>
    <w:p w:rsidR="00C50366" w:rsidRPr="004222E4" w:rsidRDefault="00C50366" w:rsidP="005F2E0F">
      <w:pPr>
        <w:pStyle w:val="21"/>
        <w:spacing w:after="0" w:line="274" w:lineRule="exact"/>
        <w:ind w:firstLine="600"/>
        <w:jc w:val="both"/>
        <w:rPr>
          <w:color w:val="000000" w:themeColor="text1"/>
          <w:sz w:val="24"/>
          <w:szCs w:val="24"/>
        </w:rPr>
      </w:pPr>
    </w:p>
    <w:p w:rsidR="00C50366" w:rsidRPr="004222E4" w:rsidRDefault="002A0426" w:rsidP="005F2E0F">
      <w:pPr>
        <w:pStyle w:val="21"/>
        <w:spacing w:after="0" w:line="274" w:lineRule="exact"/>
        <w:ind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{{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Pr="004222E4">
        <w:rPr>
          <w:color w:val="000000" w:themeColor="text1"/>
          <w:sz w:val="24"/>
          <w:szCs w:val="24"/>
          <w:lang w:val="en-US"/>
        </w:rPr>
        <w:t>company</w:t>
      </w:r>
      <w:r w:rsidRPr="004222E4">
        <w:rPr>
          <w:color w:val="000000" w:themeColor="text1"/>
          <w:sz w:val="24"/>
          <w:szCs w:val="24"/>
        </w:rPr>
        <w:t>_</w:t>
      </w:r>
      <w:r w:rsidRPr="004222E4">
        <w:rPr>
          <w:color w:val="000000" w:themeColor="text1"/>
          <w:sz w:val="24"/>
          <w:szCs w:val="24"/>
          <w:lang w:val="en-US"/>
        </w:rPr>
        <w:t>name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Pr="004222E4">
        <w:rPr>
          <w:color w:val="000000" w:themeColor="text1"/>
          <w:sz w:val="24"/>
          <w:szCs w:val="24"/>
        </w:rPr>
        <w:t>}}</w:t>
      </w:r>
      <w:r w:rsidR="00C50366" w:rsidRPr="004222E4">
        <w:rPr>
          <w:color w:val="000000" w:themeColor="text1"/>
          <w:sz w:val="24"/>
          <w:szCs w:val="24"/>
        </w:rPr>
        <w:t xml:space="preserve">, именуемое в дальнейшем «Работодатель», в лице </w:t>
      </w:r>
      <w:r w:rsidR="00563BF0" w:rsidRPr="004222E4">
        <w:rPr>
          <w:color w:val="000000" w:themeColor="text1"/>
          <w:sz w:val="24"/>
          <w:szCs w:val="24"/>
          <w:bdr w:val="none" w:sz="0" w:space="0" w:color="auto" w:frame="1"/>
          <w:lang w:eastAsia="ru-RU"/>
        </w:rPr>
        <w:t xml:space="preserve">{{ </w:t>
      </w:r>
      <w:r w:rsidR="00563BF0" w:rsidRPr="004222E4">
        <w:rPr>
          <w:color w:val="000000" w:themeColor="text1"/>
          <w:sz w:val="24"/>
          <w:szCs w:val="24"/>
          <w:bdr w:val="none" w:sz="0" w:space="0" w:color="auto" w:frame="1"/>
          <w:lang w:val="en-US" w:eastAsia="ru-RU"/>
        </w:rPr>
        <w:t>head</w:t>
      </w:r>
      <w:r w:rsidR="00563BF0" w:rsidRPr="004222E4">
        <w:rPr>
          <w:color w:val="000000" w:themeColor="text1"/>
          <w:sz w:val="24"/>
          <w:szCs w:val="24"/>
          <w:bdr w:val="none" w:sz="0" w:space="0" w:color="auto" w:frame="1"/>
          <w:lang w:eastAsia="ru-RU"/>
        </w:rPr>
        <w:t>_</w:t>
      </w:r>
      <w:r w:rsidR="00563BF0" w:rsidRPr="004222E4">
        <w:rPr>
          <w:color w:val="000000" w:themeColor="text1"/>
          <w:sz w:val="24"/>
          <w:szCs w:val="24"/>
          <w:bdr w:val="none" w:sz="0" w:space="0" w:color="auto" w:frame="1"/>
          <w:lang w:val="en-US" w:eastAsia="ru-RU"/>
        </w:rPr>
        <w:t>pos</w:t>
      </w:r>
      <w:r w:rsidR="00563BF0" w:rsidRPr="004222E4">
        <w:rPr>
          <w:color w:val="000000" w:themeColor="text1"/>
          <w:sz w:val="24"/>
          <w:szCs w:val="24"/>
          <w:bdr w:val="none" w:sz="0" w:space="0" w:color="auto" w:frame="1"/>
          <w:lang w:eastAsia="ru-RU"/>
        </w:rPr>
        <w:t>_</w:t>
      </w:r>
      <w:r w:rsidR="00563BF0" w:rsidRPr="004222E4">
        <w:rPr>
          <w:color w:val="000000" w:themeColor="text1"/>
          <w:sz w:val="24"/>
          <w:szCs w:val="24"/>
          <w:bdr w:val="none" w:sz="0" w:space="0" w:color="auto" w:frame="1"/>
          <w:lang w:val="en-US" w:eastAsia="ru-RU"/>
        </w:rPr>
        <w:t>gen</w:t>
      </w:r>
      <w:r w:rsidR="00563BF0" w:rsidRPr="004222E4">
        <w:rPr>
          <w:color w:val="000000" w:themeColor="text1"/>
          <w:sz w:val="24"/>
          <w:szCs w:val="24"/>
          <w:bdr w:val="none" w:sz="0" w:space="0" w:color="auto" w:frame="1"/>
          <w:lang w:eastAsia="ru-RU"/>
        </w:rPr>
        <w:t xml:space="preserve"> }}</w:t>
      </w:r>
      <w:r w:rsidR="00C403DA" w:rsidRPr="004222E4">
        <w:rPr>
          <w:color w:val="000000" w:themeColor="text1"/>
          <w:sz w:val="24"/>
          <w:szCs w:val="24"/>
        </w:rPr>
        <w:t xml:space="preserve"> {{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="00C403DA" w:rsidRPr="004222E4">
        <w:rPr>
          <w:color w:val="000000" w:themeColor="text1"/>
          <w:sz w:val="24"/>
          <w:szCs w:val="24"/>
          <w:lang w:val="en-US"/>
        </w:rPr>
        <w:t>head</w:t>
      </w:r>
      <w:r w:rsidR="00C403DA" w:rsidRPr="004222E4">
        <w:rPr>
          <w:color w:val="000000" w:themeColor="text1"/>
          <w:sz w:val="24"/>
          <w:szCs w:val="24"/>
        </w:rPr>
        <w:t>_</w:t>
      </w:r>
      <w:r w:rsidR="00C403DA" w:rsidRPr="004222E4">
        <w:rPr>
          <w:color w:val="000000" w:themeColor="text1"/>
          <w:sz w:val="24"/>
          <w:szCs w:val="24"/>
          <w:lang w:val="en-US"/>
        </w:rPr>
        <w:t>name</w:t>
      </w:r>
      <w:r w:rsidR="009F4DE3" w:rsidRPr="004222E4">
        <w:rPr>
          <w:color w:val="000000" w:themeColor="text1"/>
          <w:sz w:val="24"/>
          <w:szCs w:val="24"/>
        </w:rPr>
        <w:t>_</w:t>
      </w:r>
      <w:r w:rsidR="009F4DE3" w:rsidRPr="004222E4">
        <w:rPr>
          <w:color w:val="000000" w:themeColor="text1"/>
          <w:sz w:val="24"/>
          <w:szCs w:val="24"/>
          <w:lang w:val="en-US"/>
        </w:rPr>
        <w:t>gen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="00C403DA" w:rsidRPr="004222E4">
        <w:rPr>
          <w:color w:val="000000" w:themeColor="text1"/>
          <w:sz w:val="24"/>
          <w:szCs w:val="24"/>
        </w:rPr>
        <w:t>}}</w:t>
      </w:r>
      <w:r w:rsidR="00C50366" w:rsidRPr="004222E4">
        <w:rPr>
          <w:rStyle w:val="20"/>
          <w:b w:val="0"/>
          <w:bCs w:val="0"/>
          <w:color w:val="000000" w:themeColor="text1"/>
        </w:rPr>
        <w:t xml:space="preserve">, </w:t>
      </w:r>
      <w:r w:rsidR="00C50366" w:rsidRPr="004222E4">
        <w:rPr>
          <w:color w:val="000000" w:themeColor="text1"/>
          <w:sz w:val="24"/>
          <w:szCs w:val="24"/>
        </w:rPr>
        <w:t>действующего на основании Устава с одной стороны,</w:t>
      </w:r>
      <w:r w:rsidR="00B55A7B" w:rsidRPr="004222E4">
        <w:rPr>
          <w:color w:val="000000" w:themeColor="text1"/>
          <w:sz w:val="24"/>
          <w:szCs w:val="24"/>
        </w:rPr>
        <w:t xml:space="preserve"> </w:t>
      </w:r>
      <w:r w:rsidR="00C50366" w:rsidRPr="004222E4">
        <w:rPr>
          <w:color w:val="000000" w:themeColor="text1"/>
          <w:sz w:val="24"/>
          <w:szCs w:val="24"/>
        </w:rPr>
        <w:t>и граждан</w:t>
      </w:r>
      <w:r w:rsidR="004454DA" w:rsidRPr="004222E4">
        <w:rPr>
          <w:color w:val="000000" w:themeColor="text1"/>
          <w:sz w:val="24"/>
          <w:szCs w:val="24"/>
        </w:rPr>
        <w:t>ин</w:t>
      </w:r>
      <w:r w:rsidR="00C50366" w:rsidRPr="004222E4">
        <w:rPr>
          <w:color w:val="000000" w:themeColor="text1"/>
          <w:sz w:val="24"/>
          <w:szCs w:val="24"/>
        </w:rPr>
        <w:t xml:space="preserve"> </w:t>
      </w:r>
      <w:r w:rsidRPr="004222E4">
        <w:rPr>
          <w:rStyle w:val="20"/>
          <w:b w:val="0"/>
          <w:bCs w:val="0"/>
          <w:color w:val="000000" w:themeColor="text1"/>
        </w:rPr>
        <w:t>{{</w:t>
      </w:r>
      <w:r w:rsidR="00222175" w:rsidRPr="004222E4">
        <w:rPr>
          <w:rStyle w:val="20"/>
          <w:b w:val="0"/>
          <w:bCs w:val="0"/>
          <w:color w:val="000000" w:themeColor="text1"/>
        </w:rPr>
        <w:t xml:space="preserve"> </w:t>
      </w:r>
      <w:r w:rsidRPr="004222E4">
        <w:rPr>
          <w:rStyle w:val="20"/>
          <w:b w:val="0"/>
          <w:bCs w:val="0"/>
          <w:color w:val="000000" w:themeColor="text1"/>
          <w:lang w:val="en-US"/>
        </w:rPr>
        <w:t>employee</w:t>
      </w:r>
      <w:r w:rsidRPr="004222E4">
        <w:rPr>
          <w:rStyle w:val="20"/>
          <w:b w:val="0"/>
          <w:bCs w:val="0"/>
          <w:color w:val="000000" w:themeColor="text1"/>
        </w:rPr>
        <w:t>_</w:t>
      </w:r>
      <w:r w:rsidRPr="004222E4">
        <w:rPr>
          <w:rStyle w:val="20"/>
          <w:b w:val="0"/>
          <w:bCs w:val="0"/>
          <w:color w:val="000000" w:themeColor="text1"/>
          <w:lang w:val="en-US"/>
        </w:rPr>
        <w:t>name</w:t>
      </w:r>
      <w:r w:rsidR="00222175" w:rsidRPr="004222E4">
        <w:rPr>
          <w:rStyle w:val="20"/>
          <w:b w:val="0"/>
          <w:bCs w:val="0"/>
          <w:color w:val="000000" w:themeColor="text1"/>
        </w:rPr>
        <w:t xml:space="preserve"> </w:t>
      </w:r>
      <w:r w:rsidRPr="004222E4">
        <w:rPr>
          <w:rStyle w:val="20"/>
          <w:b w:val="0"/>
          <w:bCs w:val="0"/>
          <w:color w:val="000000" w:themeColor="text1"/>
        </w:rPr>
        <w:t>}}</w:t>
      </w:r>
      <w:r w:rsidR="00C50366" w:rsidRPr="004222E4">
        <w:rPr>
          <w:rStyle w:val="20"/>
          <w:b w:val="0"/>
          <w:bCs w:val="0"/>
          <w:color w:val="000000" w:themeColor="text1"/>
        </w:rPr>
        <w:t xml:space="preserve">, </w:t>
      </w:r>
      <w:r w:rsidR="00C50366" w:rsidRPr="004222E4">
        <w:rPr>
          <w:color w:val="000000" w:themeColor="text1"/>
          <w:sz w:val="24"/>
          <w:szCs w:val="24"/>
        </w:rPr>
        <w:t>именуем</w:t>
      </w:r>
      <w:r w:rsidR="004454DA" w:rsidRPr="004222E4">
        <w:rPr>
          <w:color w:val="000000" w:themeColor="text1"/>
          <w:sz w:val="24"/>
          <w:szCs w:val="24"/>
        </w:rPr>
        <w:t>ый</w:t>
      </w:r>
      <w:r w:rsidR="002D3E2A" w:rsidRPr="004222E4">
        <w:rPr>
          <w:color w:val="000000" w:themeColor="text1"/>
          <w:sz w:val="24"/>
          <w:szCs w:val="24"/>
        </w:rPr>
        <w:t xml:space="preserve"> (-ая)</w:t>
      </w:r>
      <w:r w:rsidR="00C50366" w:rsidRPr="004222E4">
        <w:rPr>
          <w:color w:val="000000" w:themeColor="text1"/>
          <w:sz w:val="24"/>
          <w:szCs w:val="24"/>
        </w:rPr>
        <w:t xml:space="preserve"> в дальнейшем «Работник», действующий от своего имени, с другой стороны, в дальнейшем совместно именуемые «Стороны», а по отдельности - «Сторона», заключили в соответствии с Трудовым кодексом Российской Федерации настоящий Трудовой договор о нижеследующем:</w:t>
      </w:r>
    </w:p>
    <w:p w:rsidR="00C403DA" w:rsidRPr="004222E4" w:rsidRDefault="00C403DA" w:rsidP="005F2E0F">
      <w:pPr>
        <w:pStyle w:val="21"/>
        <w:spacing w:after="0" w:line="274" w:lineRule="exact"/>
        <w:ind w:firstLine="600"/>
        <w:jc w:val="both"/>
        <w:rPr>
          <w:color w:val="000000" w:themeColor="text1"/>
          <w:sz w:val="24"/>
          <w:szCs w:val="24"/>
        </w:rPr>
      </w:pPr>
    </w:p>
    <w:p w:rsidR="00C50366" w:rsidRPr="004222E4" w:rsidRDefault="00C50366" w:rsidP="005F2E0F">
      <w:pPr>
        <w:pStyle w:val="14"/>
        <w:spacing w:after="206" w:line="240" w:lineRule="exact"/>
        <w:ind w:left="3300"/>
        <w:rPr>
          <w:color w:val="000000" w:themeColor="text1"/>
          <w:sz w:val="24"/>
          <w:szCs w:val="24"/>
        </w:rPr>
      </w:pPr>
      <w:bookmarkStart w:id="2" w:name="bookmark1"/>
      <w:r w:rsidRPr="004222E4">
        <w:rPr>
          <w:color w:val="000000" w:themeColor="text1"/>
          <w:sz w:val="24"/>
          <w:szCs w:val="24"/>
        </w:rPr>
        <w:t>1. Предмет Трудового договора</w:t>
      </w:r>
      <w:bookmarkEnd w:id="2"/>
    </w:p>
    <w:p w:rsidR="00C50366" w:rsidRPr="004222E4" w:rsidRDefault="00C50366" w:rsidP="005F2E0F">
      <w:pPr>
        <w:pStyle w:val="21"/>
        <w:numPr>
          <w:ilvl w:val="0"/>
          <w:numId w:val="1"/>
        </w:numPr>
        <w:tabs>
          <w:tab w:val="left" w:pos="1260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 xml:space="preserve">Работник принимается на работу в </w:t>
      </w:r>
      <w:r w:rsidR="002A0426" w:rsidRPr="004222E4">
        <w:rPr>
          <w:color w:val="000000" w:themeColor="text1"/>
          <w:sz w:val="24"/>
          <w:szCs w:val="24"/>
        </w:rPr>
        <w:t>{{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="002A0426" w:rsidRPr="004222E4">
        <w:rPr>
          <w:color w:val="000000" w:themeColor="text1"/>
          <w:sz w:val="24"/>
          <w:szCs w:val="24"/>
          <w:lang w:val="en-US"/>
        </w:rPr>
        <w:t>company</w:t>
      </w:r>
      <w:r w:rsidR="002A0426" w:rsidRPr="004222E4">
        <w:rPr>
          <w:color w:val="000000" w:themeColor="text1"/>
          <w:sz w:val="24"/>
          <w:szCs w:val="24"/>
        </w:rPr>
        <w:t>_</w:t>
      </w:r>
      <w:r w:rsidR="002A0426" w:rsidRPr="004222E4">
        <w:rPr>
          <w:color w:val="000000" w:themeColor="text1"/>
          <w:sz w:val="24"/>
          <w:szCs w:val="24"/>
          <w:lang w:val="en-US"/>
        </w:rPr>
        <w:t>name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="002A0426" w:rsidRPr="004222E4">
        <w:rPr>
          <w:color w:val="000000" w:themeColor="text1"/>
          <w:sz w:val="24"/>
          <w:szCs w:val="24"/>
        </w:rPr>
        <w:t>}}</w:t>
      </w:r>
      <w:r w:rsidRPr="004222E4">
        <w:rPr>
          <w:color w:val="000000" w:themeColor="text1"/>
          <w:sz w:val="24"/>
          <w:szCs w:val="24"/>
        </w:rPr>
        <w:t xml:space="preserve"> на должность: </w:t>
      </w:r>
      <w:r w:rsidR="00E623E5" w:rsidRPr="004222E4">
        <w:rPr>
          <w:rStyle w:val="HTML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{{ employee_pos }}.</w:t>
      </w:r>
    </w:p>
    <w:p w:rsidR="00C50366" w:rsidRPr="004222E4" w:rsidRDefault="00C50366" w:rsidP="005F2E0F">
      <w:pPr>
        <w:pStyle w:val="21"/>
        <w:numPr>
          <w:ilvl w:val="0"/>
          <w:numId w:val="1"/>
        </w:numPr>
        <w:tabs>
          <w:tab w:val="left" w:pos="1084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 xml:space="preserve">Место работы: </w:t>
      </w:r>
      <w:r w:rsidR="009F4DE3" w:rsidRPr="004222E4">
        <w:rPr>
          <w:color w:val="000000" w:themeColor="text1"/>
          <w:sz w:val="24"/>
          <w:szCs w:val="24"/>
          <w:lang w:val="en-US"/>
        </w:rPr>
        <w:t>{{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="009F4DE3" w:rsidRPr="004222E4">
        <w:rPr>
          <w:color w:val="000000" w:themeColor="text1"/>
          <w:sz w:val="24"/>
          <w:szCs w:val="24"/>
          <w:lang w:val="en-US"/>
        </w:rPr>
        <w:t>company_address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="009F4DE3" w:rsidRPr="004222E4">
        <w:rPr>
          <w:color w:val="000000" w:themeColor="text1"/>
          <w:sz w:val="24"/>
          <w:szCs w:val="24"/>
          <w:lang w:val="en-US"/>
        </w:rPr>
        <w:t>}}</w:t>
      </w:r>
    </w:p>
    <w:p w:rsidR="00C50366" w:rsidRPr="004222E4" w:rsidRDefault="00C50366" w:rsidP="005F2E0F">
      <w:pPr>
        <w:pStyle w:val="21"/>
        <w:numPr>
          <w:ilvl w:val="0"/>
          <w:numId w:val="1"/>
        </w:numPr>
        <w:tabs>
          <w:tab w:val="left" w:pos="1084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 xml:space="preserve">Настоящий Трудовой договор является договором по </w:t>
      </w:r>
      <w:r w:rsidR="004454DA" w:rsidRPr="004222E4">
        <w:rPr>
          <w:color w:val="000000" w:themeColor="text1"/>
          <w:sz w:val="24"/>
          <w:szCs w:val="24"/>
        </w:rPr>
        <w:t>совместительству</w:t>
      </w:r>
      <w:r w:rsidRPr="004222E4">
        <w:rPr>
          <w:color w:val="000000" w:themeColor="text1"/>
          <w:sz w:val="24"/>
          <w:szCs w:val="24"/>
        </w:rPr>
        <w:t>.</w:t>
      </w:r>
    </w:p>
    <w:p w:rsidR="00C50366" w:rsidRPr="004222E4" w:rsidRDefault="00C50366" w:rsidP="005F2E0F">
      <w:pPr>
        <w:pStyle w:val="21"/>
        <w:numPr>
          <w:ilvl w:val="0"/>
          <w:numId w:val="1"/>
        </w:numPr>
        <w:tabs>
          <w:tab w:val="left" w:pos="1084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Настоящий Трудовой договор заключен на неопределенный срок.</w:t>
      </w:r>
    </w:p>
    <w:p w:rsidR="00C50366" w:rsidRPr="004222E4" w:rsidRDefault="00C50366" w:rsidP="005F2E0F">
      <w:pPr>
        <w:pStyle w:val="21"/>
        <w:numPr>
          <w:ilvl w:val="0"/>
          <w:numId w:val="1"/>
        </w:numPr>
        <w:tabs>
          <w:tab w:val="left" w:pos="1084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 xml:space="preserve">Дата начала работы </w:t>
      </w:r>
      <w:r w:rsidR="00C403DA" w:rsidRPr="004222E4">
        <w:rPr>
          <w:color w:val="000000" w:themeColor="text1"/>
          <w:sz w:val="24"/>
          <w:szCs w:val="24"/>
        </w:rPr>
        <w:t>{{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="00C403DA" w:rsidRPr="004222E4">
        <w:rPr>
          <w:color w:val="000000" w:themeColor="text1"/>
          <w:sz w:val="24"/>
          <w:szCs w:val="24"/>
          <w:lang w:val="en-US"/>
        </w:rPr>
        <w:t>contract</w:t>
      </w:r>
      <w:r w:rsidR="00C403DA" w:rsidRPr="004222E4">
        <w:rPr>
          <w:color w:val="000000" w:themeColor="text1"/>
          <w:sz w:val="24"/>
          <w:szCs w:val="24"/>
        </w:rPr>
        <w:t>_</w:t>
      </w:r>
      <w:r w:rsidR="00C403DA" w:rsidRPr="004222E4">
        <w:rPr>
          <w:color w:val="000000" w:themeColor="text1"/>
          <w:sz w:val="24"/>
          <w:szCs w:val="24"/>
          <w:lang w:val="en-US"/>
        </w:rPr>
        <w:t>date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="00C403DA" w:rsidRPr="004222E4">
        <w:rPr>
          <w:color w:val="000000" w:themeColor="text1"/>
          <w:sz w:val="24"/>
          <w:szCs w:val="24"/>
        </w:rPr>
        <w:t>}}</w:t>
      </w:r>
    </w:p>
    <w:p w:rsidR="004454DA" w:rsidRPr="004222E4" w:rsidRDefault="004454DA" w:rsidP="005F2E0F">
      <w:pPr>
        <w:pStyle w:val="14"/>
        <w:spacing w:after="195" w:line="240" w:lineRule="exact"/>
        <w:ind w:left="3120"/>
        <w:rPr>
          <w:color w:val="000000" w:themeColor="text1"/>
          <w:sz w:val="24"/>
          <w:szCs w:val="24"/>
        </w:rPr>
      </w:pPr>
      <w:bookmarkStart w:id="3" w:name="bookmark2"/>
    </w:p>
    <w:p w:rsidR="00C50366" w:rsidRPr="004222E4" w:rsidRDefault="00C50366" w:rsidP="005F2E0F">
      <w:pPr>
        <w:pStyle w:val="14"/>
        <w:spacing w:after="195" w:line="240" w:lineRule="exact"/>
        <w:ind w:left="3120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2. Права и обязанности Работника</w:t>
      </w:r>
      <w:bookmarkEnd w:id="3"/>
    </w:p>
    <w:p w:rsidR="00C50366" w:rsidRPr="004222E4" w:rsidRDefault="00C50366" w:rsidP="005F2E0F">
      <w:pPr>
        <w:pStyle w:val="21"/>
        <w:numPr>
          <w:ilvl w:val="0"/>
          <w:numId w:val="2"/>
        </w:numPr>
        <w:tabs>
          <w:tab w:val="left" w:pos="1109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Работник имеет право на:</w:t>
      </w:r>
    </w:p>
    <w:p w:rsidR="00C50366" w:rsidRPr="004222E4" w:rsidRDefault="00C50366" w:rsidP="005F2E0F">
      <w:pPr>
        <w:pStyle w:val="21"/>
        <w:numPr>
          <w:ilvl w:val="0"/>
          <w:numId w:val="3"/>
        </w:numPr>
        <w:tabs>
          <w:tab w:val="left" w:pos="1260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изменение и расторжение настоящего Трудового договора в порядке и на условиях, которые установлены Трудовым кодексом Российской Федерации, иными федеральными законами и настоящим Трудовым договором;</w:t>
      </w:r>
    </w:p>
    <w:p w:rsidR="00C50366" w:rsidRPr="004222E4" w:rsidRDefault="00C50366" w:rsidP="005F2E0F">
      <w:pPr>
        <w:pStyle w:val="21"/>
        <w:numPr>
          <w:ilvl w:val="0"/>
          <w:numId w:val="3"/>
        </w:numPr>
        <w:tabs>
          <w:tab w:val="left" w:pos="1289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предоставление ему работы, обусловленной настоящим Трудовым договором;</w:t>
      </w:r>
    </w:p>
    <w:p w:rsidR="00C50366" w:rsidRPr="004222E4" w:rsidRDefault="00C50366" w:rsidP="005F2E0F">
      <w:pPr>
        <w:pStyle w:val="21"/>
        <w:numPr>
          <w:ilvl w:val="0"/>
          <w:numId w:val="3"/>
        </w:numPr>
        <w:tabs>
          <w:tab w:val="left" w:pos="1229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рабочее место, соответствующее государственным норма</w:t>
      </w:r>
      <w:r w:rsidR="00B872B4" w:rsidRPr="004222E4">
        <w:rPr>
          <w:color w:val="000000" w:themeColor="text1"/>
          <w:sz w:val="24"/>
          <w:szCs w:val="24"/>
        </w:rPr>
        <w:t>тивным требованиям охраны труда.</w:t>
      </w:r>
    </w:p>
    <w:p w:rsidR="00C50366" w:rsidRPr="004222E4" w:rsidRDefault="00C50366" w:rsidP="005F2E0F">
      <w:pPr>
        <w:pStyle w:val="21"/>
        <w:numPr>
          <w:ilvl w:val="0"/>
          <w:numId w:val="3"/>
        </w:numPr>
        <w:tabs>
          <w:tab w:val="left" w:pos="1229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своевременную и в полном объеме выплату заработной платы в соответствии с настоящим Трудовым договором и Положением об оплате труда Работодателя;</w:t>
      </w:r>
    </w:p>
    <w:p w:rsidR="00C50366" w:rsidRPr="004222E4" w:rsidRDefault="00C50366" w:rsidP="005F2E0F">
      <w:pPr>
        <w:pStyle w:val="21"/>
        <w:numPr>
          <w:ilvl w:val="0"/>
          <w:numId w:val="3"/>
        </w:numPr>
        <w:tabs>
          <w:tab w:val="left" w:pos="1260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отдых, обеспечиваемый установлением нормальной продолжительности рабочего времени, предоставлением еженедельных выходных дней, нерабочих праздничных дней, оплачиваемых ежегодных отпусков;</w:t>
      </w:r>
    </w:p>
    <w:p w:rsidR="00C50366" w:rsidRPr="004222E4" w:rsidRDefault="00C50366" w:rsidP="005F2E0F">
      <w:pPr>
        <w:pStyle w:val="21"/>
        <w:numPr>
          <w:ilvl w:val="0"/>
          <w:numId w:val="3"/>
        </w:numPr>
        <w:tabs>
          <w:tab w:val="left" w:pos="1260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полную достоверную информацию об условиях труда и требованиях охраны труда на рабочем месте;</w:t>
      </w:r>
    </w:p>
    <w:p w:rsidR="00C50366" w:rsidRPr="004222E4" w:rsidRDefault="00C50366" w:rsidP="005F2E0F">
      <w:pPr>
        <w:pStyle w:val="21"/>
        <w:numPr>
          <w:ilvl w:val="0"/>
          <w:numId w:val="3"/>
        </w:numPr>
        <w:tabs>
          <w:tab w:val="left" w:pos="1260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профессиональную подготовку, переподготовку и повышение своей квалификации в порядке, установленном Трудовым кодексом Российской Федерации, иными федеральными законами и нормативными документами Работодателя;</w:t>
      </w:r>
    </w:p>
    <w:p w:rsidR="00C50366" w:rsidRPr="004222E4" w:rsidRDefault="00C50366" w:rsidP="005F2E0F">
      <w:pPr>
        <w:pStyle w:val="21"/>
        <w:numPr>
          <w:ilvl w:val="0"/>
          <w:numId w:val="3"/>
        </w:numPr>
        <w:tabs>
          <w:tab w:val="left" w:pos="1260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объединение, включая право на создание профессиональных союзов и вступление в них для защиты своих трудовых прав, свобод и законных интересов;</w:t>
      </w:r>
    </w:p>
    <w:p w:rsidR="00C50366" w:rsidRPr="004222E4" w:rsidRDefault="00C50366" w:rsidP="005F2E0F">
      <w:pPr>
        <w:pStyle w:val="21"/>
        <w:numPr>
          <w:ilvl w:val="0"/>
          <w:numId w:val="4"/>
        </w:numPr>
        <w:tabs>
          <w:tab w:val="left" w:pos="1256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участие в управлении организацией Работодателя предусмотренное Трудовым кодексом Российской Федерации и иными федеральными законами;</w:t>
      </w:r>
    </w:p>
    <w:p w:rsidR="00C50366" w:rsidRPr="004222E4" w:rsidRDefault="00C50366" w:rsidP="005F2E0F">
      <w:pPr>
        <w:pStyle w:val="21"/>
        <w:numPr>
          <w:ilvl w:val="0"/>
          <w:numId w:val="4"/>
        </w:numPr>
        <w:tabs>
          <w:tab w:val="left" w:pos="1321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защиту своих трудовых прав, свобод и законных интересов всеми не запрещенными законом способами;</w:t>
      </w:r>
    </w:p>
    <w:p w:rsidR="00C50366" w:rsidRPr="004222E4" w:rsidRDefault="00C50366" w:rsidP="005F2E0F">
      <w:pPr>
        <w:pStyle w:val="21"/>
        <w:numPr>
          <w:ilvl w:val="0"/>
          <w:numId w:val="4"/>
        </w:numPr>
        <w:tabs>
          <w:tab w:val="left" w:pos="1325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разрешение индивидуальных и коллективных трудовых споров в порядке, установленном Трудовым кодексом Российской Федерации, иными федеральными законами;</w:t>
      </w:r>
    </w:p>
    <w:p w:rsidR="00C50366" w:rsidRPr="004222E4" w:rsidRDefault="00C50366" w:rsidP="005F2E0F">
      <w:pPr>
        <w:pStyle w:val="21"/>
        <w:numPr>
          <w:ilvl w:val="0"/>
          <w:numId w:val="4"/>
        </w:numPr>
        <w:tabs>
          <w:tab w:val="left" w:pos="1325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возмещение вреда, причиненного работнику в связи с исполнением трудовых обязанностей, и компенсацию морального вреда в порядке, установленном Трудовым кодексом Российской Федерации, иными федеральными законами;</w:t>
      </w:r>
    </w:p>
    <w:p w:rsidR="00C50366" w:rsidRPr="004222E4" w:rsidRDefault="00C50366" w:rsidP="005F2E0F">
      <w:pPr>
        <w:pStyle w:val="21"/>
        <w:numPr>
          <w:ilvl w:val="0"/>
          <w:numId w:val="4"/>
        </w:numPr>
        <w:tabs>
          <w:tab w:val="left" w:pos="1318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обязательное социальное страхование в случаях, предусмотренных федеральными законами:</w:t>
      </w:r>
    </w:p>
    <w:p w:rsidR="00C50366" w:rsidRPr="004222E4" w:rsidRDefault="00C50366" w:rsidP="005F2E0F">
      <w:pPr>
        <w:pStyle w:val="21"/>
        <w:numPr>
          <w:ilvl w:val="0"/>
          <w:numId w:val="4"/>
        </w:numPr>
        <w:tabs>
          <w:tab w:val="left" w:pos="1321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 xml:space="preserve">негосударственное пенсионное обеспечение на условиях и в порядке, предусмотренном Положением о негосударственном пенсионном обеспечении работников </w:t>
      </w:r>
      <w:r w:rsidRPr="004222E4">
        <w:rPr>
          <w:color w:val="000000" w:themeColor="text1"/>
          <w:sz w:val="24"/>
          <w:szCs w:val="24"/>
        </w:rPr>
        <w:lastRenderedPageBreak/>
        <w:t>Работодателя;</w:t>
      </w:r>
    </w:p>
    <w:p w:rsidR="00C50366" w:rsidRPr="004222E4" w:rsidRDefault="00C50366" w:rsidP="005F2E0F">
      <w:pPr>
        <w:pStyle w:val="21"/>
        <w:numPr>
          <w:ilvl w:val="0"/>
          <w:numId w:val="4"/>
        </w:numPr>
        <w:tabs>
          <w:tab w:val="left" w:pos="1314"/>
        </w:tabs>
        <w:spacing w:after="24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Работник также имеет иные права, предусмотренные Трудовым кодексом Российской Федерации и федеральными законами.</w:t>
      </w:r>
    </w:p>
    <w:p w:rsidR="00C50366" w:rsidRPr="004222E4" w:rsidRDefault="00C50366" w:rsidP="005F2E0F">
      <w:pPr>
        <w:pStyle w:val="21"/>
        <w:numPr>
          <w:ilvl w:val="0"/>
          <w:numId w:val="5"/>
        </w:numPr>
        <w:tabs>
          <w:tab w:val="left" w:pos="1063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Работник обязан:</w:t>
      </w:r>
    </w:p>
    <w:p w:rsidR="00C50366" w:rsidRPr="004222E4" w:rsidRDefault="00C50366" w:rsidP="005F2E0F">
      <w:pPr>
        <w:pStyle w:val="21"/>
        <w:numPr>
          <w:ilvl w:val="0"/>
          <w:numId w:val="6"/>
        </w:numPr>
        <w:tabs>
          <w:tab w:val="left" w:pos="1256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добросовестно исполнять свои трудовые обязанности, возложенные на него настоящим Трудовым договором, должностной инструкцией и не допускать действий, препятствующих другим работникам исполнять свои трудовые обязанности;</w:t>
      </w:r>
    </w:p>
    <w:p w:rsidR="00C50366" w:rsidRPr="004222E4" w:rsidRDefault="00C50366" w:rsidP="005F2E0F">
      <w:pPr>
        <w:pStyle w:val="21"/>
        <w:numPr>
          <w:ilvl w:val="0"/>
          <w:numId w:val="6"/>
        </w:numPr>
        <w:tabs>
          <w:tab w:val="left" w:pos="1256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исполнять нормативные документы и распоряжения Работодателя, а также поручения вышестоящих и непосредственных руководителей, отданные в пределах их должностных полномочий и правила внутреннего трудового распорядка Работодателя;</w:t>
      </w:r>
    </w:p>
    <w:p w:rsidR="00C50366" w:rsidRPr="004222E4" w:rsidRDefault="00C50366" w:rsidP="005F2E0F">
      <w:pPr>
        <w:pStyle w:val="21"/>
        <w:numPr>
          <w:ilvl w:val="0"/>
          <w:numId w:val="6"/>
        </w:numPr>
        <w:tabs>
          <w:tab w:val="left" w:pos="1256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соблюдать трудовую дисциплину;</w:t>
      </w:r>
    </w:p>
    <w:p w:rsidR="00C50366" w:rsidRPr="004222E4" w:rsidRDefault="00C50366" w:rsidP="005F2E0F">
      <w:pPr>
        <w:pStyle w:val="21"/>
        <w:numPr>
          <w:ilvl w:val="0"/>
          <w:numId w:val="6"/>
        </w:numPr>
        <w:tabs>
          <w:tab w:val="left" w:pos="1256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соблюдать требования по охране труда и обеспечению безопасности труда и пожарной безопасности;</w:t>
      </w:r>
    </w:p>
    <w:p w:rsidR="00C50366" w:rsidRPr="004222E4" w:rsidRDefault="00C50366" w:rsidP="005F2E0F">
      <w:pPr>
        <w:pStyle w:val="21"/>
        <w:numPr>
          <w:ilvl w:val="0"/>
          <w:numId w:val="6"/>
        </w:numPr>
        <w:tabs>
          <w:tab w:val="left" w:pos="1256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бережно относиться к имуществу Работодателя (в том числе к имуществу третьих лиц, находящемуся у Работодателя) и других работников;</w:t>
      </w:r>
    </w:p>
    <w:p w:rsidR="00C50366" w:rsidRPr="004222E4" w:rsidRDefault="00C50366" w:rsidP="005F2E0F">
      <w:pPr>
        <w:pStyle w:val="21"/>
        <w:numPr>
          <w:ilvl w:val="0"/>
          <w:numId w:val="6"/>
        </w:numPr>
        <w:tabs>
          <w:tab w:val="left" w:pos="1256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незамедлительно сообщить Работодателю либо непосредственному руководителю о возникновении ситуации, представляющей угрозу жизни и здоровью людей, сохранности имущества Работодателя (в том числе имущества третьих лиц, находящегося у Работодателя);</w:t>
      </w:r>
    </w:p>
    <w:p w:rsidR="00C50366" w:rsidRPr="004222E4" w:rsidRDefault="00C50366" w:rsidP="005F2E0F">
      <w:pPr>
        <w:pStyle w:val="21"/>
        <w:numPr>
          <w:ilvl w:val="0"/>
          <w:numId w:val="6"/>
        </w:numPr>
        <w:tabs>
          <w:tab w:val="left" w:pos="1256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не разглашать сведения, составляющие государственную, служебную или коммерческую тайну, ставшие известными ему в связи с исполнением своих должностных обязанностей, если Работник допущен в установленном порядке к работе со сведениями, составляющими государственную и иную охраняемую федеральным законом тайну.</w:t>
      </w:r>
    </w:p>
    <w:p w:rsidR="00C50366" w:rsidRPr="004222E4" w:rsidRDefault="00C50366" w:rsidP="005F2E0F">
      <w:pPr>
        <w:pStyle w:val="21"/>
        <w:numPr>
          <w:ilvl w:val="0"/>
          <w:numId w:val="6"/>
        </w:numPr>
        <w:tabs>
          <w:tab w:val="left" w:pos="1256"/>
        </w:tabs>
        <w:spacing w:after="267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Работник выполняет иные обязанности, предусмотренные Трудовым кодексом Российской Федерации, иными федеральными законами, соглашениями, а также нормативными документами Работодателя.</w:t>
      </w:r>
    </w:p>
    <w:p w:rsidR="00C50366" w:rsidRPr="004222E4" w:rsidRDefault="00C50366" w:rsidP="005F2E0F">
      <w:pPr>
        <w:pStyle w:val="30"/>
        <w:spacing w:after="251" w:line="240" w:lineRule="exact"/>
        <w:ind w:left="2960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3. Права и обязанности Работодателя</w:t>
      </w:r>
    </w:p>
    <w:p w:rsidR="00C50366" w:rsidRPr="004222E4" w:rsidRDefault="00C50366" w:rsidP="005F2E0F">
      <w:pPr>
        <w:pStyle w:val="21"/>
        <w:numPr>
          <w:ilvl w:val="0"/>
          <w:numId w:val="7"/>
        </w:numPr>
        <w:tabs>
          <w:tab w:val="left" w:pos="1063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Работодатель имеет право:</w:t>
      </w:r>
    </w:p>
    <w:p w:rsidR="00C50366" w:rsidRPr="004222E4" w:rsidRDefault="00C50366" w:rsidP="005F2E0F">
      <w:pPr>
        <w:pStyle w:val="21"/>
        <w:numPr>
          <w:ilvl w:val="0"/>
          <w:numId w:val="8"/>
        </w:numPr>
        <w:tabs>
          <w:tab w:val="left" w:pos="1256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заключать, изменять и расторгать Трудовой договор с Работником в порядке и на условиях, установленных Трудовым кодексом Российской Федерации, иными федеральными законами;</w:t>
      </w:r>
    </w:p>
    <w:p w:rsidR="00C50366" w:rsidRPr="004222E4" w:rsidRDefault="00C50366" w:rsidP="005F2E0F">
      <w:pPr>
        <w:pStyle w:val="21"/>
        <w:numPr>
          <w:ilvl w:val="0"/>
          <w:numId w:val="8"/>
        </w:numPr>
        <w:tabs>
          <w:tab w:val="left" w:pos="1256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вести коллективные переговоры и заключать коллективные договоры;</w:t>
      </w:r>
    </w:p>
    <w:p w:rsidR="00C50366" w:rsidRPr="004222E4" w:rsidRDefault="00C50366" w:rsidP="005F2E0F">
      <w:pPr>
        <w:pStyle w:val="21"/>
        <w:numPr>
          <w:ilvl w:val="0"/>
          <w:numId w:val="8"/>
        </w:numPr>
        <w:tabs>
          <w:tab w:val="left" w:pos="1300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поощрять работника за добросовестный труд;</w:t>
      </w:r>
    </w:p>
    <w:p w:rsidR="00C50366" w:rsidRPr="004222E4" w:rsidRDefault="00C50366" w:rsidP="005F2E0F">
      <w:pPr>
        <w:pStyle w:val="21"/>
        <w:numPr>
          <w:ilvl w:val="0"/>
          <w:numId w:val="8"/>
        </w:numPr>
        <w:tabs>
          <w:tab w:val="left" w:pos="1264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требовать от Работника исполнения им трудовых обязанностей и бережного отношения к имуществу Работодателя (в том числе к имуществу третьих лиц, находящемуся у Работодателя) и других работников, соблюдения правил внутреннего трудового распорядка, иных нормативных и распорядительных документов Работодателя;</w:t>
      </w:r>
    </w:p>
    <w:p w:rsidR="00C50366" w:rsidRPr="004222E4" w:rsidRDefault="00C50366" w:rsidP="005F2E0F">
      <w:pPr>
        <w:pStyle w:val="21"/>
        <w:numPr>
          <w:ilvl w:val="0"/>
          <w:numId w:val="9"/>
        </w:numPr>
        <w:tabs>
          <w:tab w:val="left" w:pos="1223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привлекать Работника к дисциплинарной и материальной ответственности в порядке, установленном Трудовым кодексом Российской Федерации, иными федеральными законами;</w:t>
      </w:r>
    </w:p>
    <w:p w:rsidR="00C50366" w:rsidRPr="004222E4" w:rsidRDefault="00C50366" w:rsidP="005F2E0F">
      <w:pPr>
        <w:pStyle w:val="21"/>
        <w:numPr>
          <w:ilvl w:val="0"/>
          <w:numId w:val="9"/>
        </w:numPr>
        <w:tabs>
          <w:tab w:val="left" w:pos="1234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принимать локальные нормативные акты;</w:t>
      </w:r>
    </w:p>
    <w:p w:rsidR="00C50366" w:rsidRPr="004222E4" w:rsidRDefault="00C50366" w:rsidP="005F2E0F">
      <w:pPr>
        <w:pStyle w:val="21"/>
        <w:numPr>
          <w:ilvl w:val="0"/>
          <w:numId w:val="9"/>
        </w:numPr>
        <w:tabs>
          <w:tab w:val="left" w:pos="1223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создавать объединения работодателей в целях представительства и защиты своих интересов и вступать в них;</w:t>
      </w:r>
    </w:p>
    <w:p w:rsidR="00C50366" w:rsidRPr="004222E4" w:rsidRDefault="00C50366" w:rsidP="005F2E0F">
      <w:pPr>
        <w:pStyle w:val="21"/>
        <w:numPr>
          <w:ilvl w:val="0"/>
          <w:numId w:val="9"/>
        </w:numPr>
        <w:tabs>
          <w:tab w:val="left" w:pos="1223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привлекать при необходимости Работника к выполнению должностных обязанностей за пределами нормальной продолжительности рабочего времени в соответствии с трудовым законодательством Российской Федерации.</w:t>
      </w:r>
    </w:p>
    <w:p w:rsidR="00C50366" w:rsidRPr="004222E4" w:rsidRDefault="00C50366" w:rsidP="005F2E0F">
      <w:pPr>
        <w:pStyle w:val="21"/>
        <w:spacing w:after="0"/>
        <w:ind w:left="567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3.1.9 Работодатель осуществляет иные права и функции, предусмотренные трудовым законодательством Российской Федерации и нормативными документами Работодателя.</w:t>
      </w:r>
    </w:p>
    <w:p w:rsidR="00C50366" w:rsidRPr="004222E4" w:rsidRDefault="00C50366" w:rsidP="005F2E0F">
      <w:pPr>
        <w:pStyle w:val="21"/>
        <w:numPr>
          <w:ilvl w:val="0"/>
          <w:numId w:val="10"/>
        </w:numPr>
        <w:tabs>
          <w:tab w:val="left" w:pos="1051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Работодатель обязан:</w:t>
      </w:r>
    </w:p>
    <w:p w:rsidR="00C50366" w:rsidRPr="004222E4" w:rsidRDefault="00C50366" w:rsidP="005F2E0F">
      <w:pPr>
        <w:pStyle w:val="21"/>
        <w:numPr>
          <w:ilvl w:val="0"/>
          <w:numId w:val="11"/>
        </w:numPr>
        <w:tabs>
          <w:tab w:val="left" w:pos="1223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соблюдать трудовое законодательство Российской Федерации и иные нормативные правовые акты, содержащие нормы трудового права, локальные нормативные акты, условия коллективного договора, соглашений и настоящего Трудового договора;</w:t>
      </w:r>
    </w:p>
    <w:p w:rsidR="00C50366" w:rsidRPr="004222E4" w:rsidRDefault="00C50366" w:rsidP="005F2E0F">
      <w:pPr>
        <w:pStyle w:val="21"/>
        <w:numPr>
          <w:ilvl w:val="0"/>
          <w:numId w:val="11"/>
        </w:numPr>
        <w:tabs>
          <w:tab w:val="left" w:pos="1223"/>
        </w:tabs>
        <w:spacing w:after="0" w:line="100" w:lineRule="atLeas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предоставлять Работнику работу, обусловленную настоящим Трудовым договором;</w:t>
      </w:r>
    </w:p>
    <w:p w:rsidR="00C50366" w:rsidRPr="004222E4" w:rsidRDefault="00C50366" w:rsidP="005F2E0F">
      <w:pPr>
        <w:pStyle w:val="21"/>
        <w:numPr>
          <w:ilvl w:val="0"/>
          <w:numId w:val="11"/>
        </w:numPr>
        <w:tabs>
          <w:tab w:val="left" w:pos="1411"/>
          <w:tab w:val="left" w:pos="3129"/>
          <w:tab w:val="left" w:pos="6474"/>
          <w:tab w:val="left" w:pos="7487"/>
        </w:tabs>
        <w:spacing w:after="0" w:line="100" w:lineRule="atLeas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обеспечивать</w:t>
      </w:r>
      <w:r w:rsidRPr="004222E4">
        <w:rPr>
          <w:color w:val="000000" w:themeColor="text1"/>
          <w:sz w:val="24"/>
          <w:szCs w:val="24"/>
        </w:rPr>
        <w:tab/>
        <w:t>безопасность и условия</w:t>
      </w:r>
      <w:r w:rsidRPr="004222E4">
        <w:rPr>
          <w:color w:val="000000" w:themeColor="text1"/>
          <w:sz w:val="24"/>
          <w:szCs w:val="24"/>
        </w:rPr>
        <w:tab/>
        <w:t>труда,</w:t>
      </w:r>
      <w:r w:rsidRPr="004222E4">
        <w:rPr>
          <w:color w:val="000000" w:themeColor="text1"/>
          <w:sz w:val="24"/>
          <w:szCs w:val="24"/>
        </w:rPr>
        <w:tab/>
        <w:t>соответствующие</w:t>
      </w:r>
    </w:p>
    <w:p w:rsidR="00C50366" w:rsidRPr="004222E4" w:rsidRDefault="00C50366" w:rsidP="005F2E0F">
      <w:pPr>
        <w:pStyle w:val="21"/>
        <w:spacing w:after="0" w:line="100" w:lineRule="atLeast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lastRenderedPageBreak/>
        <w:t>государственным нормативным требованиям охраны труда;</w:t>
      </w:r>
    </w:p>
    <w:p w:rsidR="00C50366" w:rsidRPr="004222E4" w:rsidRDefault="00C50366" w:rsidP="005F2E0F">
      <w:pPr>
        <w:pStyle w:val="21"/>
        <w:numPr>
          <w:ilvl w:val="0"/>
          <w:numId w:val="11"/>
        </w:numPr>
        <w:spacing w:after="0" w:line="100" w:lineRule="atLeas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 xml:space="preserve"> обеспечивать Работника оборудованием, инструментами, технической документацией и иными средствами, необходимыми для исполнения им трудовых обязанностей;</w:t>
      </w:r>
    </w:p>
    <w:p w:rsidR="00C50366" w:rsidRPr="004222E4" w:rsidRDefault="00C50366" w:rsidP="005F2E0F">
      <w:pPr>
        <w:pStyle w:val="21"/>
        <w:numPr>
          <w:ilvl w:val="0"/>
          <w:numId w:val="11"/>
        </w:numPr>
        <w:tabs>
          <w:tab w:val="left" w:pos="1223"/>
        </w:tabs>
        <w:spacing w:after="0" w:line="100" w:lineRule="atLeas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выплачивать в полном размере причитающуюся Работнику заработную плату в сроки, установленные Трудовым кодексом Российской Федерации, правилами внутреннего трудового распорядка Работодателя;</w:t>
      </w:r>
    </w:p>
    <w:p w:rsidR="00C50366" w:rsidRPr="004222E4" w:rsidRDefault="00C50366" w:rsidP="005F2E0F">
      <w:pPr>
        <w:pStyle w:val="21"/>
        <w:numPr>
          <w:ilvl w:val="0"/>
          <w:numId w:val="11"/>
        </w:numPr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 xml:space="preserve"> предоставлять представителям работников полную и достоверную информацию, необходимую для заключения коллективного договора, соглашения и контроля за их выполнением;</w:t>
      </w:r>
    </w:p>
    <w:p w:rsidR="00C50366" w:rsidRPr="004222E4" w:rsidRDefault="00C50366" w:rsidP="005F2E0F">
      <w:pPr>
        <w:pStyle w:val="21"/>
        <w:numPr>
          <w:ilvl w:val="0"/>
          <w:numId w:val="11"/>
        </w:numPr>
        <w:tabs>
          <w:tab w:val="left" w:pos="1411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знакомить Работника под роспись с принимаемыми локальными нормативными актами, непосредственно связанными с его трудовой деятельностью;</w:t>
      </w:r>
    </w:p>
    <w:p w:rsidR="00C50366" w:rsidRPr="004222E4" w:rsidRDefault="00C50366" w:rsidP="005F2E0F">
      <w:pPr>
        <w:pStyle w:val="21"/>
        <w:numPr>
          <w:ilvl w:val="0"/>
          <w:numId w:val="11"/>
        </w:numPr>
        <w:tabs>
          <w:tab w:val="left" w:pos="1223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своевременно выполнять предписания федерального органа исполнительной власти, уполномоченного на проведение государственного надзора и контроля за соблюдением трудового законодательства и иных нормативных правовых актов, содержащих нормы трудового права, других федеральных органов исполнительной власти, осуществляющих функции по контролю и надзору в установленной сфере деятельности, уплачивать штрафы, наложенные за нарушения трудового законодательства и иных нормативных правовых актов, содержащих нормы трудового права;</w:t>
      </w:r>
    </w:p>
    <w:p w:rsidR="00C50366" w:rsidRPr="004222E4" w:rsidRDefault="00C50366" w:rsidP="005F2E0F">
      <w:pPr>
        <w:pStyle w:val="21"/>
        <w:numPr>
          <w:ilvl w:val="0"/>
          <w:numId w:val="11"/>
        </w:numPr>
        <w:tabs>
          <w:tab w:val="left" w:pos="1223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рассматривать представления соответствующих профсоюзных органов, иных избранных работниками представителей о выявленных нарушениях трудового законодательства и иных актов, содержащих нормы трудового права, принимать меры по устранению выявленных нарушений и сообщать о принятых мерах указанным органам и представителям;</w:t>
      </w:r>
    </w:p>
    <w:p w:rsidR="00C50366" w:rsidRPr="004222E4" w:rsidRDefault="00C50366" w:rsidP="005F2E0F">
      <w:pPr>
        <w:pStyle w:val="21"/>
        <w:numPr>
          <w:ilvl w:val="0"/>
          <w:numId w:val="11"/>
        </w:numPr>
        <w:tabs>
          <w:tab w:val="left" w:pos="1411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создавать условия, обеспечивающие участие Работника в управлении Работодателя, предусмотренное Трудовым кодексом Российской Федерации, иными федеральными законами;</w:t>
      </w:r>
    </w:p>
    <w:p w:rsidR="00C50366" w:rsidRPr="004222E4" w:rsidRDefault="00C50366" w:rsidP="005F2E0F">
      <w:pPr>
        <w:pStyle w:val="21"/>
        <w:numPr>
          <w:ilvl w:val="0"/>
          <w:numId w:val="11"/>
        </w:numPr>
        <w:tabs>
          <w:tab w:val="left" w:pos="1411"/>
        </w:tabs>
        <w:spacing w:after="0" w:line="274" w:lineRule="exact"/>
        <w:ind w:left="0" w:firstLine="58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осуществлять обязательное социальное страхование Работника в порядке, установленном федеральными законами, предоставлять социальные гарантии и льготы в соответствии с законодательством Российской Федерации;</w:t>
      </w:r>
    </w:p>
    <w:p w:rsidR="00C50366" w:rsidRPr="004222E4" w:rsidRDefault="00C50366" w:rsidP="005F2E0F">
      <w:pPr>
        <w:pStyle w:val="21"/>
        <w:numPr>
          <w:ilvl w:val="0"/>
          <w:numId w:val="12"/>
        </w:numPr>
        <w:tabs>
          <w:tab w:val="left" w:pos="1328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возмещать вред, причиненный Работнику в связи с исполнением им трудовых обязанностей, а также компенсировать моральный вред в порядке и на условиях, которые установлены Трудовым кодексом Российской Федерации, другими федеральными законами и иными нормативными правовыми актами Российской Федерации;</w:t>
      </w:r>
    </w:p>
    <w:p w:rsidR="00C50366" w:rsidRPr="004222E4" w:rsidRDefault="00C50366" w:rsidP="005F2E0F">
      <w:pPr>
        <w:pStyle w:val="21"/>
        <w:numPr>
          <w:ilvl w:val="0"/>
          <w:numId w:val="12"/>
        </w:numPr>
        <w:tabs>
          <w:tab w:val="left" w:pos="1323"/>
        </w:tabs>
        <w:spacing w:after="267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исполнять иные обязанности, предусмотренные трудовым законодательством и иными нормативными правовыми актами, содержащими нормы трудового права, локальными нормативными актами и настоящим Трудовым договором.</w:t>
      </w:r>
    </w:p>
    <w:p w:rsidR="0002290C" w:rsidRPr="004222E4" w:rsidRDefault="0002290C" w:rsidP="0002290C">
      <w:pPr>
        <w:pStyle w:val="21"/>
        <w:numPr>
          <w:ilvl w:val="0"/>
          <w:numId w:val="13"/>
        </w:numPr>
        <w:tabs>
          <w:tab w:val="left" w:pos="1323"/>
        </w:tabs>
        <w:spacing w:after="267" w:line="274" w:lineRule="exact"/>
        <w:jc w:val="center"/>
        <w:rPr>
          <w:rStyle w:val="aa"/>
          <w:color w:val="000000" w:themeColor="text1"/>
          <w:sz w:val="24"/>
          <w:szCs w:val="24"/>
          <w:shd w:val="clear" w:color="auto" w:fill="FFFFFF"/>
        </w:rPr>
      </w:pPr>
      <w:r w:rsidRPr="004222E4">
        <w:rPr>
          <w:rStyle w:val="aa"/>
          <w:color w:val="000000" w:themeColor="text1"/>
          <w:sz w:val="24"/>
          <w:szCs w:val="24"/>
          <w:shd w:val="clear" w:color="auto" w:fill="FFFFFF"/>
        </w:rPr>
        <w:t>Конфиденциальность и интеллектуальная собственность</w:t>
      </w:r>
    </w:p>
    <w:p w:rsidR="0002290C" w:rsidRPr="004222E4" w:rsidRDefault="0002290C" w:rsidP="00F65BD8">
      <w:pPr>
        <w:pStyle w:val="ab"/>
        <w:numPr>
          <w:ilvl w:val="1"/>
          <w:numId w:val="13"/>
        </w:numPr>
        <w:ind w:left="0"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222E4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Работник обязуется не разглашать конфиденциальную информацию и коммерческую тайну Работодателя, к которой он получит доступ в процессе работы (включая, но не ограничиваясь: проектные решения, техническую документацию, данные о заказчиках, финансовые показатели, бизнес-планы), как в период действия Трудового договора, так и в течение 3 (трех) лет после его прекращения по любым основаниям.</w:t>
      </w:r>
    </w:p>
    <w:p w:rsidR="00F65BD8" w:rsidRPr="004222E4" w:rsidRDefault="00F65BD8" w:rsidP="00F65BD8">
      <w:pPr>
        <w:pStyle w:val="ab"/>
        <w:numPr>
          <w:ilvl w:val="1"/>
          <w:numId w:val="13"/>
        </w:numPr>
        <w:ind w:left="0"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222E4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Все результаты интеллектуальной деятельности (проектная документация, чертежи, методики, программы для ЭВМ и др.), созданные Работником в рамках исполнения должностных обязанностей по настоящему Договору, являются служебными и исключительное право на них принадлежит Работодателю. Работник обязуется своевременно оформлять и передавать всю документацию по таким результатам. </w:t>
      </w:r>
    </w:p>
    <w:p w:rsidR="00C50366" w:rsidRPr="004222E4" w:rsidRDefault="00C50366" w:rsidP="005F2E0F">
      <w:pPr>
        <w:pStyle w:val="14"/>
        <w:numPr>
          <w:ilvl w:val="0"/>
          <w:numId w:val="13"/>
        </w:numPr>
        <w:tabs>
          <w:tab w:val="left" w:pos="2810"/>
        </w:tabs>
        <w:spacing w:after="206" w:line="240" w:lineRule="exact"/>
        <w:ind w:left="2500" w:firstLine="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Режим рабочего времени и времени отдыха</w:t>
      </w:r>
    </w:p>
    <w:p w:rsidR="00C50366" w:rsidRPr="004222E4" w:rsidRDefault="00C50366" w:rsidP="005F2E0F">
      <w:pPr>
        <w:pStyle w:val="21"/>
        <w:numPr>
          <w:ilvl w:val="1"/>
          <w:numId w:val="13"/>
        </w:numPr>
        <w:tabs>
          <w:tab w:val="left" w:pos="1030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 xml:space="preserve">Работнику устанавливается пятидневная рабочая неделя продолжительностью </w:t>
      </w:r>
      <w:r w:rsidR="008E6DA8" w:rsidRPr="004222E4">
        <w:rPr>
          <w:color w:val="000000" w:themeColor="text1"/>
          <w:sz w:val="24"/>
          <w:szCs w:val="24"/>
        </w:rPr>
        <w:t>20</w:t>
      </w:r>
      <w:r w:rsidRPr="004222E4">
        <w:rPr>
          <w:color w:val="000000" w:themeColor="text1"/>
          <w:sz w:val="24"/>
          <w:szCs w:val="24"/>
        </w:rPr>
        <w:t xml:space="preserve"> часов, с двумя вы</w:t>
      </w:r>
      <w:r w:rsidR="008E6DA8" w:rsidRPr="004222E4">
        <w:rPr>
          <w:color w:val="000000" w:themeColor="text1"/>
          <w:sz w:val="24"/>
          <w:szCs w:val="24"/>
        </w:rPr>
        <w:t xml:space="preserve">ходными (суббота и воскресенье). </w:t>
      </w:r>
      <w:r w:rsidR="00BC75F7" w:rsidRPr="004222E4">
        <w:rPr>
          <w:color w:val="000000" w:themeColor="text1"/>
          <w:sz w:val="24"/>
          <w:szCs w:val="24"/>
        </w:rPr>
        <w:t>П</w:t>
      </w:r>
      <w:r w:rsidR="008E6DA8" w:rsidRPr="004222E4">
        <w:rPr>
          <w:color w:val="000000" w:themeColor="text1"/>
          <w:sz w:val="24"/>
          <w:szCs w:val="24"/>
        </w:rPr>
        <w:t>родолжительность ежедневной работы – не более 4 часов</w:t>
      </w:r>
    </w:p>
    <w:p w:rsidR="00C50366" w:rsidRPr="004222E4" w:rsidRDefault="00C50366" w:rsidP="005F2E0F">
      <w:pPr>
        <w:pStyle w:val="21"/>
        <w:numPr>
          <w:ilvl w:val="1"/>
          <w:numId w:val="13"/>
        </w:numPr>
        <w:tabs>
          <w:tab w:val="left" w:pos="1035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 xml:space="preserve">Режим рабочего времени определяется в соответствии с правилами внутреннего </w:t>
      </w:r>
      <w:r w:rsidRPr="004222E4">
        <w:rPr>
          <w:color w:val="000000" w:themeColor="text1"/>
          <w:sz w:val="24"/>
          <w:szCs w:val="24"/>
        </w:rPr>
        <w:lastRenderedPageBreak/>
        <w:t>трудового распорядка Работодателя.</w:t>
      </w:r>
    </w:p>
    <w:p w:rsidR="00C50366" w:rsidRPr="004222E4" w:rsidRDefault="00C50366" w:rsidP="005F2E0F">
      <w:pPr>
        <w:pStyle w:val="21"/>
        <w:numPr>
          <w:ilvl w:val="1"/>
          <w:numId w:val="13"/>
        </w:numPr>
        <w:tabs>
          <w:tab w:val="left" w:pos="1228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Работнику устанавливается ежегодный основной оплачиваемый отпуск продолжительностью 28 календарных дней.</w:t>
      </w:r>
    </w:p>
    <w:p w:rsidR="00C50366" w:rsidRPr="004222E4" w:rsidRDefault="00C50366" w:rsidP="005F2E0F">
      <w:pPr>
        <w:pStyle w:val="21"/>
        <w:numPr>
          <w:ilvl w:val="1"/>
          <w:numId w:val="13"/>
        </w:numPr>
        <w:tabs>
          <w:tab w:val="left" w:pos="1030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Отпуск предоставляется Работнику в течение календарного года в соответствии с графиком отпусков.</w:t>
      </w:r>
    </w:p>
    <w:p w:rsidR="00C50366" w:rsidRPr="004222E4" w:rsidRDefault="00C50366" w:rsidP="005F2E0F">
      <w:pPr>
        <w:pStyle w:val="21"/>
        <w:numPr>
          <w:ilvl w:val="1"/>
          <w:numId w:val="13"/>
        </w:numPr>
        <w:tabs>
          <w:tab w:val="left" w:pos="1030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По соглашению между работником и работодателем ежегодный оплачиваемый отпуск может быть разделен на части. При этом хотя бы одна из частей этого отпуска должна быть не менее 14 календарных дней.</w:t>
      </w:r>
    </w:p>
    <w:p w:rsidR="00C50366" w:rsidRPr="004222E4" w:rsidRDefault="00C50366" w:rsidP="005F2E0F">
      <w:pPr>
        <w:pStyle w:val="21"/>
        <w:numPr>
          <w:ilvl w:val="1"/>
          <w:numId w:val="13"/>
        </w:numPr>
        <w:tabs>
          <w:tab w:val="left" w:pos="1030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Нерабочие праздничные дни, приходящиеся на период отпуска, в число календарных дней отпуска не включаются и не оплачиваются.</w:t>
      </w:r>
    </w:p>
    <w:p w:rsidR="00C50366" w:rsidRPr="004222E4" w:rsidRDefault="00C50366" w:rsidP="005F2E0F">
      <w:pPr>
        <w:pStyle w:val="21"/>
        <w:numPr>
          <w:ilvl w:val="1"/>
          <w:numId w:val="13"/>
        </w:numPr>
        <w:tabs>
          <w:tab w:val="left" w:pos="1030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Право на использование отпуска за первый год работы возникает у Работника по истечении шести месяцев его непрерывной работы у Работодателя.</w:t>
      </w:r>
    </w:p>
    <w:p w:rsidR="00C50366" w:rsidRPr="004222E4" w:rsidRDefault="00C50366" w:rsidP="005F2E0F">
      <w:pPr>
        <w:pStyle w:val="21"/>
        <w:numPr>
          <w:ilvl w:val="1"/>
          <w:numId w:val="13"/>
        </w:numPr>
        <w:tabs>
          <w:tab w:val="left" w:pos="1035"/>
        </w:tabs>
        <w:spacing w:after="267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По семейным обстоятельствам или иным уважительным причинам Работнику может быть предоставлен отпуск без сохранения заработной платы, если это не отразится на нормальном ходе работы Работодателя.</w:t>
      </w:r>
    </w:p>
    <w:p w:rsidR="00C50366" w:rsidRPr="004222E4" w:rsidRDefault="00C50366" w:rsidP="005F2E0F">
      <w:pPr>
        <w:pStyle w:val="14"/>
        <w:numPr>
          <w:ilvl w:val="0"/>
          <w:numId w:val="13"/>
        </w:numPr>
        <w:tabs>
          <w:tab w:val="left" w:pos="4435"/>
        </w:tabs>
        <w:spacing w:after="201" w:line="240" w:lineRule="exact"/>
        <w:ind w:left="4120" w:firstLine="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Оплата труда</w:t>
      </w:r>
    </w:p>
    <w:p w:rsidR="00C50366" w:rsidRPr="004222E4" w:rsidRDefault="00C50366" w:rsidP="005F2E0F">
      <w:pPr>
        <w:pStyle w:val="21"/>
        <w:numPr>
          <w:ilvl w:val="1"/>
          <w:numId w:val="13"/>
        </w:numPr>
        <w:tabs>
          <w:tab w:val="left" w:pos="1228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За выполнение обязанностей, предусмотренных настоящим Трудовым договором, Работнику устанавливается:</w:t>
      </w:r>
    </w:p>
    <w:p w:rsidR="00C50366" w:rsidRPr="004222E4" w:rsidRDefault="00C50366" w:rsidP="005F2E0F">
      <w:pPr>
        <w:pStyle w:val="21"/>
        <w:numPr>
          <w:ilvl w:val="2"/>
          <w:numId w:val="13"/>
        </w:numPr>
        <w:tabs>
          <w:tab w:val="left" w:pos="1228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 xml:space="preserve">должностной оклад в </w:t>
      </w:r>
      <w:r w:rsidR="009F4DE3" w:rsidRPr="004222E4">
        <w:rPr>
          <w:color w:val="000000" w:themeColor="text1"/>
          <w:sz w:val="24"/>
          <w:szCs w:val="24"/>
        </w:rPr>
        <w:t>размере {</w:t>
      </w:r>
      <w:r w:rsidR="00C403DA" w:rsidRPr="004222E4">
        <w:rPr>
          <w:color w:val="000000" w:themeColor="text1"/>
          <w:sz w:val="24"/>
          <w:szCs w:val="24"/>
        </w:rPr>
        <w:t>{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="00C403DA" w:rsidRPr="004222E4">
        <w:rPr>
          <w:color w:val="000000" w:themeColor="text1"/>
          <w:sz w:val="24"/>
          <w:szCs w:val="24"/>
          <w:lang w:val="en-US"/>
        </w:rPr>
        <w:t>salary</w:t>
      </w:r>
      <w:r w:rsidR="00C403DA" w:rsidRPr="004222E4">
        <w:rPr>
          <w:color w:val="000000" w:themeColor="text1"/>
          <w:sz w:val="24"/>
          <w:szCs w:val="24"/>
        </w:rPr>
        <w:t>_</w:t>
      </w:r>
      <w:r w:rsidR="00C403DA" w:rsidRPr="004222E4">
        <w:rPr>
          <w:color w:val="000000" w:themeColor="text1"/>
          <w:sz w:val="24"/>
          <w:szCs w:val="24"/>
          <w:lang w:val="en-US"/>
        </w:rPr>
        <w:t>digits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="00C403DA" w:rsidRPr="004222E4">
        <w:rPr>
          <w:color w:val="000000" w:themeColor="text1"/>
          <w:sz w:val="24"/>
          <w:szCs w:val="24"/>
        </w:rPr>
        <w:t>}}</w:t>
      </w:r>
      <w:r w:rsidR="00AB5EBA" w:rsidRPr="004222E4">
        <w:rPr>
          <w:color w:val="000000" w:themeColor="text1"/>
          <w:sz w:val="24"/>
          <w:szCs w:val="24"/>
        </w:rPr>
        <w:t xml:space="preserve"> рублей</w:t>
      </w:r>
      <w:r w:rsidR="00C67B4E" w:rsidRPr="004222E4">
        <w:rPr>
          <w:color w:val="000000" w:themeColor="text1"/>
          <w:sz w:val="24"/>
          <w:szCs w:val="24"/>
        </w:rPr>
        <w:t xml:space="preserve"> </w:t>
      </w:r>
      <w:r w:rsidR="00C403DA" w:rsidRPr="004222E4">
        <w:rPr>
          <w:color w:val="000000" w:themeColor="text1"/>
          <w:sz w:val="24"/>
          <w:szCs w:val="24"/>
        </w:rPr>
        <w:t>({{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="00C403DA" w:rsidRPr="004222E4">
        <w:rPr>
          <w:color w:val="000000" w:themeColor="text1"/>
          <w:sz w:val="24"/>
          <w:szCs w:val="24"/>
          <w:lang w:val="en-US"/>
        </w:rPr>
        <w:t>salary</w:t>
      </w:r>
      <w:r w:rsidR="00C403DA" w:rsidRPr="004222E4">
        <w:rPr>
          <w:color w:val="000000" w:themeColor="text1"/>
          <w:sz w:val="24"/>
          <w:szCs w:val="24"/>
        </w:rPr>
        <w:t>_</w:t>
      </w:r>
      <w:r w:rsidR="00C403DA" w:rsidRPr="004222E4">
        <w:rPr>
          <w:color w:val="000000" w:themeColor="text1"/>
          <w:sz w:val="24"/>
          <w:szCs w:val="24"/>
          <w:lang w:val="en-US"/>
        </w:rPr>
        <w:t>words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="00C403DA" w:rsidRPr="004222E4">
        <w:rPr>
          <w:color w:val="000000" w:themeColor="text1"/>
          <w:sz w:val="24"/>
          <w:szCs w:val="24"/>
        </w:rPr>
        <w:t>}})</w:t>
      </w:r>
      <w:r w:rsidR="00551A55" w:rsidRPr="004222E4">
        <w:rPr>
          <w:color w:val="000000" w:themeColor="text1"/>
          <w:sz w:val="24"/>
          <w:szCs w:val="24"/>
        </w:rPr>
        <w:t xml:space="preserve"> </w:t>
      </w:r>
      <w:r w:rsidRPr="004222E4">
        <w:rPr>
          <w:color w:val="000000" w:themeColor="text1"/>
          <w:sz w:val="24"/>
          <w:szCs w:val="24"/>
        </w:rPr>
        <w:t>ежемесячно;</w:t>
      </w:r>
    </w:p>
    <w:p w:rsidR="00C50366" w:rsidRPr="004222E4" w:rsidRDefault="00C50366" w:rsidP="005F2E0F">
      <w:pPr>
        <w:pStyle w:val="21"/>
        <w:numPr>
          <w:ilvl w:val="2"/>
          <w:numId w:val="13"/>
        </w:numPr>
        <w:tabs>
          <w:tab w:val="left" w:pos="1228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выплаты компенсационного и стимулирующего характера, согласно соответствующему положению об оплате труда;</w:t>
      </w:r>
    </w:p>
    <w:p w:rsidR="00C50366" w:rsidRPr="004222E4" w:rsidRDefault="00C50366" w:rsidP="005F2E0F">
      <w:pPr>
        <w:pStyle w:val="21"/>
        <w:numPr>
          <w:ilvl w:val="2"/>
          <w:numId w:val="13"/>
        </w:numPr>
        <w:tabs>
          <w:tab w:val="left" w:pos="1228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премии за основные результаты хозяйственной деятельности согласно соответствующему положению о премировании;</w:t>
      </w:r>
    </w:p>
    <w:p w:rsidR="00C50366" w:rsidRPr="004222E4" w:rsidRDefault="00C50366" w:rsidP="005F2E0F">
      <w:pPr>
        <w:pStyle w:val="21"/>
        <w:numPr>
          <w:ilvl w:val="2"/>
          <w:numId w:val="13"/>
        </w:numPr>
        <w:tabs>
          <w:tab w:val="left" w:pos="1228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единовременные премии за выполнение особо важных производственных заданий разового характера по распоряжению Работодателя.</w:t>
      </w:r>
    </w:p>
    <w:p w:rsidR="00C50366" w:rsidRPr="004222E4" w:rsidRDefault="00F65BD8" w:rsidP="005F2E0F">
      <w:pPr>
        <w:pStyle w:val="21"/>
        <w:spacing w:after="0"/>
        <w:ind w:firstLine="600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6</w:t>
      </w:r>
      <w:r w:rsidR="00C50366" w:rsidRPr="004222E4">
        <w:rPr>
          <w:color w:val="000000" w:themeColor="text1"/>
          <w:sz w:val="24"/>
          <w:szCs w:val="24"/>
        </w:rPr>
        <w:t xml:space="preserve">.1.5 иные выплаты, предусмотренные законодательством Российской Федерации, нормативными документами </w:t>
      </w:r>
      <w:r w:rsidR="00C403DA" w:rsidRPr="004222E4">
        <w:rPr>
          <w:color w:val="000000" w:themeColor="text1"/>
          <w:sz w:val="24"/>
          <w:szCs w:val="24"/>
        </w:rPr>
        <w:t>{{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="00C403DA" w:rsidRPr="004222E4">
        <w:rPr>
          <w:color w:val="000000" w:themeColor="text1"/>
          <w:sz w:val="24"/>
          <w:szCs w:val="24"/>
          <w:lang w:val="en-US"/>
        </w:rPr>
        <w:t>company</w:t>
      </w:r>
      <w:r w:rsidR="00C403DA" w:rsidRPr="004222E4">
        <w:rPr>
          <w:color w:val="000000" w:themeColor="text1"/>
          <w:sz w:val="24"/>
          <w:szCs w:val="24"/>
        </w:rPr>
        <w:t>_</w:t>
      </w:r>
      <w:r w:rsidR="00C403DA" w:rsidRPr="004222E4">
        <w:rPr>
          <w:color w:val="000000" w:themeColor="text1"/>
          <w:sz w:val="24"/>
          <w:szCs w:val="24"/>
          <w:lang w:val="en-US"/>
        </w:rPr>
        <w:t>name</w:t>
      </w:r>
      <w:r w:rsidR="00222175" w:rsidRPr="004222E4">
        <w:rPr>
          <w:color w:val="000000" w:themeColor="text1"/>
          <w:sz w:val="24"/>
          <w:szCs w:val="24"/>
        </w:rPr>
        <w:t xml:space="preserve"> </w:t>
      </w:r>
      <w:r w:rsidR="00C403DA" w:rsidRPr="004222E4">
        <w:rPr>
          <w:color w:val="000000" w:themeColor="text1"/>
          <w:sz w:val="24"/>
          <w:szCs w:val="24"/>
        </w:rPr>
        <w:t>}}</w:t>
      </w:r>
      <w:r w:rsidR="00C50366" w:rsidRPr="004222E4">
        <w:rPr>
          <w:color w:val="000000" w:themeColor="text1"/>
          <w:sz w:val="24"/>
          <w:szCs w:val="24"/>
        </w:rPr>
        <w:t>.</w:t>
      </w:r>
    </w:p>
    <w:p w:rsidR="00F65BD8" w:rsidRPr="004222E4" w:rsidRDefault="00F65BD8" w:rsidP="00F65BD8">
      <w:pPr>
        <w:pStyle w:val="21"/>
        <w:spacing w:after="0"/>
        <w:ind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 xml:space="preserve">6.2. </w:t>
      </w:r>
      <w:r w:rsidRPr="004222E4">
        <w:rPr>
          <w:color w:val="000000" w:themeColor="text1"/>
          <w:sz w:val="24"/>
          <w:szCs w:val="24"/>
          <w:shd w:val="clear" w:color="auto" w:fill="FFFFFF"/>
        </w:rPr>
        <w:t>Оплата труда Работника по совместительству производится пропорционально отработанному времени, в зависимости от выработки либо на других условиях, определенных настоящим Договором. Заработная плата выплачивается два раза в месяц: </w:t>
      </w:r>
      <w:r w:rsidRPr="004222E4">
        <w:rPr>
          <w:rStyle w:val="aa"/>
          <w:color w:val="000000" w:themeColor="text1"/>
          <w:sz w:val="24"/>
          <w:szCs w:val="24"/>
          <w:shd w:val="clear" w:color="auto" w:fill="FFFFFF"/>
        </w:rPr>
        <w:t>аванс</w:t>
      </w:r>
      <w:r w:rsidRPr="004222E4">
        <w:rPr>
          <w:color w:val="000000" w:themeColor="text1"/>
          <w:sz w:val="24"/>
          <w:szCs w:val="24"/>
          <w:shd w:val="clear" w:color="auto" w:fill="FFFFFF"/>
        </w:rPr>
        <w:t> в размере 50% от оклада за первую половину месяца и </w:t>
      </w:r>
      <w:r w:rsidRPr="004222E4">
        <w:rPr>
          <w:rStyle w:val="aa"/>
          <w:color w:val="000000" w:themeColor="text1"/>
          <w:sz w:val="24"/>
          <w:szCs w:val="24"/>
          <w:shd w:val="clear" w:color="auto" w:fill="FFFFFF"/>
        </w:rPr>
        <w:t>окончательный расчет</w:t>
      </w:r>
      <w:r w:rsidR="00B872B4" w:rsidRPr="004222E4">
        <w:rPr>
          <w:color w:val="000000" w:themeColor="text1"/>
          <w:sz w:val="24"/>
          <w:szCs w:val="24"/>
          <w:shd w:val="clear" w:color="auto" w:fill="FFFFFF"/>
        </w:rPr>
        <w:t xml:space="preserve"> - </w:t>
      </w:r>
      <w:r w:rsidRPr="004222E4">
        <w:rPr>
          <w:color w:val="000000" w:themeColor="text1"/>
          <w:sz w:val="24"/>
          <w:szCs w:val="24"/>
          <w:shd w:val="clear" w:color="auto" w:fill="FFFFFF"/>
        </w:rPr>
        <w:t>в срок до 10-го числа месяца, следующего за отработанным.</w:t>
      </w:r>
    </w:p>
    <w:p w:rsidR="00C50366" w:rsidRPr="004222E4" w:rsidRDefault="00C50366" w:rsidP="005F2E0F">
      <w:pPr>
        <w:pStyle w:val="21"/>
        <w:spacing w:after="0"/>
        <w:ind w:firstLine="600"/>
        <w:rPr>
          <w:color w:val="000000" w:themeColor="text1"/>
          <w:sz w:val="24"/>
          <w:szCs w:val="24"/>
        </w:rPr>
      </w:pPr>
    </w:p>
    <w:p w:rsidR="00C50366" w:rsidRPr="004222E4" w:rsidRDefault="00C50366" w:rsidP="005F2E0F">
      <w:pPr>
        <w:pStyle w:val="14"/>
        <w:numPr>
          <w:ilvl w:val="0"/>
          <w:numId w:val="13"/>
        </w:numPr>
        <w:tabs>
          <w:tab w:val="left" w:pos="1575"/>
        </w:tabs>
        <w:spacing w:line="240" w:lineRule="exact"/>
        <w:ind w:left="1260" w:firstLine="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Изменение и расторжение Трудового договора, разрешение споров</w:t>
      </w:r>
    </w:p>
    <w:p w:rsidR="00F65BD8" w:rsidRPr="004222E4" w:rsidRDefault="00F65BD8" w:rsidP="00F65BD8">
      <w:pPr>
        <w:pStyle w:val="14"/>
        <w:tabs>
          <w:tab w:val="left" w:pos="1575"/>
        </w:tabs>
        <w:spacing w:line="240" w:lineRule="exact"/>
        <w:ind w:left="1260"/>
        <w:jc w:val="both"/>
        <w:rPr>
          <w:color w:val="000000" w:themeColor="text1"/>
          <w:sz w:val="24"/>
          <w:szCs w:val="24"/>
        </w:rPr>
      </w:pPr>
    </w:p>
    <w:p w:rsidR="00C50366" w:rsidRPr="004222E4" w:rsidRDefault="00C50366" w:rsidP="005F2E0F">
      <w:pPr>
        <w:pStyle w:val="21"/>
        <w:numPr>
          <w:ilvl w:val="1"/>
          <w:numId w:val="13"/>
        </w:numPr>
        <w:tabs>
          <w:tab w:val="left" w:pos="1030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Каждая из сторон настоящего Трудового договора вправе ставить перед другой стороной вопрос о его изменении. Изменения оформляются дополнительным соглашением к настоящему Трудовому договору и подписываются обеими сторонами.</w:t>
      </w:r>
    </w:p>
    <w:p w:rsidR="00C50366" w:rsidRPr="004222E4" w:rsidRDefault="00C50366" w:rsidP="005F2E0F">
      <w:pPr>
        <w:pStyle w:val="21"/>
        <w:numPr>
          <w:ilvl w:val="1"/>
          <w:numId w:val="13"/>
        </w:numPr>
        <w:tabs>
          <w:tab w:val="left" w:pos="1228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Настоящий Трудовой договор может быть расторгнут по основаниям, предусмотренным законодательством Российской Федерации.</w:t>
      </w:r>
    </w:p>
    <w:p w:rsidR="00C50366" w:rsidRPr="004222E4" w:rsidRDefault="00C50366" w:rsidP="005F2E0F">
      <w:pPr>
        <w:pStyle w:val="21"/>
        <w:numPr>
          <w:ilvl w:val="1"/>
          <w:numId w:val="13"/>
        </w:numPr>
        <w:tabs>
          <w:tab w:val="left" w:pos="1228"/>
        </w:tabs>
        <w:spacing w:after="0" w:line="274" w:lineRule="exact"/>
        <w:ind w:left="0" w:firstLine="600"/>
        <w:jc w:val="both"/>
        <w:rPr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В случае возникновения спора между Сторонами они подлежат урегулированию путём непосредственных переговоров Работника и Работодателя. Если спор между Сторонами не будет урегулирован, то он разрешается в порядке, установленном законодательством Российской Федерации.</w:t>
      </w:r>
    </w:p>
    <w:p w:rsidR="00C50366" w:rsidRPr="004222E4" w:rsidRDefault="00C50366" w:rsidP="005F2E0F">
      <w:pPr>
        <w:pStyle w:val="21"/>
        <w:numPr>
          <w:ilvl w:val="1"/>
          <w:numId w:val="13"/>
        </w:numPr>
        <w:tabs>
          <w:tab w:val="left" w:pos="1228"/>
        </w:tabs>
        <w:spacing w:after="0" w:line="274" w:lineRule="exact"/>
        <w:ind w:left="0" w:firstLine="600"/>
        <w:jc w:val="both"/>
        <w:rPr>
          <w:b/>
          <w:bCs/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</w:rPr>
        <w:t>Настоящий трудовой договор вступает в силу со дня подписания его Сторонами.</w:t>
      </w:r>
    </w:p>
    <w:p w:rsidR="00F65BD8" w:rsidRPr="004222E4" w:rsidRDefault="00F65BD8" w:rsidP="005F2E0F">
      <w:pPr>
        <w:pStyle w:val="21"/>
        <w:numPr>
          <w:ilvl w:val="1"/>
          <w:numId w:val="13"/>
        </w:numPr>
        <w:tabs>
          <w:tab w:val="left" w:pos="1228"/>
        </w:tabs>
        <w:spacing w:after="0" w:line="274" w:lineRule="exact"/>
        <w:ind w:left="0" w:firstLine="600"/>
        <w:jc w:val="both"/>
        <w:rPr>
          <w:b/>
          <w:bCs/>
          <w:color w:val="000000" w:themeColor="text1"/>
          <w:sz w:val="24"/>
          <w:szCs w:val="24"/>
        </w:rPr>
      </w:pPr>
      <w:r w:rsidRPr="004222E4">
        <w:rPr>
          <w:color w:val="000000" w:themeColor="text1"/>
          <w:sz w:val="24"/>
          <w:szCs w:val="24"/>
          <w:shd w:val="clear" w:color="auto" w:fill="FFFFFF"/>
        </w:rPr>
        <w:t>Настоящий Трудовой договор, заключенный на неопределенный срок, может быть прекращен в случае приема на работу работника, для которого эта работа будет являться основной, о чем Работодатель обязан в письменной форме предупредить Работника, выполняющего работу по совместительству, не менее чем за две недели до прекращения Трудового договора.</w:t>
      </w:r>
    </w:p>
    <w:p w:rsidR="00C50366" w:rsidRPr="004222E4" w:rsidRDefault="00C50366" w:rsidP="005F2E0F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:rsidR="00C50366" w:rsidRPr="004222E4" w:rsidRDefault="00B872B4" w:rsidP="005F2E0F">
      <w:pPr>
        <w:spacing w:after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222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8</w:t>
      </w:r>
      <w:r w:rsidR="00C50366" w:rsidRPr="004222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. Иные условия Трудового договора</w:t>
      </w:r>
    </w:p>
    <w:p w:rsidR="00C50366" w:rsidRPr="004222E4" w:rsidRDefault="00B872B4" w:rsidP="005F2E0F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222E4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8</w:t>
      </w:r>
      <w:r w:rsidR="00C50366" w:rsidRPr="004222E4">
        <w:rPr>
          <w:rFonts w:ascii="Times New Roman" w:hAnsi="Times New Roman" w:cs="Times New Roman"/>
          <w:color w:val="000000" w:themeColor="text1"/>
          <w:sz w:val="24"/>
          <w:szCs w:val="24"/>
        </w:rPr>
        <w:t>.1. Настоящий Трудовой договор составлен в двух экземплярах, имеющих одинаковую юридическую силу, по одному для каждой из сторон.</w:t>
      </w:r>
    </w:p>
    <w:p w:rsidR="00C50366" w:rsidRPr="004222E4" w:rsidRDefault="00B872B4" w:rsidP="005F2E0F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22E4">
        <w:rPr>
          <w:rFonts w:ascii="Times New Roman" w:hAnsi="Times New Roman" w:cs="Times New Roman"/>
          <w:color w:val="000000" w:themeColor="text1"/>
          <w:sz w:val="24"/>
          <w:szCs w:val="24"/>
        </w:rPr>
        <w:t>8</w:t>
      </w:r>
      <w:r w:rsidR="00C50366" w:rsidRPr="004222E4">
        <w:rPr>
          <w:rFonts w:ascii="Times New Roman" w:hAnsi="Times New Roman" w:cs="Times New Roman"/>
          <w:color w:val="000000" w:themeColor="text1"/>
          <w:sz w:val="24"/>
          <w:szCs w:val="24"/>
        </w:rPr>
        <w:t>.2. В части, не предусмотренной настоящим Трудовым договором, стороны руководствуются законодательством Российской Федерации, уставом и иными нормативными документами Работодателя.</w:t>
      </w:r>
    </w:p>
    <w:p w:rsidR="00C50366" w:rsidRPr="004222E4" w:rsidRDefault="00B872B4" w:rsidP="005F2E0F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222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9</w:t>
      </w:r>
      <w:r w:rsidR="00C50366" w:rsidRPr="004222E4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. АДРЕСА И ПОДПИСИ СТОРОН</w:t>
      </w:r>
    </w:p>
    <w:p w:rsidR="00C50366" w:rsidRPr="004222E4" w:rsidRDefault="00C50366" w:rsidP="005F2E0F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tbl>
      <w:tblPr>
        <w:tblStyle w:val="a9"/>
        <w:tblW w:w="102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2268"/>
        <w:gridCol w:w="2693"/>
        <w:gridCol w:w="2146"/>
      </w:tblGrid>
      <w:tr w:rsidR="004222E4" w:rsidRPr="004222E4" w:rsidTr="00332B85">
        <w:trPr>
          <w:trHeight w:val="2268"/>
        </w:trPr>
        <w:tc>
          <w:tcPr>
            <w:tcW w:w="5382" w:type="dxa"/>
            <w:gridSpan w:val="2"/>
          </w:tcPr>
          <w:p w:rsidR="0019412A" w:rsidRPr="004222E4" w:rsidRDefault="0019412A" w:rsidP="0019412A">
            <w:pPr>
              <w:pStyle w:val="a7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222E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РАБОТОДАТЕЛЬ</w:t>
            </w:r>
          </w:p>
          <w:p w:rsidR="0019412A" w:rsidRPr="004222E4" w:rsidRDefault="0019412A" w:rsidP="0019412A">
            <w:pPr>
              <w:pStyle w:val="a7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</w:p>
          <w:p w:rsidR="0019412A" w:rsidRPr="004222E4" w:rsidRDefault="0019412A" w:rsidP="0019412A">
            <w:pPr>
              <w:rPr>
                <w:rStyle w:val="HTML"/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4222E4">
              <w:rPr>
                <w:rStyle w:val="HTML"/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  <w:t>{{ employer_reqs }}</w:t>
            </w:r>
          </w:p>
          <w:p w:rsidR="007B7FCC" w:rsidRPr="004222E4" w:rsidRDefault="007B7FCC" w:rsidP="0019412A">
            <w:pPr>
              <w:rPr>
                <w:rStyle w:val="HTML"/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  <w:p w:rsidR="008B6561" w:rsidRPr="004222E4" w:rsidRDefault="008B6561" w:rsidP="008B6561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4222E4">
              <w:rPr>
                <w:rStyle w:val="HTML"/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  <w:t>{{ head_pos }}</w:t>
            </w:r>
          </w:p>
        </w:tc>
        <w:tc>
          <w:tcPr>
            <w:tcW w:w="4839" w:type="dxa"/>
            <w:gridSpan w:val="2"/>
          </w:tcPr>
          <w:p w:rsidR="0019412A" w:rsidRPr="004222E4" w:rsidRDefault="0019412A" w:rsidP="0019412A">
            <w:pPr>
              <w:pStyle w:val="a7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222E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РАБОТНИК</w:t>
            </w:r>
          </w:p>
          <w:p w:rsidR="0019412A" w:rsidRPr="004222E4" w:rsidRDefault="0019412A" w:rsidP="0019412A">
            <w:pPr>
              <w:pStyle w:val="a7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</w:p>
          <w:p w:rsidR="0019412A" w:rsidRPr="004222E4" w:rsidRDefault="0019412A" w:rsidP="0019412A">
            <w:pPr>
              <w:pStyle w:val="a7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222E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  <w:t>{{ employee_name }}</w:t>
            </w:r>
          </w:p>
          <w:p w:rsidR="0019412A" w:rsidRPr="004222E4" w:rsidRDefault="0019412A" w:rsidP="0019412A">
            <w:pPr>
              <w:pStyle w:val="a7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</w:p>
          <w:p w:rsidR="0019412A" w:rsidRPr="004222E4" w:rsidRDefault="0019412A" w:rsidP="0019412A">
            <w:pPr>
              <w:pStyle w:val="a7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222E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  <w:t>{{ employee_passport }}</w:t>
            </w:r>
          </w:p>
          <w:p w:rsidR="0019412A" w:rsidRPr="004222E4" w:rsidRDefault="0019412A" w:rsidP="0019412A">
            <w:pPr>
              <w:pStyle w:val="a7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222E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  <w:br/>
              <w:t>{{ employee_address }}</w:t>
            </w:r>
          </w:p>
          <w:p w:rsidR="0019412A" w:rsidRPr="004222E4" w:rsidRDefault="0019412A" w:rsidP="005F2E0F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7B7FCC" w:rsidRPr="004222E4" w:rsidTr="00332B85">
        <w:trPr>
          <w:trHeight w:val="349"/>
        </w:trPr>
        <w:tc>
          <w:tcPr>
            <w:tcW w:w="3114" w:type="dxa"/>
            <w:tcBorders>
              <w:bottom w:val="single" w:sz="4" w:space="0" w:color="auto"/>
            </w:tcBorders>
            <w:vAlign w:val="bottom"/>
          </w:tcPr>
          <w:p w:rsidR="007B7FCC" w:rsidRPr="004222E4" w:rsidRDefault="007B7FCC" w:rsidP="003E035E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4222E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{{ director_combo }}</w:t>
            </w:r>
          </w:p>
        </w:tc>
        <w:tc>
          <w:tcPr>
            <w:tcW w:w="2268" w:type="dxa"/>
            <w:vAlign w:val="bottom"/>
          </w:tcPr>
          <w:p w:rsidR="007B7FCC" w:rsidRPr="004222E4" w:rsidRDefault="003E035E" w:rsidP="003E035E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4222E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</w:t>
            </w:r>
            <w:r w:rsidR="007B7FCC" w:rsidRPr="004222E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{{ head_short }}</w:t>
            </w:r>
            <w:r w:rsidRPr="004222E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</w:t>
            </w:r>
          </w:p>
        </w:tc>
        <w:tc>
          <w:tcPr>
            <w:tcW w:w="2693" w:type="dxa"/>
            <w:tcBorders>
              <w:bottom w:val="single" w:sz="4" w:space="0" w:color="auto"/>
            </w:tcBorders>
            <w:vAlign w:val="bottom"/>
          </w:tcPr>
          <w:p w:rsidR="007B7FCC" w:rsidRPr="004222E4" w:rsidRDefault="003E035E" w:rsidP="003E035E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4222E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{{ employee_sign }}</w:t>
            </w:r>
          </w:p>
        </w:tc>
        <w:tc>
          <w:tcPr>
            <w:tcW w:w="2146" w:type="dxa"/>
            <w:vAlign w:val="bottom"/>
          </w:tcPr>
          <w:p w:rsidR="007B7FCC" w:rsidRPr="004222E4" w:rsidRDefault="00B04179" w:rsidP="003E035E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4222E4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/{{ employee_short }} </w:t>
            </w:r>
            <w:r w:rsidR="003E035E" w:rsidRPr="004222E4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</w:t>
            </w:r>
          </w:p>
        </w:tc>
      </w:tr>
      <w:bookmarkEnd w:id="1"/>
    </w:tbl>
    <w:p w:rsidR="00C50366" w:rsidRPr="004222E4" w:rsidRDefault="00C50366" w:rsidP="005F2E0F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sectPr w:rsidR="00C50366" w:rsidRPr="004222E4" w:rsidSect="00F65BD8">
      <w:pgSz w:w="11906" w:h="16838"/>
      <w:pgMar w:top="1134" w:right="850" w:bottom="719" w:left="851" w:header="720" w:footer="720" w:gutter="0"/>
      <w:cols w:space="72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name w:val="WWNum1"/>
    <w:lvl w:ilvl="0">
      <w:start w:val="1"/>
      <w:numFmt w:val="decimal"/>
      <w:lvlText w:val="1.%1."/>
      <w:lvlJc w:val="left"/>
      <w:pPr>
        <w:tabs>
          <w:tab w:val="num" w:pos="0"/>
        </w:tabs>
        <w:ind w:left="720" w:hanging="360"/>
      </w:pPr>
      <w:rPr>
        <w:rFonts w:eastAsia="Times New Roman"/>
        <w:b/>
        <w:bCs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4"/>
        <w:szCs w:val="24"/>
        <w:u w:val="none"/>
        <w:vertAlign w:val="baseline"/>
      </w:rPr>
    </w:lvl>
    <w:lvl w:ilvl="1">
      <w:start w:val="1"/>
      <w:numFmt w:val="decimal"/>
      <w:lvlText w:val="%2"/>
      <w:lvlJc w:val="left"/>
      <w:pPr>
        <w:tabs>
          <w:tab w:val="num" w:pos="0"/>
        </w:tabs>
        <w:ind w:left="1080" w:hanging="360"/>
      </w:pPr>
    </w:lvl>
    <w:lvl w:ilvl="2">
      <w:start w:val="1"/>
      <w:numFmt w:val="decimal"/>
      <w:lvlText w:val="%2.%3"/>
      <w:lvlJc w:val="left"/>
      <w:pPr>
        <w:tabs>
          <w:tab w:val="num" w:pos="0"/>
        </w:tabs>
        <w:ind w:left="1440" w:hanging="360"/>
      </w:pPr>
    </w:lvl>
    <w:lvl w:ilvl="3">
      <w:start w:val="1"/>
      <w:numFmt w:val="decimal"/>
      <w:lvlText w:val="%2.%3.%4"/>
      <w:lvlJc w:val="left"/>
      <w:pPr>
        <w:tabs>
          <w:tab w:val="num" w:pos="0"/>
        </w:tabs>
        <w:ind w:left="1800" w:hanging="360"/>
      </w:pPr>
    </w:lvl>
    <w:lvl w:ilvl="4">
      <w:start w:val="1"/>
      <w:numFmt w:val="decimal"/>
      <w:lvlText w:val="%2.%3.%4.%5"/>
      <w:lvlJc w:val="left"/>
      <w:pPr>
        <w:tabs>
          <w:tab w:val="num" w:pos="0"/>
        </w:tabs>
        <w:ind w:left="2160" w:hanging="360"/>
      </w:pPr>
    </w:lvl>
    <w:lvl w:ilvl="5">
      <w:start w:val="1"/>
      <w:numFmt w:val="decimal"/>
      <w:lvlText w:val="%2.%3.%4.%5.%6"/>
      <w:lvlJc w:val="left"/>
      <w:pPr>
        <w:tabs>
          <w:tab w:val="num" w:pos="0"/>
        </w:tabs>
        <w:ind w:left="2520" w:hanging="360"/>
      </w:pPr>
    </w:lvl>
    <w:lvl w:ilvl="6">
      <w:start w:val="1"/>
      <w:numFmt w:val="decimal"/>
      <w:lvlText w:val="%2.%3.%4.%5.%6.%7"/>
      <w:lvlJc w:val="left"/>
      <w:pPr>
        <w:tabs>
          <w:tab w:val="num" w:pos="0"/>
        </w:tabs>
        <w:ind w:left="2880" w:hanging="360"/>
      </w:pPr>
    </w:lvl>
    <w:lvl w:ilvl="7">
      <w:start w:val="1"/>
      <w:numFmt w:val="decimal"/>
      <w:lvlText w:val="%2.%3.%4.%5.%6.%7.%8"/>
      <w:lvlJc w:val="left"/>
      <w:pPr>
        <w:tabs>
          <w:tab w:val="num" w:pos="0"/>
        </w:tabs>
        <w:ind w:left="3240" w:hanging="360"/>
      </w:pPr>
    </w:lvl>
    <w:lvl w:ilvl="8">
      <w:start w:val="1"/>
      <w:numFmt w:val="decimal"/>
      <w:lvlText w:val="%2.%3.%4.%5.%6.%7.%8.%9"/>
      <w:lvlJc w:val="left"/>
      <w:pPr>
        <w:tabs>
          <w:tab w:val="num" w:pos="0"/>
        </w:tabs>
        <w:ind w:left="3600" w:hanging="360"/>
      </w:pPr>
    </w:lvl>
  </w:abstractNum>
  <w:abstractNum w:abstractNumId="1" w15:restartNumberingAfterBreak="0">
    <w:nsid w:val="00000002"/>
    <w:multiLevelType w:val="multilevel"/>
    <w:tmpl w:val="00000002"/>
    <w:name w:val="WWNum2"/>
    <w:lvl w:ilvl="0">
      <w:start w:val="1"/>
      <w:numFmt w:val="decimal"/>
      <w:lvlText w:val="2.%1."/>
      <w:lvlJc w:val="left"/>
      <w:pPr>
        <w:tabs>
          <w:tab w:val="num" w:pos="0"/>
        </w:tabs>
        <w:ind w:left="720" w:hanging="360"/>
      </w:pPr>
      <w:rPr>
        <w:rFonts w:eastAsia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4"/>
        <w:szCs w:val="24"/>
        <w:u w:val="none"/>
        <w:vertAlign w:val="baseline"/>
      </w:rPr>
    </w:lvl>
    <w:lvl w:ilvl="1">
      <w:start w:val="1"/>
      <w:numFmt w:val="decimal"/>
      <w:lvlText w:val="%2"/>
      <w:lvlJc w:val="left"/>
      <w:pPr>
        <w:tabs>
          <w:tab w:val="num" w:pos="0"/>
        </w:tabs>
        <w:ind w:left="1080" w:hanging="360"/>
      </w:pPr>
    </w:lvl>
    <w:lvl w:ilvl="2">
      <w:start w:val="1"/>
      <w:numFmt w:val="decimal"/>
      <w:lvlText w:val="%2.%3"/>
      <w:lvlJc w:val="left"/>
      <w:pPr>
        <w:tabs>
          <w:tab w:val="num" w:pos="0"/>
        </w:tabs>
        <w:ind w:left="1440" w:hanging="360"/>
      </w:pPr>
    </w:lvl>
    <w:lvl w:ilvl="3">
      <w:start w:val="1"/>
      <w:numFmt w:val="decimal"/>
      <w:lvlText w:val="%2.%3.%4"/>
      <w:lvlJc w:val="left"/>
      <w:pPr>
        <w:tabs>
          <w:tab w:val="num" w:pos="0"/>
        </w:tabs>
        <w:ind w:left="1800" w:hanging="360"/>
      </w:pPr>
    </w:lvl>
    <w:lvl w:ilvl="4">
      <w:start w:val="1"/>
      <w:numFmt w:val="decimal"/>
      <w:lvlText w:val="%2.%3.%4.%5"/>
      <w:lvlJc w:val="left"/>
      <w:pPr>
        <w:tabs>
          <w:tab w:val="num" w:pos="0"/>
        </w:tabs>
        <w:ind w:left="2160" w:hanging="360"/>
      </w:pPr>
    </w:lvl>
    <w:lvl w:ilvl="5">
      <w:start w:val="1"/>
      <w:numFmt w:val="decimal"/>
      <w:lvlText w:val="%2.%3.%4.%5.%6"/>
      <w:lvlJc w:val="left"/>
      <w:pPr>
        <w:tabs>
          <w:tab w:val="num" w:pos="0"/>
        </w:tabs>
        <w:ind w:left="2520" w:hanging="360"/>
      </w:pPr>
    </w:lvl>
    <w:lvl w:ilvl="6">
      <w:start w:val="1"/>
      <w:numFmt w:val="decimal"/>
      <w:lvlText w:val="%2.%3.%4.%5.%6.%7"/>
      <w:lvlJc w:val="left"/>
      <w:pPr>
        <w:tabs>
          <w:tab w:val="num" w:pos="0"/>
        </w:tabs>
        <w:ind w:left="2880" w:hanging="360"/>
      </w:pPr>
    </w:lvl>
    <w:lvl w:ilvl="7">
      <w:start w:val="1"/>
      <w:numFmt w:val="decimal"/>
      <w:lvlText w:val="%2.%3.%4.%5.%6.%7.%8"/>
      <w:lvlJc w:val="left"/>
      <w:pPr>
        <w:tabs>
          <w:tab w:val="num" w:pos="0"/>
        </w:tabs>
        <w:ind w:left="3240" w:hanging="360"/>
      </w:pPr>
    </w:lvl>
    <w:lvl w:ilvl="8">
      <w:start w:val="1"/>
      <w:numFmt w:val="decimal"/>
      <w:lvlText w:val="%2.%3.%4.%5.%6.%7.%8.%9"/>
      <w:lvlJc w:val="left"/>
      <w:pPr>
        <w:tabs>
          <w:tab w:val="num" w:pos="0"/>
        </w:tabs>
        <w:ind w:left="3600" w:hanging="360"/>
      </w:pPr>
    </w:lvl>
  </w:abstractNum>
  <w:abstractNum w:abstractNumId="2" w15:restartNumberingAfterBreak="0">
    <w:nsid w:val="00000003"/>
    <w:multiLevelType w:val="multilevel"/>
    <w:tmpl w:val="00000003"/>
    <w:name w:val="WWNum3"/>
    <w:lvl w:ilvl="0">
      <w:start w:val="1"/>
      <w:numFmt w:val="decimal"/>
      <w:lvlText w:val="2.1.%1."/>
      <w:lvlJc w:val="left"/>
      <w:pPr>
        <w:tabs>
          <w:tab w:val="num" w:pos="0"/>
        </w:tabs>
        <w:ind w:left="720" w:hanging="360"/>
      </w:pPr>
      <w:rPr>
        <w:rFonts w:eastAsia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4"/>
        <w:szCs w:val="24"/>
        <w:u w:val="none"/>
        <w:vertAlign w:val="baseline"/>
      </w:rPr>
    </w:lvl>
    <w:lvl w:ilvl="1">
      <w:start w:val="1"/>
      <w:numFmt w:val="decimal"/>
      <w:lvlText w:val="%2"/>
      <w:lvlJc w:val="left"/>
      <w:pPr>
        <w:tabs>
          <w:tab w:val="num" w:pos="0"/>
        </w:tabs>
        <w:ind w:left="1080" w:hanging="360"/>
      </w:pPr>
    </w:lvl>
    <w:lvl w:ilvl="2">
      <w:start w:val="1"/>
      <w:numFmt w:val="decimal"/>
      <w:lvlText w:val="%2.%3"/>
      <w:lvlJc w:val="left"/>
      <w:pPr>
        <w:tabs>
          <w:tab w:val="num" w:pos="0"/>
        </w:tabs>
        <w:ind w:left="1440" w:hanging="360"/>
      </w:pPr>
    </w:lvl>
    <w:lvl w:ilvl="3">
      <w:start w:val="1"/>
      <w:numFmt w:val="decimal"/>
      <w:lvlText w:val="%2.%3.%4"/>
      <w:lvlJc w:val="left"/>
      <w:pPr>
        <w:tabs>
          <w:tab w:val="num" w:pos="0"/>
        </w:tabs>
        <w:ind w:left="1800" w:hanging="360"/>
      </w:pPr>
    </w:lvl>
    <w:lvl w:ilvl="4">
      <w:start w:val="1"/>
      <w:numFmt w:val="decimal"/>
      <w:lvlText w:val="%2.%3.%4.%5"/>
      <w:lvlJc w:val="left"/>
      <w:pPr>
        <w:tabs>
          <w:tab w:val="num" w:pos="0"/>
        </w:tabs>
        <w:ind w:left="2160" w:hanging="360"/>
      </w:pPr>
    </w:lvl>
    <w:lvl w:ilvl="5">
      <w:start w:val="1"/>
      <w:numFmt w:val="decimal"/>
      <w:lvlText w:val="%2.%3.%4.%5.%6"/>
      <w:lvlJc w:val="left"/>
      <w:pPr>
        <w:tabs>
          <w:tab w:val="num" w:pos="0"/>
        </w:tabs>
        <w:ind w:left="2520" w:hanging="360"/>
      </w:pPr>
    </w:lvl>
    <w:lvl w:ilvl="6">
      <w:start w:val="1"/>
      <w:numFmt w:val="decimal"/>
      <w:lvlText w:val="%2.%3.%4.%5.%6.%7"/>
      <w:lvlJc w:val="left"/>
      <w:pPr>
        <w:tabs>
          <w:tab w:val="num" w:pos="0"/>
        </w:tabs>
        <w:ind w:left="2880" w:hanging="360"/>
      </w:pPr>
    </w:lvl>
    <w:lvl w:ilvl="7">
      <w:start w:val="1"/>
      <w:numFmt w:val="decimal"/>
      <w:lvlText w:val="%2.%3.%4.%5.%6.%7.%8"/>
      <w:lvlJc w:val="left"/>
      <w:pPr>
        <w:tabs>
          <w:tab w:val="num" w:pos="0"/>
        </w:tabs>
        <w:ind w:left="3240" w:hanging="360"/>
      </w:pPr>
    </w:lvl>
    <w:lvl w:ilvl="8">
      <w:start w:val="1"/>
      <w:numFmt w:val="decimal"/>
      <w:lvlText w:val="%2.%3.%4.%5.%6.%7.%8.%9"/>
      <w:lvlJc w:val="left"/>
      <w:pPr>
        <w:tabs>
          <w:tab w:val="num" w:pos="0"/>
        </w:tabs>
        <w:ind w:left="3600" w:hanging="360"/>
      </w:pPr>
    </w:lvl>
  </w:abstractNum>
  <w:abstractNum w:abstractNumId="3" w15:restartNumberingAfterBreak="0">
    <w:nsid w:val="00000004"/>
    <w:multiLevelType w:val="multilevel"/>
    <w:tmpl w:val="00000004"/>
    <w:name w:val="WWNum4"/>
    <w:lvl w:ilvl="0">
      <w:start w:val="9"/>
      <w:numFmt w:val="decimal"/>
      <w:lvlText w:val="2.1.%1."/>
      <w:lvlJc w:val="left"/>
      <w:pPr>
        <w:tabs>
          <w:tab w:val="num" w:pos="0"/>
        </w:tabs>
        <w:ind w:left="720" w:hanging="360"/>
      </w:pPr>
      <w:rPr>
        <w:rFonts w:eastAsia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4"/>
        <w:szCs w:val="24"/>
        <w:u w:val="none"/>
        <w:vertAlign w:val="baseline"/>
      </w:rPr>
    </w:lvl>
    <w:lvl w:ilvl="1">
      <w:start w:val="1"/>
      <w:numFmt w:val="decimal"/>
      <w:lvlText w:val="%2"/>
      <w:lvlJc w:val="left"/>
      <w:pPr>
        <w:tabs>
          <w:tab w:val="num" w:pos="0"/>
        </w:tabs>
        <w:ind w:left="1080" w:hanging="360"/>
      </w:pPr>
    </w:lvl>
    <w:lvl w:ilvl="2">
      <w:start w:val="1"/>
      <w:numFmt w:val="decimal"/>
      <w:lvlText w:val="%2.%3"/>
      <w:lvlJc w:val="left"/>
      <w:pPr>
        <w:tabs>
          <w:tab w:val="num" w:pos="0"/>
        </w:tabs>
        <w:ind w:left="1440" w:hanging="360"/>
      </w:pPr>
    </w:lvl>
    <w:lvl w:ilvl="3">
      <w:start w:val="1"/>
      <w:numFmt w:val="decimal"/>
      <w:lvlText w:val="%2.%3.%4"/>
      <w:lvlJc w:val="left"/>
      <w:pPr>
        <w:tabs>
          <w:tab w:val="num" w:pos="0"/>
        </w:tabs>
        <w:ind w:left="1800" w:hanging="360"/>
      </w:pPr>
    </w:lvl>
    <w:lvl w:ilvl="4">
      <w:start w:val="1"/>
      <w:numFmt w:val="decimal"/>
      <w:lvlText w:val="%2.%3.%4.%5"/>
      <w:lvlJc w:val="left"/>
      <w:pPr>
        <w:tabs>
          <w:tab w:val="num" w:pos="0"/>
        </w:tabs>
        <w:ind w:left="2160" w:hanging="360"/>
      </w:pPr>
    </w:lvl>
    <w:lvl w:ilvl="5">
      <w:start w:val="1"/>
      <w:numFmt w:val="decimal"/>
      <w:lvlText w:val="%2.%3.%4.%5.%6"/>
      <w:lvlJc w:val="left"/>
      <w:pPr>
        <w:tabs>
          <w:tab w:val="num" w:pos="0"/>
        </w:tabs>
        <w:ind w:left="2520" w:hanging="360"/>
      </w:pPr>
    </w:lvl>
    <w:lvl w:ilvl="6">
      <w:start w:val="1"/>
      <w:numFmt w:val="decimal"/>
      <w:lvlText w:val="%2.%3.%4.%5.%6.%7"/>
      <w:lvlJc w:val="left"/>
      <w:pPr>
        <w:tabs>
          <w:tab w:val="num" w:pos="0"/>
        </w:tabs>
        <w:ind w:left="2880" w:hanging="360"/>
      </w:pPr>
    </w:lvl>
    <w:lvl w:ilvl="7">
      <w:start w:val="1"/>
      <w:numFmt w:val="decimal"/>
      <w:lvlText w:val="%2.%3.%4.%5.%6.%7.%8"/>
      <w:lvlJc w:val="left"/>
      <w:pPr>
        <w:tabs>
          <w:tab w:val="num" w:pos="0"/>
        </w:tabs>
        <w:ind w:left="3240" w:hanging="360"/>
      </w:pPr>
    </w:lvl>
    <w:lvl w:ilvl="8">
      <w:start w:val="1"/>
      <w:numFmt w:val="decimal"/>
      <w:lvlText w:val="%2.%3.%4.%5.%6.%7.%8.%9"/>
      <w:lvlJc w:val="left"/>
      <w:pPr>
        <w:tabs>
          <w:tab w:val="num" w:pos="0"/>
        </w:tabs>
        <w:ind w:left="3600" w:hanging="360"/>
      </w:pPr>
    </w:lvl>
  </w:abstractNum>
  <w:abstractNum w:abstractNumId="4" w15:restartNumberingAfterBreak="0">
    <w:nsid w:val="00000005"/>
    <w:multiLevelType w:val="multilevel"/>
    <w:tmpl w:val="00000005"/>
    <w:name w:val="WWNum5"/>
    <w:lvl w:ilvl="0">
      <w:start w:val="2"/>
      <w:numFmt w:val="decimal"/>
      <w:lvlText w:val="2.%1."/>
      <w:lvlJc w:val="left"/>
      <w:pPr>
        <w:tabs>
          <w:tab w:val="num" w:pos="0"/>
        </w:tabs>
        <w:ind w:left="720" w:hanging="360"/>
      </w:pPr>
      <w:rPr>
        <w:rFonts w:eastAsia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4"/>
        <w:szCs w:val="24"/>
        <w:u w:val="none"/>
        <w:vertAlign w:val="baseline"/>
      </w:rPr>
    </w:lvl>
    <w:lvl w:ilvl="1">
      <w:start w:val="1"/>
      <w:numFmt w:val="decimal"/>
      <w:lvlText w:val="%2"/>
      <w:lvlJc w:val="left"/>
      <w:pPr>
        <w:tabs>
          <w:tab w:val="num" w:pos="0"/>
        </w:tabs>
        <w:ind w:left="1080" w:hanging="360"/>
      </w:pPr>
    </w:lvl>
    <w:lvl w:ilvl="2">
      <w:start w:val="1"/>
      <w:numFmt w:val="decimal"/>
      <w:lvlText w:val="%2.%3"/>
      <w:lvlJc w:val="left"/>
      <w:pPr>
        <w:tabs>
          <w:tab w:val="num" w:pos="0"/>
        </w:tabs>
        <w:ind w:left="1440" w:hanging="360"/>
      </w:pPr>
    </w:lvl>
    <w:lvl w:ilvl="3">
      <w:start w:val="1"/>
      <w:numFmt w:val="decimal"/>
      <w:lvlText w:val="%2.%3.%4"/>
      <w:lvlJc w:val="left"/>
      <w:pPr>
        <w:tabs>
          <w:tab w:val="num" w:pos="0"/>
        </w:tabs>
        <w:ind w:left="1800" w:hanging="360"/>
      </w:pPr>
    </w:lvl>
    <w:lvl w:ilvl="4">
      <w:start w:val="1"/>
      <w:numFmt w:val="decimal"/>
      <w:lvlText w:val="%2.%3.%4.%5"/>
      <w:lvlJc w:val="left"/>
      <w:pPr>
        <w:tabs>
          <w:tab w:val="num" w:pos="0"/>
        </w:tabs>
        <w:ind w:left="2160" w:hanging="360"/>
      </w:pPr>
    </w:lvl>
    <w:lvl w:ilvl="5">
      <w:start w:val="1"/>
      <w:numFmt w:val="decimal"/>
      <w:lvlText w:val="%2.%3.%4.%5.%6"/>
      <w:lvlJc w:val="left"/>
      <w:pPr>
        <w:tabs>
          <w:tab w:val="num" w:pos="0"/>
        </w:tabs>
        <w:ind w:left="2520" w:hanging="360"/>
      </w:pPr>
    </w:lvl>
    <w:lvl w:ilvl="6">
      <w:start w:val="1"/>
      <w:numFmt w:val="decimal"/>
      <w:lvlText w:val="%2.%3.%4.%5.%6.%7"/>
      <w:lvlJc w:val="left"/>
      <w:pPr>
        <w:tabs>
          <w:tab w:val="num" w:pos="0"/>
        </w:tabs>
        <w:ind w:left="2880" w:hanging="360"/>
      </w:pPr>
    </w:lvl>
    <w:lvl w:ilvl="7">
      <w:start w:val="1"/>
      <w:numFmt w:val="decimal"/>
      <w:lvlText w:val="%2.%3.%4.%5.%6.%7.%8"/>
      <w:lvlJc w:val="left"/>
      <w:pPr>
        <w:tabs>
          <w:tab w:val="num" w:pos="0"/>
        </w:tabs>
        <w:ind w:left="3240" w:hanging="360"/>
      </w:pPr>
    </w:lvl>
    <w:lvl w:ilvl="8">
      <w:start w:val="1"/>
      <w:numFmt w:val="decimal"/>
      <w:lvlText w:val="%2.%3.%4.%5.%6.%7.%8.%9"/>
      <w:lvlJc w:val="left"/>
      <w:pPr>
        <w:tabs>
          <w:tab w:val="num" w:pos="0"/>
        </w:tabs>
        <w:ind w:left="3600" w:hanging="360"/>
      </w:pPr>
    </w:lvl>
  </w:abstractNum>
  <w:abstractNum w:abstractNumId="5" w15:restartNumberingAfterBreak="0">
    <w:nsid w:val="00000006"/>
    <w:multiLevelType w:val="multilevel"/>
    <w:tmpl w:val="00000006"/>
    <w:name w:val="WWNum6"/>
    <w:lvl w:ilvl="0">
      <w:start w:val="1"/>
      <w:numFmt w:val="decimal"/>
      <w:lvlText w:val="2.2.%1."/>
      <w:lvlJc w:val="left"/>
      <w:pPr>
        <w:tabs>
          <w:tab w:val="num" w:pos="0"/>
        </w:tabs>
        <w:ind w:left="720" w:hanging="360"/>
      </w:pPr>
      <w:rPr>
        <w:rFonts w:eastAsia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4"/>
        <w:szCs w:val="24"/>
        <w:u w:val="none"/>
        <w:vertAlign w:val="baseline"/>
      </w:rPr>
    </w:lvl>
    <w:lvl w:ilvl="1">
      <w:start w:val="1"/>
      <w:numFmt w:val="decimal"/>
      <w:lvlText w:val="%2"/>
      <w:lvlJc w:val="left"/>
      <w:pPr>
        <w:tabs>
          <w:tab w:val="num" w:pos="0"/>
        </w:tabs>
        <w:ind w:left="1080" w:hanging="360"/>
      </w:pPr>
    </w:lvl>
    <w:lvl w:ilvl="2">
      <w:start w:val="1"/>
      <w:numFmt w:val="decimal"/>
      <w:lvlText w:val="%2.%3"/>
      <w:lvlJc w:val="left"/>
      <w:pPr>
        <w:tabs>
          <w:tab w:val="num" w:pos="0"/>
        </w:tabs>
        <w:ind w:left="1440" w:hanging="360"/>
      </w:pPr>
    </w:lvl>
    <w:lvl w:ilvl="3">
      <w:start w:val="1"/>
      <w:numFmt w:val="decimal"/>
      <w:lvlText w:val="%2.%3.%4"/>
      <w:lvlJc w:val="left"/>
      <w:pPr>
        <w:tabs>
          <w:tab w:val="num" w:pos="0"/>
        </w:tabs>
        <w:ind w:left="1800" w:hanging="360"/>
      </w:pPr>
    </w:lvl>
    <w:lvl w:ilvl="4">
      <w:start w:val="1"/>
      <w:numFmt w:val="decimal"/>
      <w:lvlText w:val="%2.%3.%4.%5"/>
      <w:lvlJc w:val="left"/>
      <w:pPr>
        <w:tabs>
          <w:tab w:val="num" w:pos="0"/>
        </w:tabs>
        <w:ind w:left="2160" w:hanging="360"/>
      </w:pPr>
    </w:lvl>
    <w:lvl w:ilvl="5">
      <w:start w:val="1"/>
      <w:numFmt w:val="decimal"/>
      <w:lvlText w:val="%2.%3.%4.%5.%6"/>
      <w:lvlJc w:val="left"/>
      <w:pPr>
        <w:tabs>
          <w:tab w:val="num" w:pos="0"/>
        </w:tabs>
        <w:ind w:left="2520" w:hanging="360"/>
      </w:pPr>
    </w:lvl>
    <w:lvl w:ilvl="6">
      <w:start w:val="1"/>
      <w:numFmt w:val="decimal"/>
      <w:lvlText w:val="%2.%3.%4.%5.%6.%7"/>
      <w:lvlJc w:val="left"/>
      <w:pPr>
        <w:tabs>
          <w:tab w:val="num" w:pos="0"/>
        </w:tabs>
        <w:ind w:left="2880" w:hanging="360"/>
      </w:pPr>
    </w:lvl>
    <w:lvl w:ilvl="7">
      <w:start w:val="1"/>
      <w:numFmt w:val="decimal"/>
      <w:lvlText w:val="%2.%3.%4.%5.%6.%7.%8"/>
      <w:lvlJc w:val="left"/>
      <w:pPr>
        <w:tabs>
          <w:tab w:val="num" w:pos="0"/>
        </w:tabs>
        <w:ind w:left="3240" w:hanging="360"/>
      </w:pPr>
    </w:lvl>
    <w:lvl w:ilvl="8">
      <w:start w:val="1"/>
      <w:numFmt w:val="decimal"/>
      <w:lvlText w:val="%2.%3.%4.%5.%6.%7.%8.%9"/>
      <w:lvlJc w:val="left"/>
      <w:pPr>
        <w:tabs>
          <w:tab w:val="num" w:pos="0"/>
        </w:tabs>
        <w:ind w:left="3600" w:hanging="360"/>
      </w:pPr>
    </w:lvl>
  </w:abstractNum>
  <w:abstractNum w:abstractNumId="6" w15:restartNumberingAfterBreak="0">
    <w:nsid w:val="00000007"/>
    <w:multiLevelType w:val="multilevel"/>
    <w:tmpl w:val="00000007"/>
    <w:name w:val="WWNum7"/>
    <w:lvl w:ilvl="0">
      <w:start w:val="1"/>
      <w:numFmt w:val="decimal"/>
      <w:lvlText w:val="3.%1."/>
      <w:lvlJc w:val="left"/>
      <w:pPr>
        <w:tabs>
          <w:tab w:val="num" w:pos="0"/>
        </w:tabs>
        <w:ind w:left="720" w:hanging="360"/>
      </w:pPr>
      <w:rPr>
        <w:rFonts w:eastAsia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4"/>
        <w:szCs w:val="24"/>
        <w:u w:val="none"/>
        <w:vertAlign w:val="baseline"/>
      </w:rPr>
    </w:lvl>
    <w:lvl w:ilvl="1">
      <w:start w:val="1"/>
      <w:numFmt w:val="decimal"/>
      <w:lvlText w:val="%2"/>
      <w:lvlJc w:val="left"/>
      <w:pPr>
        <w:tabs>
          <w:tab w:val="num" w:pos="0"/>
        </w:tabs>
        <w:ind w:left="1080" w:hanging="360"/>
      </w:pPr>
    </w:lvl>
    <w:lvl w:ilvl="2">
      <w:start w:val="1"/>
      <w:numFmt w:val="decimal"/>
      <w:lvlText w:val="%2.%3"/>
      <w:lvlJc w:val="left"/>
      <w:pPr>
        <w:tabs>
          <w:tab w:val="num" w:pos="0"/>
        </w:tabs>
        <w:ind w:left="1440" w:hanging="360"/>
      </w:pPr>
    </w:lvl>
    <w:lvl w:ilvl="3">
      <w:start w:val="1"/>
      <w:numFmt w:val="decimal"/>
      <w:lvlText w:val="%2.%3.%4"/>
      <w:lvlJc w:val="left"/>
      <w:pPr>
        <w:tabs>
          <w:tab w:val="num" w:pos="0"/>
        </w:tabs>
        <w:ind w:left="1800" w:hanging="360"/>
      </w:pPr>
    </w:lvl>
    <w:lvl w:ilvl="4">
      <w:start w:val="1"/>
      <w:numFmt w:val="decimal"/>
      <w:lvlText w:val="%2.%3.%4.%5"/>
      <w:lvlJc w:val="left"/>
      <w:pPr>
        <w:tabs>
          <w:tab w:val="num" w:pos="0"/>
        </w:tabs>
        <w:ind w:left="2160" w:hanging="360"/>
      </w:pPr>
    </w:lvl>
    <w:lvl w:ilvl="5">
      <w:start w:val="1"/>
      <w:numFmt w:val="decimal"/>
      <w:lvlText w:val="%2.%3.%4.%5.%6"/>
      <w:lvlJc w:val="left"/>
      <w:pPr>
        <w:tabs>
          <w:tab w:val="num" w:pos="0"/>
        </w:tabs>
        <w:ind w:left="2520" w:hanging="360"/>
      </w:pPr>
    </w:lvl>
    <w:lvl w:ilvl="6">
      <w:start w:val="1"/>
      <w:numFmt w:val="decimal"/>
      <w:lvlText w:val="%2.%3.%4.%5.%6.%7"/>
      <w:lvlJc w:val="left"/>
      <w:pPr>
        <w:tabs>
          <w:tab w:val="num" w:pos="0"/>
        </w:tabs>
        <w:ind w:left="2880" w:hanging="360"/>
      </w:pPr>
    </w:lvl>
    <w:lvl w:ilvl="7">
      <w:start w:val="1"/>
      <w:numFmt w:val="decimal"/>
      <w:lvlText w:val="%2.%3.%4.%5.%6.%7.%8"/>
      <w:lvlJc w:val="left"/>
      <w:pPr>
        <w:tabs>
          <w:tab w:val="num" w:pos="0"/>
        </w:tabs>
        <w:ind w:left="3240" w:hanging="360"/>
      </w:pPr>
    </w:lvl>
    <w:lvl w:ilvl="8">
      <w:start w:val="1"/>
      <w:numFmt w:val="decimal"/>
      <w:lvlText w:val="%2.%3.%4.%5.%6.%7.%8.%9"/>
      <w:lvlJc w:val="left"/>
      <w:pPr>
        <w:tabs>
          <w:tab w:val="num" w:pos="0"/>
        </w:tabs>
        <w:ind w:left="3600" w:hanging="360"/>
      </w:pPr>
    </w:lvl>
  </w:abstractNum>
  <w:abstractNum w:abstractNumId="7" w15:restartNumberingAfterBreak="0">
    <w:nsid w:val="00000008"/>
    <w:multiLevelType w:val="multilevel"/>
    <w:tmpl w:val="00000008"/>
    <w:name w:val="WWNum8"/>
    <w:lvl w:ilvl="0">
      <w:start w:val="1"/>
      <w:numFmt w:val="decimal"/>
      <w:lvlText w:val="3.1.%1."/>
      <w:lvlJc w:val="left"/>
      <w:pPr>
        <w:tabs>
          <w:tab w:val="num" w:pos="0"/>
        </w:tabs>
        <w:ind w:left="720" w:hanging="360"/>
      </w:pPr>
      <w:rPr>
        <w:rFonts w:eastAsia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4"/>
        <w:szCs w:val="24"/>
        <w:u w:val="none"/>
        <w:vertAlign w:val="baseline"/>
      </w:rPr>
    </w:lvl>
    <w:lvl w:ilvl="1">
      <w:start w:val="1"/>
      <w:numFmt w:val="decimal"/>
      <w:lvlText w:val="%2"/>
      <w:lvlJc w:val="left"/>
      <w:pPr>
        <w:tabs>
          <w:tab w:val="num" w:pos="0"/>
        </w:tabs>
        <w:ind w:left="1080" w:hanging="360"/>
      </w:pPr>
    </w:lvl>
    <w:lvl w:ilvl="2">
      <w:start w:val="1"/>
      <w:numFmt w:val="decimal"/>
      <w:lvlText w:val="%2.%3"/>
      <w:lvlJc w:val="left"/>
      <w:pPr>
        <w:tabs>
          <w:tab w:val="num" w:pos="0"/>
        </w:tabs>
        <w:ind w:left="1440" w:hanging="360"/>
      </w:pPr>
    </w:lvl>
    <w:lvl w:ilvl="3">
      <w:start w:val="1"/>
      <w:numFmt w:val="decimal"/>
      <w:lvlText w:val="%2.%3.%4"/>
      <w:lvlJc w:val="left"/>
      <w:pPr>
        <w:tabs>
          <w:tab w:val="num" w:pos="0"/>
        </w:tabs>
        <w:ind w:left="1800" w:hanging="360"/>
      </w:pPr>
    </w:lvl>
    <w:lvl w:ilvl="4">
      <w:start w:val="1"/>
      <w:numFmt w:val="decimal"/>
      <w:lvlText w:val="%2.%3.%4.%5"/>
      <w:lvlJc w:val="left"/>
      <w:pPr>
        <w:tabs>
          <w:tab w:val="num" w:pos="0"/>
        </w:tabs>
        <w:ind w:left="2160" w:hanging="360"/>
      </w:pPr>
    </w:lvl>
    <w:lvl w:ilvl="5">
      <w:start w:val="1"/>
      <w:numFmt w:val="decimal"/>
      <w:lvlText w:val="%2.%3.%4.%5.%6"/>
      <w:lvlJc w:val="left"/>
      <w:pPr>
        <w:tabs>
          <w:tab w:val="num" w:pos="0"/>
        </w:tabs>
        <w:ind w:left="2520" w:hanging="360"/>
      </w:pPr>
    </w:lvl>
    <w:lvl w:ilvl="6">
      <w:start w:val="1"/>
      <w:numFmt w:val="decimal"/>
      <w:lvlText w:val="%2.%3.%4.%5.%6.%7"/>
      <w:lvlJc w:val="left"/>
      <w:pPr>
        <w:tabs>
          <w:tab w:val="num" w:pos="0"/>
        </w:tabs>
        <w:ind w:left="2880" w:hanging="360"/>
      </w:pPr>
    </w:lvl>
    <w:lvl w:ilvl="7">
      <w:start w:val="1"/>
      <w:numFmt w:val="decimal"/>
      <w:lvlText w:val="%2.%3.%4.%5.%6.%7.%8"/>
      <w:lvlJc w:val="left"/>
      <w:pPr>
        <w:tabs>
          <w:tab w:val="num" w:pos="0"/>
        </w:tabs>
        <w:ind w:left="3240" w:hanging="360"/>
      </w:pPr>
    </w:lvl>
    <w:lvl w:ilvl="8">
      <w:start w:val="1"/>
      <w:numFmt w:val="decimal"/>
      <w:lvlText w:val="%2.%3.%4.%5.%6.%7.%8.%9"/>
      <w:lvlJc w:val="left"/>
      <w:pPr>
        <w:tabs>
          <w:tab w:val="num" w:pos="0"/>
        </w:tabs>
        <w:ind w:left="3600" w:hanging="360"/>
      </w:pPr>
    </w:lvl>
  </w:abstractNum>
  <w:abstractNum w:abstractNumId="8" w15:restartNumberingAfterBreak="0">
    <w:nsid w:val="00000009"/>
    <w:multiLevelType w:val="multilevel"/>
    <w:tmpl w:val="00000009"/>
    <w:name w:val="WWNum9"/>
    <w:lvl w:ilvl="0">
      <w:start w:val="5"/>
      <w:numFmt w:val="decimal"/>
      <w:lvlText w:val="3.1.%1."/>
      <w:lvlJc w:val="left"/>
      <w:pPr>
        <w:tabs>
          <w:tab w:val="num" w:pos="0"/>
        </w:tabs>
        <w:ind w:left="720" w:hanging="360"/>
      </w:pPr>
      <w:rPr>
        <w:rFonts w:eastAsia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4"/>
        <w:szCs w:val="24"/>
        <w:u w:val="none"/>
        <w:vertAlign w:val="baseline"/>
      </w:rPr>
    </w:lvl>
    <w:lvl w:ilvl="1">
      <w:start w:val="1"/>
      <w:numFmt w:val="decimal"/>
      <w:lvlText w:val="%2"/>
      <w:lvlJc w:val="left"/>
      <w:pPr>
        <w:tabs>
          <w:tab w:val="num" w:pos="0"/>
        </w:tabs>
        <w:ind w:left="1080" w:hanging="360"/>
      </w:pPr>
    </w:lvl>
    <w:lvl w:ilvl="2">
      <w:start w:val="1"/>
      <w:numFmt w:val="decimal"/>
      <w:lvlText w:val="%2.%3"/>
      <w:lvlJc w:val="left"/>
      <w:pPr>
        <w:tabs>
          <w:tab w:val="num" w:pos="0"/>
        </w:tabs>
        <w:ind w:left="1440" w:hanging="360"/>
      </w:pPr>
    </w:lvl>
    <w:lvl w:ilvl="3">
      <w:start w:val="1"/>
      <w:numFmt w:val="decimal"/>
      <w:lvlText w:val="%2.%3.%4"/>
      <w:lvlJc w:val="left"/>
      <w:pPr>
        <w:tabs>
          <w:tab w:val="num" w:pos="0"/>
        </w:tabs>
        <w:ind w:left="1800" w:hanging="360"/>
      </w:pPr>
    </w:lvl>
    <w:lvl w:ilvl="4">
      <w:start w:val="1"/>
      <w:numFmt w:val="decimal"/>
      <w:lvlText w:val="%2.%3.%4.%5"/>
      <w:lvlJc w:val="left"/>
      <w:pPr>
        <w:tabs>
          <w:tab w:val="num" w:pos="0"/>
        </w:tabs>
        <w:ind w:left="2160" w:hanging="360"/>
      </w:pPr>
    </w:lvl>
    <w:lvl w:ilvl="5">
      <w:start w:val="1"/>
      <w:numFmt w:val="decimal"/>
      <w:lvlText w:val="%2.%3.%4.%5.%6"/>
      <w:lvlJc w:val="left"/>
      <w:pPr>
        <w:tabs>
          <w:tab w:val="num" w:pos="0"/>
        </w:tabs>
        <w:ind w:left="2520" w:hanging="360"/>
      </w:pPr>
    </w:lvl>
    <w:lvl w:ilvl="6">
      <w:start w:val="1"/>
      <w:numFmt w:val="decimal"/>
      <w:lvlText w:val="%2.%3.%4.%5.%6.%7"/>
      <w:lvlJc w:val="left"/>
      <w:pPr>
        <w:tabs>
          <w:tab w:val="num" w:pos="0"/>
        </w:tabs>
        <w:ind w:left="2880" w:hanging="360"/>
      </w:pPr>
    </w:lvl>
    <w:lvl w:ilvl="7">
      <w:start w:val="1"/>
      <w:numFmt w:val="decimal"/>
      <w:lvlText w:val="%2.%3.%4.%5.%6.%7.%8"/>
      <w:lvlJc w:val="left"/>
      <w:pPr>
        <w:tabs>
          <w:tab w:val="num" w:pos="0"/>
        </w:tabs>
        <w:ind w:left="3240" w:hanging="360"/>
      </w:pPr>
    </w:lvl>
    <w:lvl w:ilvl="8">
      <w:start w:val="1"/>
      <w:numFmt w:val="decimal"/>
      <w:lvlText w:val="%2.%3.%4.%5.%6.%7.%8.%9"/>
      <w:lvlJc w:val="left"/>
      <w:pPr>
        <w:tabs>
          <w:tab w:val="num" w:pos="0"/>
        </w:tabs>
        <w:ind w:left="3600" w:hanging="360"/>
      </w:pPr>
    </w:lvl>
  </w:abstractNum>
  <w:abstractNum w:abstractNumId="9" w15:restartNumberingAfterBreak="0">
    <w:nsid w:val="0000000A"/>
    <w:multiLevelType w:val="multilevel"/>
    <w:tmpl w:val="0000000A"/>
    <w:name w:val="WWNum10"/>
    <w:lvl w:ilvl="0">
      <w:start w:val="2"/>
      <w:numFmt w:val="decimal"/>
      <w:lvlText w:val="3.%1."/>
      <w:lvlJc w:val="left"/>
      <w:pPr>
        <w:tabs>
          <w:tab w:val="num" w:pos="0"/>
        </w:tabs>
        <w:ind w:left="720" w:hanging="360"/>
      </w:pPr>
      <w:rPr>
        <w:rFonts w:eastAsia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4"/>
        <w:szCs w:val="24"/>
        <w:u w:val="none"/>
        <w:vertAlign w:val="baseline"/>
      </w:rPr>
    </w:lvl>
    <w:lvl w:ilvl="1">
      <w:start w:val="1"/>
      <w:numFmt w:val="decimal"/>
      <w:lvlText w:val="%2"/>
      <w:lvlJc w:val="left"/>
      <w:pPr>
        <w:tabs>
          <w:tab w:val="num" w:pos="0"/>
        </w:tabs>
        <w:ind w:left="1080" w:hanging="360"/>
      </w:pPr>
    </w:lvl>
    <w:lvl w:ilvl="2">
      <w:start w:val="1"/>
      <w:numFmt w:val="decimal"/>
      <w:lvlText w:val="%2.%3"/>
      <w:lvlJc w:val="left"/>
      <w:pPr>
        <w:tabs>
          <w:tab w:val="num" w:pos="0"/>
        </w:tabs>
        <w:ind w:left="1440" w:hanging="360"/>
      </w:pPr>
    </w:lvl>
    <w:lvl w:ilvl="3">
      <w:start w:val="1"/>
      <w:numFmt w:val="decimal"/>
      <w:lvlText w:val="%2.%3.%4"/>
      <w:lvlJc w:val="left"/>
      <w:pPr>
        <w:tabs>
          <w:tab w:val="num" w:pos="0"/>
        </w:tabs>
        <w:ind w:left="1800" w:hanging="360"/>
      </w:pPr>
    </w:lvl>
    <w:lvl w:ilvl="4">
      <w:start w:val="1"/>
      <w:numFmt w:val="decimal"/>
      <w:lvlText w:val="%2.%3.%4.%5"/>
      <w:lvlJc w:val="left"/>
      <w:pPr>
        <w:tabs>
          <w:tab w:val="num" w:pos="0"/>
        </w:tabs>
        <w:ind w:left="2160" w:hanging="360"/>
      </w:pPr>
    </w:lvl>
    <w:lvl w:ilvl="5">
      <w:start w:val="1"/>
      <w:numFmt w:val="decimal"/>
      <w:lvlText w:val="%2.%3.%4.%5.%6"/>
      <w:lvlJc w:val="left"/>
      <w:pPr>
        <w:tabs>
          <w:tab w:val="num" w:pos="0"/>
        </w:tabs>
        <w:ind w:left="2520" w:hanging="360"/>
      </w:pPr>
    </w:lvl>
    <w:lvl w:ilvl="6">
      <w:start w:val="1"/>
      <w:numFmt w:val="decimal"/>
      <w:lvlText w:val="%2.%3.%4.%5.%6.%7"/>
      <w:lvlJc w:val="left"/>
      <w:pPr>
        <w:tabs>
          <w:tab w:val="num" w:pos="0"/>
        </w:tabs>
        <w:ind w:left="2880" w:hanging="360"/>
      </w:pPr>
    </w:lvl>
    <w:lvl w:ilvl="7">
      <w:start w:val="1"/>
      <w:numFmt w:val="decimal"/>
      <w:lvlText w:val="%2.%3.%4.%5.%6.%7.%8"/>
      <w:lvlJc w:val="left"/>
      <w:pPr>
        <w:tabs>
          <w:tab w:val="num" w:pos="0"/>
        </w:tabs>
        <w:ind w:left="3240" w:hanging="360"/>
      </w:pPr>
    </w:lvl>
    <w:lvl w:ilvl="8">
      <w:start w:val="1"/>
      <w:numFmt w:val="decimal"/>
      <w:lvlText w:val="%2.%3.%4.%5.%6.%7.%8.%9"/>
      <w:lvlJc w:val="left"/>
      <w:pPr>
        <w:tabs>
          <w:tab w:val="num" w:pos="0"/>
        </w:tabs>
        <w:ind w:left="3600" w:hanging="360"/>
      </w:pPr>
    </w:lvl>
  </w:abstractNum>
  <w:abstractNum w:abstractNumId="10" w15:restartNumberingAfterBreak="0">
    <w:nsid w:val="0000000B"/>
    <w:multiLevelType w:val="multilevel"/>
    <w:tmpl w:val="0000000B"/>
    <w:name w:val="WWNum11"/>
    <w:lvl w:ilvl="0">
      <w:start w:val="1"/>
      <w:numFmt w:val="decimal"/>
      <w:lvlText w:val="3.2.%1."/>
      <w:lvlJc w:val="left"/>
      <w:pPr>
        <w:tabs>
          <w:tab w:val="num" w:pos="0"/>
        </w:tabs>
        <w:ind w:left="720" w:hanging="360"/>
      </w:pPr>
      <w:rPr>
        <w:rFonts w:eastAsia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4"/>
        <w:szCs w:val="24"/>
        <w:u w:val="none"/>
        <w:vertAlign w:val="baseline"/>
      </w:rPr>
    </w:lvl>
    <w:lvl w:ilvl="1">
      <w:start w:val="1"/>
      <w:numFmt w:val="decimal"/>
      <w:lvlText w:val="%2"/>
      <w:lvlJc w:val="left"/>
      <w:pPr>
        <w:tabs>
          <w:tab w:val="num" w:pos="0"/>
        </w:tabs>
        <w:ind w:left="1080" w:hanging="360"/>
      </w:pPr>
    </w:lvl>
    <w:lvl w:ilvl="2">
      <w:start w:val="1"/>
      <w:numFmt w:val="decimal"/>
      <w:lvlText w:val="%2.%3"/>
      <w:lvlJc w:val="left"/>
      <w:pPr>
        <w:tabs>
          <w:tab w:val="num" w:pos="0"/>
        </w:tabs>
        <w:ind w:left="1440" w:hanging="360"/>
      </w:pPr>
    </w:lvl>
    <w:lvl w:ilvl="3">
      <w:start w:val="1"/>
      <w:numFmt w:val="decimal"/>
      <w:lvlText w:val="%2.%3.%4"/>
      <w:lvlJc w:val="left"/>
      <w:pPr>
        <w:tabs>
          <w:tab w:val="num" w:pos="0"/>
        </w:tabs>
        <w:ind w:left="1800" w:hanging="360"/>
      </w:pPr>
    </w:lvl>
    <w:lvl w:ilvl="4">
      <w:start w:val="1"/>
      <w:numFmt w:val="decimal"/>
      <w:lvlText w:val="%2.%3.%4.%5"/>
      <w:lvlJc w:val="left"/>
      <w:pPr>
        <w:tabs>
          <w:tab w:val="num" w:pos="0"/>
        </w:tabs>
        <w:ind w:left="2160" w:hanging="360"/>
      </w:pPr>
    </w:lvl>
    <w:lvl w:ilvl="5">
      <w:start w:val="1"/>
      <w:numFmt w:val="decimal"/>
      <w:lvlText w:val="%2.%3.%4.%5.%6"/>
      <w:lvlJc w:val="left"/>
      <w:pPr>
        <w:tabs>
          <w:tab w:val="num" w:pos="0"/>
        </w:tabs>
        <w:ind w:left="2520" w:hanging="360"/>
      </w:pPr>
    </w:lvl>
    <w:lvl w:ilvl="6">
      <w:start w:val="1"/>
      <w:numFmt w:val="decimal"/>
      <w:lvlText w:val="%2.%3.%4.%5.%6.%7"/>
      <w:lvlJc w:val="left"/>
      <w:pPr>
        <w:tabs>
          <w:tab w:val="num" w:pos="0"/>
        </w:tabs>
        <w:ind w:left="2880" w:hanging="360"/>
      </w:pPr>
    </w:lvl>
    <w:lvl w:ilvl="7">
      <w:start w:val="1"/>
      <w:numFmt w:val="decimal"/>
      <w:lvlText w:val="%2.%3.%4.%5.%6.%7.%8"/>
      <w:lvlJc w:val="left"/>
      <w:pPr>
        <w:tabs>
          <w:tab w:val="num" w:pos="0"/>
        </w:tabs>
        <w:ind w:left="3240" w:hanging="360"/>
      </w:pPr>
    </w:lvl>
    <w:lvl w:ilvl="8">
      <w:start w:val="1"/>
      <w:numFmt w:val="decimal"/>
      <w:lvlText w:val="%2.%3.%4.%5.%6.%7.%8.%9"/>
      <w:lvlJc w:val="left"/>
      <w:pPr>
        <w:tabs>
          <w:tab w:val="num" w:pos="0"/>
        </w:tabs>
        <w:ind w:left="3600" w:hanging="360"/>
      </w:pPr>
    </w:lvl>
  </w:abstractNum>
  <w:abstractNum w:abstractNumId="11" w15:restartNumberingAfterBreak="0">
    <w:nsid w:val="0000000C"/>
    <w:multiLevelType w:val="multilevel"/>
    <w:tmpl w:val="0000000C"/>
    <w:name w:val="WWNum12"/>
    <w:lvl w:ilvl="0">
      <w:start w:val="12"/>
      <w:numFmt w:val="decimal"/>
      <w:lvlText w:val="3.2.%1."/>
      <w:lvlJc w:val="left"/>
      <w:pPr>
        <w:tabs>
          <w:tab w:val="num" w:pos="0"/>
        </w:tabs>
        <w:ind w:left="720" w:hanging="360"/>
      </w:pPr>
      <w:rPr>
        <w:rFonts w:eastAsia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4"/>
        <w:szCs w:val="24"/>
        <w:u w:val="none"/>
        <w:vertAlign w:val="baseline"/>
      </w:rPr>
    </w:lvl>
    <w:lvl w:ilvl="1">
      <w:start w:val="1"/>
      <w:numFmt w:val="decimal"/>
      <w:lvlText w:val="%2"/>
      <w:lvlJc w:val="left"/>
      <w:pPr>
        <w:tabs>
          <w:tab w:val="num" w:pos="0"/>
        </w:tabs>
        <w:ind w:left="1080" w:hanging="360"/>
      </w:pPr>
    </w:lvl>
    <w:lvl w:ilvl="2">
      <w:start w:val="1"/>
      <w:numFmt w:val="decimal"/>
      <w:lvlText w:val="%2.%3"/>
      <w:lvlJc w:val="left"/>
      <w:pPr>
        <w:tabs>
          <w:tab w:val="num" w:pos="0"/>
        </w:tabs>
        <w:ind w:left="1440" w:hanging="360"/>
      </w:pPr>
    </w:lvl>
    <w:lvl w:ilvl="3">
      <w:start w:val="1"/>
      <w:numFmt w:val="decimal"/>
      <w:lvlText w:val="%2.%3.%4"/>
      <w:lvlJc w:val="left"/>
      <w:pPr>
        <w:tabs>
          <w:tab w:val="num" w:pos="0"/>
        </w:tabs>
        <w:ind w:left="1800" w:hanging="360"/>
      </w:pPr>
    </w:lvl>
    <w:lvl w:ilvl="4">
      <w:start w:val="1"/>
      <w:numFmt w:val="decimal"/>
      <w:lvlText w:val="%2.%3.%4.%5"/>
      <w:lvlJc w:val="left"/>
      <w:pPr>
        <w:tabs>
          <w:tab w:val="num" w:pos="0"/>
        </w:tabs>
        <w:ind w:left="2160" w:hanging="360"/>
      </w:pPr>
    </w:lvl>
    <w:lvl w:ilvl="5">
      <w:start w:val="1"/>
      <w:numFmt w:val="decimal"/>
      <w:lvlText w:val="%2.%3.%4.%5.%6"/>
      <w:lvlJc w:val="left"/>
      <w:pPr>
        <w:tabs>
          <w:tab w:val="num" w:pos="0"/>
        </w:tabs>
        <w:ind w:left="2520" w:hanging="360"/>
      </w:pPr>
    </w:lvl>
    <w:lvl w:ilvl="6">
      <w:start w:val="1"/>
      <w:numFmt w:val="decimal"/>
      <w:lvlText w:val="%2.%3.%4.%5.%6.%7"/>
      <w:lvlJc w:val="left"/>
      <w:pPr>
        <w:tabs>
          <w:tab w:val="num" w:pos="0"/>
        </w:tabs>
        <w:ind w:left="2880" w:hanging="360"/>
      </w:pPr>
    </w:lvl>
    <w:lvl w:ilvl="7">
      <w:start w:val="1"/>
      <w:numFmt w:val="decimal"/>
      <w:lvlText w:val="%2.%3.%4.%5.%6.%7.%8"/>
      <w:lvlJc w:val="left"/>
      <w:pPr>
        <w:tabs>
          <w:tab w:val="num" w:pos="0"/>
        </w:tabs>
        <w:ind w:left="3240" w:hanging="360"/>
      </w:pPr>
    </w:lvl>
    <w:lvl w:ilvl="8">
      <w:start w:val="1"/>
      <w:numFmt w:val="decimal"/>
      <w:lvlText w:val="%2.%3.%4.%5.%6.%7.%8.%9"/>
      <w:lvlJc w:val="left"/>
      <w:pPr>
        <w:tabs>
          <w:tab w:val="num" w:pos="0"/>
        </w:tabs>
        <w:ind w:left="3600" w:hanging="360"/>
      </w:pPr>
    </w:lvl>
  </w:abstractNum>
  <w:abstractNum w:abstractNumId="12" w15:restartNumberingAfterBreak="0">
    <w:nsid w:val="0000000D"/>
    <w:multiLevelType w:val="multilevel"/>
    <w:tmpl w:val="0000000D"/>
    <w:name w:val="WWNum13"/>
    <w:lvl w:ilvl="0">
      <w:start w:val="4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eastAsia="Times New Roman"/>
        <w:b/>
        <w:bCs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4"/>
        <w:szCs w:val="24"/>
        <w:u w:val="none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360"/>
      </w:pPr>
      <w:rPr>
        <w:rFonts w:eastAsia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4"/>
        <w:szCs w:val="24"/>
        <w:u w:val="none"/>
        <w:vertAlign w:val="baselin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440" w:hanging="360"/>
      </w:pPr>
      <w:rPr>
        <w:rFonts w:eastAsia="Times New Roman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4"/>
        <w:szCs w:val="24"/>
        <w:u w:val="none"/>
        <w:vertAlign w:val="baseline"/>
      </w:rPr>
    </w:lvl>
    <w:lvl w:ilvl="3">
      <w:start w:val="1"/>
      <w:numFmt w:val="decimal"/>
      <w:lvlText w:val="%2.%3.%4"/>
      <w:lvlJc w:val="left"/>
      <w:pPr>
        <w:tabs>
          <w:tab w:val="num" w:pos="0"/>
        </w:tabs>
        <w:ind w:left="1800" w:hanging="360"/>
      </w:pPr>
    </w:lvl>
    <w:lvl w:ilvl="4">
      <w:start w:val="1"/>
      <w:numFmt w:val="decimal"/>
      <w:lvlText w:val="%2.%3.%4.%5"/>
      <w:lvlJc w:val="left"/>
      <w:pPr>
        <w:tabs>
          <w:tab w:val="num" w:pos="0"/>
        </w:tabs>
        <w:ind w:left="2160" w:hanging="360"/>
      </w:pPr>
    </w:lvl>
    <w:lvl w:ilvl="5">
      <w:start w:val="1"/>
      <w:numFmt w:val="decimal"/>
      <w:lvlText w:val="%2.%3.%4.%5.%6"/>
      <w:lvlJc w:val="left"/>
      <w:pPr>
        <w:tabs>
          <w:tab w:val="num" w:pos="0"/>
        </w:tabs>
        <w:ind w:left="2520" w:hanging="360"/>
      </w:pPr>
    </w:lvl>
    <w:lvl w:ilvl="6">
      <w:start w:val="1"/>
      <w:numFmt w:val="decimal"/>
      <w:lvlText w:val="%2.%3.%4.%5.%6.%7"/>
      <w:lvlJc w:val="left"/>
      <w:pPr>
        <w:tabs>
          <w:tab w:val="num" w:pos="0"/>
        </w:tabs>
        <w:ind w:left="2880" w:hanging="360"/>
      </w:pPr>
    </w:lvl>
    <w:lvl w:ilvl="7">
      <w:start w:val="1"/>
      <w:numFmt w:val="decimal"/>
      <w:lvlText w:val="%2.%3.%4.%5.%6.%7.%8"/>
      <w:lvlJc w:val="left"/>
      <w:pPr>
        <w:tabs>
          <w:tab w:val="num" w:pos="0"/>
        </w:tabs>
        <w:ind w:left="3240" w:hanging="360"/>
      </w:pPr>
    </w:lvl>
    <w:lvl w:ilvl="8">
      <w:start w:val="1"/>
      <w:numFmt w:val="decimal"/>
      <w:lvlText w:val="%2.%3.%4.%5.%6.%7.%8.%9"/>
      <w:lvlJc w:val="left"/>
      <w:pPr>
        <w:tabs>
          <w:tab w:val="num" w:pos="0"/>
        </w:tabs>
        <w:ind w:left="3600" w:hanging="360"/>
      </w:pPr>
    </w:lvl>
  </w:abstractNum>
  <w:abstractNum w:abstractNumId="13" w15:restartNumberingAfterBreak="0">
    <w:nsid w:val="0000000E"/>
    <w:multiLevelType w:val="multilevel"/>
    <w:tmpl w:val="0000000E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4" w15:restartNumberingAfterBreak="0">
    <w:nsid w:val="091E681B"/>
    <w:multiLevelType w:val="multilevel"/>
    <w:tmpl w:val="21BA23E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2."/>
      <w:lvlJc w:val="left"/>
      <w:pPr>
        <w:ind w:left="927" w:hanging="360"/>
      </w:pPr>
      <w:rPr>
        <w:rFonts w:hint="default"/>
        <w:color w:val="auto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  <w:color w:val="auto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  <w:color w:val="auto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  <w:color w:val="auto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  <w:color w:val="auto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  <w:color w:val="auto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  <w:color w:val="auto"/>
      </w:rPr>
    </w:lvl>
  </w:abstractNum>
  <w:abstractNum w:abstractNumId="15" w15:restartNumberingAfterBreak="0">
    <w:nsid w:val="179562A4"/>
    <w:multiLevelType w:val="hybridMultilevel"/>
    <w:tmpl w:val="EE7834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7B4E0B"/>
    <w:multiLevelType w:val="multilevel"/>
    <w:tmpl w:val="71A43D5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  <w:color w:val="auto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  <w:color w:val="auto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  <w:color w:val="auto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  <w:color w:val="auto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  <w:color w:val="auto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  <w:color w:val="auto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  <w:color w:val="auto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5"/>
  </w:num>
  <w:num w:numId="16">
    <w:abstractNumId w:val="16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4DA"/>
    <w:rsid w:val="000072EB"/>
    <w:rsid w:val="0002290C"/>
    <w:rsid w:val="000E19C9"/>
    <w:rsid w:val="000F4FE8"/>
    <w:rsid w:val="00144025"/>
    <w:rsid w:val="00180559"/>
    <w:rsid w:val="0019412A"/>
    <w:rsid w:val="001A7D98"/>
    <w:rsid w:val="001E4C8A"/>
    <w:rsid w:val="00222175"/>
    <w:rsid w:val="00244053"/>
    <w:rsid w:val="002A0426"/>
    <w:rsid w:val="002D3E2A"/>
    <w:rsid w:val="00332B85"/>
    <w:rsid w:val="003469F1"/>
    <w:rsid w:val="003E035E"/>
    <w:rsid w:val="004222E4"/>
    <w:rsid w:val="004454DA"/>
    <w:rsid w:val="004470D9"/>
    <w:rsid w:val="004A2BC2"/>
    <w:rsid w:val="004E606A"/>
    <w:rsid w:val="00551A55"/>
    <w:rsid w:val="0056273D"/>
    <w:rsid w:val="00563BF0"/>
    <w:rsid w:val="005C6E3A"/>
    <w:rsid w:val="005F2E0F"/>
    <w:rsid w:val="0068305A"/>
    <w:rsid w:val="00687AC0"/>
    <w:rsid w:val="00690901"/>
    <w:rsid w:val="006B2988"/>
    <w:rsid w:val="007261BC"/>
    <w:rsid w:val="007B7FCC"/>
    <w:rsid w:val="008A7517"/>
    <w:rsid w:val="008B6561"/>
    <w:rsid w:val="008E6DA8"/>
    <w:rsid w:val="0092316A"/>
    <w:rsid w:val="00984DA1"/>
    <w:rsid w:val="009860D5"/>
    <w:rsid w:val="009B134D"/>
    <w:rsid w:val="009F428F"/>
    <w:rsid w:val="009F4DE3"/>
    <w:rsid w:val="009F6476"/>
    <w:rsid w:val="00A20CA0"/>
    <w:rsid w:val="00A9663F"/>
    <w:rsid w:val="00AB5EBA"/>
    <w:rsid w:val="00B04179"/>
    <w:rsid w:val="00B542DB"/>
    <w:rsid w:val="00B55A7B"/>
    <w:rsid w:val="00B872B4"/>
    <w:rsid w:val="00BC75F7"/>
    <w:rsid w:val="00C403DA"/>
    <w:rsid w:val="00C50366"/>
    <w:rsid w:val="00C67B4E"/>
    <w:rsid w:val="00C72E96"/>
    <w:rsid w:val="00D24D80"/>
    <w:rsid w:val="00D411EE"/>
    <w:rsid w:val="00E623E5"/>
    <w:rsid w:val="00EB0ABC"/>
    <w:rsid w:val="00EB4AFC"/>
    <w:rsid w:val="00F64759"/>
    <w:rsid w:val="00F65BD8"/>
    <w:rsid w:val="00F67D08"/>
    <w:rsid w:val="00F81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5:chartTrackingRefBased/>
  <w15:docId w15:val="{C3110903-F46B-48C1-B54B-8E3ABE259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uppressAutoHyphens/>
      <w:spacing w:after="200" w:line="276" w:lineRule="auto"/>
    </w:pPr>
    <w:rPr>
      <w:rFonts w:ascii="Calibri" w:eastAsia="Calibri" w:hAnsi="Calibri" w:cs="Calibri"/>
      <w:sz w:val="22"/>
      <w:szCs w:val="22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</w:style>
  <w:style w:type="character" w:customStyle="1" w:styleId="10">
    <w:name w:val="Заголовок №1_"/>
    <w:rPr>
      <w:rFonts w:ascii="Times New Roman" w:hAnsi="Times New Roman" w:cs="Times New Roman"/>
      <w:b/>
      <w:bCs/>
    </w:rPr>
  </w:style>
  <w:style w:type="character" w:customStyle="1" w:styleId="2">
    <w:name w:val="Основной текст (2)_"/>
    <w:rPr>
      <w:rFonts w:ascii="Times New Roman" w:hAnsi="Times New Roman" w:cs="Times New Roman"/>
    </w:rPr>
  </w:style>
  <w:style w:type="character" w:customStyle="1" w:styleId="20">
    <w:name w:val="Основной текст (2) + Полужирный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vertAlign w:val="baseline"/>
      <w:lang w:val="ru-RU"/>
    </w:rPr>
  </w:style>
  <w:style w:type="character" w:customStyle="1" w:styleId="3">
    <w:name w:val="Основной текст (3)_"/>
    <w:rPr>
      <w:rFonts w:ascii="Times New Roman" w:hAnsi="Times New Roman" w:cs="Times New Roman"/>
      <w:b/>
      <w:bCs/>
    </w:rPr>
  </w:style>
  <w:style w:type="character" w:customStyle="1" w:styleId="ListLabel1">
    <w:name w:val="ListLabel 1"/>
    <w:rPr>
      <w:rFonts w:eastAsia="Times New Roman"/>
      <w:b/>
      <w:bCs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4"/>
      <w:szCs w:val="24"/>
      <w:u w:val="none"/>
      <w:vertAlign w:val="baseline"/>
    </w:rPr>
  </w:style>
  <w:style w:type="character" w:customStyle="1" w:styleId="ListLabel2">
    <w:name w:val="ListLabel 2"/>
    <w:rPr>
      <w:rFonts w:eastAsia="Times New Roman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4"/>
      <w:szCs w:val="24"/>
      <w:u w:val="none"/>
      <w:vertAlign w:val="baseline"/>
    </w:rPr>
  </w:style>
  <w:style w:type="character" w:customStyle="1" w:styleId="ListLabel3">
    <w:name w:val="ListLabel 3"/>
    <w:rPr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4"/>
      <w:szCs w:val="24"/>
      <w:u w:val="none"/>
      <w:vertAlign w:val="baseline"/>
    </w:rPr>
  </w:style>
  <w:style w:type="paragraph" w:customStyle="1" w:styleId="11">
    <w:name w:val="Заголовок1"/>
    <w:basedOn w:val="a"/>
    <w:next w:val="a3"/>
    <w:pPr>
      <w:keepNext/>
      <w:spacing w:before="240" w:after="120"/>
    </w:pPr>
    <w:rPr>
      <w:rFonts w:ascii="Arial" w:eastAsia="Microsoft YaHei" w:hAnsi="Arial" w:cs="Lucida Sans"/>
      <w:sz w:val="28"/>
      <w:szCs w:val="28"/>
    </w:rPr>
  </w:style>
  <w:style w:type="paragraph" w:styleId="a3">
    <w:name w:val="Body Text"/>
    <w:basedOn w:val="a"/>
    <w:pPr>
      <w:spacing w:after="120"/>
    </w:pPr>
  </w:style>
  <w:style w:type="paragraph" w:styleId="a4">
    <w:name w:val="List"/>
    <w:basedOn w:val="a3"/>
    <w:rPr>
      <w:rFonts w:cs="Lucida Sans"/>
    </w:rPr>
  </w:style>
  <w:style w:type="paragraph" w:customStyle="1" w:styleId="12">
    <w:name w:val="Название1"/>
    <w:basedOn w:val="a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13">
    <w:name w:val="Указатель1"/>
    <w:basedOn w:val="a"/>
    <w:pPr>
      <w:suppressLineNumbers/>
    </w:pPr>
    <w:rPr>
      <w:rFonts w:cs="Lucida Sans"/>
    </w:rPr>
  </w:style>
  <w:style w:type="paragraph" w:customStyle="1" w:styleId="14">
    <w:name w:val="Заголовок №1"/>
    <w:basedOn w:val="a"/>
    <w:pPr>
      <w:widowControl w:val="0"/>
      <w:shd w:val="clear" w:color="auto" w:fill="FFFFFF"/>
      <w:spacing w:after="0" w:line="240" w:lineRule="atLeast"/>
    </w:pPr>
    <w:rPr>
      <w:rFonts w:ascii="Times New Roman" w:eastAsia="Times New Roman" w:hAnsi="Times New Roman" w:cs="Times New Roman"/>
      <w:b/>
      <w:bCs/>
    </w:rPr>
  </w:style>
  <w:style w:type="paragraph" w:customStyle="1" w:styleId="21">
    <w:name w:val="Основной текст (2)"/>
    <w:basedOn w:val="a"/>
    <w:pPr>
      <w:widowControl w:val="0"/>
      <w:shd w:val="clear" w:color="auto" w:fill="FFFFFF"/>
      <w:spacing w:after="600" w:line="240" w:lineRule="atLeast"/>
    </w:pPr>
    <w:rPr>
      <w:rFonts w:ascii="Times New Roman" w:eastAsia="Times New Roman" w:hAnsi="Times New Roman" w:cs="Times New Roman"/>
    </w:rPr>
  </w:style>
  <w:style w:type="paragraph" w:customStyle="1" w:styleId="30">
    <w:name w:val="Основной текст (3)"/>
    <w:basedOn w:val="a"/>
    <w:pPr>
      <w:widowControl w:val="0"/>
      <w:shd w:val="clear" w:color="auto" w:fill="FFFFFF"/>
      <w:spacing w:after="0" w:line="274" w:lineRule="exact"/>
      <w:jc w:val="both"/>
    </w:pPr>
    <w:rPr>
      <w:rFonts w:ascii="Times New Roman" w:eastAsia="Times New Roman" w:hAnsi="Times New Roman" w:cs="Times New Roman"/>
      <w:b/>
      <w:bCs/>
    </w:rPr>
  </w:style>
  <w:style w:type="paragraph" w:styleId="a5">
    <w:name w:val="Balloon Text"/>
    <w:basedOn w:val="a"/>
    <w:link w:val="a6"/>
    <w:uiPriority w:val="99"/>
    <w:semiHidden/>
    <w:unhideWhenUsed/>
    <w:rsid w:val="004454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uiPriority w:val="99"/>
    <w:semiHidden/>
    <w:rsid w:val="004454DA"/>
    <w:rPr>
      <w:rFonts w:ascii="Segoe UI" w:eastAsia="Calibri" w:hAnsi="Segoe UI" w:cs="Segoe UI"/>
      <w:sz w:val="18"/>
      <w:szCs w:val="18"/>
      <w:lang w:eastAsia="ar-SA"/>
    </w:rPr>
  </w:style>
  <w:style w:type="paragraph" w:styleId="a7">
    <w:name w:val="No Spacing"/>
    <w:link w:val="a8"/>
    <w:uiPriority w:val="1"/>
    <w:qFormat/>
    <w:rsid w:val="00B542DB"/>
    <w:pPr>
      <w:suppressAutoHyphens/>
    </w:pPr>
    <w:rPr>
      <w:rFonts w:ascii="Calibri" w:eastAsia="Calibri" w:hAnsi="Calibri" w:cs="Calibri"/>
      <w:sz w:val="22"/>
      <w:szCs w:val="22"/>
      <w:lang w:eastAsia="ar-SA"/>
    </w:rPr>
  </w:style>
  <w:style w:type="paragraph" w:customStyle="1" w:styleId="TimesNewRoman">
    <w:name w:val="Times New Roman"/>
    <w:basedOn w:val="a7"/>
    <w:link w:val="TimesNewRoman0"/>
    <w:qFormat/>
    <w:rsid w:val="00687AC0"/>
    <w:rPr>
      <w:rFonts w:ascii="Times New Roman" w:hAnsi="Times New Roman"/>
      <w:sz w:val="24"/>
    </w:rPr>
  </w:style>
  <w:style w:type="character" w:customStyle="1" w:styleId="a8">
    <w:name w:val="Без интервала Знак"/>
    <w:basedOn w:val="a0"/>
    <w:link w:val="a7"/>
    <w:uiPriority w:val="1"/>
    <w:rsid w:val="00687AC0"/>
    <w:rPr>
      <w:rFonts w:ascii="Calibri" w:eastAsia="Calibri" w:hAnsi="Calibri" w:cs="Calibri"/>
      <w:sz w:val="22"/>
      <w:szCs w:val="22"/>
      <w:lang w:eastAsia="ar-SA"/>
    </w:rPr>
  </w:style>
  <w:style w:type="character" w:customStyle="1" w:styleId="TimesNewRoman0">
    <w:name w:val="Times New Roman Знак"/>
    <w:basedOn w:val="a8"/>
    <w:link w:val="TimesNewRoman"/>
    <w:rsid w:val="00687AC0"/>
    <w:rPr>
      <w:rFonts w:ascii="Calibri" w:eastAsia="Calibri" w:hAnsi="Calibri" w:cs="Calibri"/>
      <w:sz w:val="24"/>
      <w:szCs w:val="22"/>
      <w:lang w:eastAsia="ar-SA"/>
    </w:rPr>
  </w:style>
  <w:style w:type="table" w:styleId="a9">
    <w:name w:val="Table Grid"/>
    <w:basedOn w:val="a1"/>
    <w:uiPriority w:val="39"/>
    <w:rsid w:val="009F42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9F428F"/>
    <w:rPr>
      <w:rFonts w:ascii="Courier New" w:eastAsia="Times New Roman" w:hAnsi="Courier New" w:cs="Courier New"/>
      <w:sz w:val="20"/>
      <w:szCs w:val="20"/>
    </w:rPr>
  </w:style>
  <w:style w:type="character" w:styleId="aa">
    <w:name w:val="Strong"/>
    <w:basedOn w:val="a0"/>
    <w:uiPriority w:val="22"/>
    <w:qFormat/>
    <w:rsid w:val="0002290C"/>
    <w:rPr>
      <w:b/>
      <w:bCs/>
    </w:rPr>
  </w:style>
  <w:style w:type="paragraph" w:styleId="ab">
    <w:name w:val="List Paragraph"/>
    <w:basedOn w:val="a"/>
    <w:uiPriority w:val="34"/>
    <w:qFormat/>
    <w:rsid w:val="0002290C"/>
    <w:pPr>
      <w:ind w:left="720"/>
      <w:contextualSpacing/>
    </w:pPr>
  </w:style>
  <w:style w:type="paragraph" w:styleId="ac">
    <w:name w:val="Normal (Web)"/>
    <w:basedOn w:val="a"/>
    <w:uiPriority w:val="99"/>
    <w:semiHidden/>
    <w:unhideWhenUsed/>
    <w:rsid w:val="00B872B4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70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</Pages>
  <Words>2000</Words>
  <Characters>11404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cp:lastModifiedBy>Eduard</cp:lastModifiedBy>
  <cp:revision>46</cp:revision>
  <cp:lastPrinted>2021-02-01T10:28:00Z</cp:lastPrinted>
  <dcterms:created xsi:type="dcterms:W3CDTF">2026-01-21T17:31:00Z</dcterms:created>
  <dcterms:modified xsi:type="dcterms:W3CDTF">2026-01-28T11:07:00Z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Hewlett-Packard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