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60" w:line="276" w:lineRule="auto"/>
      </w:pPr>
      <w:r>
        <w:rPr>
          <w:rFonts w:ascii="Arial" w:hAnsi="Arial"/>
          <w:sz w:val="36"/>
          <w:b/>
        </w:rPr>
        <w:t xml:space="preserve">EXAMEN FINAL: AUTOMATIZACIÃ“N DE PRUEBAS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Instituto Profesional IPLACEX Â· Escuela de InformÃ¡tica y Telecomunicaciones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Alexis Enrique HernÃ¡ndez Farias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Asignatura: AutomatizaciÃ³n de pruebas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IntroducciÃ³n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Este trabajo implementa las tres actividades de TA_EX_7.pdf mediante una aplicaciÃ³n Java de cÃ¡lculo con endpoints HTTP. Se utiliza un repositorio Git con estrategia Trunk-Based, Maven, JUnit 5 y GitHub Actions. La validaciÃ³n local permite comprobar compilaciÃ³n, pruebas de dos niveles, aceptaciÃ³n, despliegue Blue/Green y rollback.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Actividad 1. Repositorio Git y proyecto Maven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Se creÃ³ el repositorio en la carpeta examen-final. La rama main contiene la versiÃ³n estable y feature/primer-test muestra la convenciÃ³n de ramas cortas. El archivo pom.xml establece Java 17, JUnit 5, Maven Surefire para pruebas unitarias, Maven Failsafe para integraciÃ³n y Maven JAR Plugin para el artefacto ejecutable. El cÃ³digo se organizÃ³ segÃºn la estructura estÃ¡ndar src/main/java y src/test/java. El archivo .gitignore excluye archivos generados.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La clase Calculadora implementa suma y resta con detecciÃ³n de desbordamiento. La clase App expone /health y /calculate. Se eligiÃ³ JUnit 5 para las pruebas; Selenium no aporta valor en esta aplicaciÃ³n sin interfaz grÃ¡fica. Repositorio publicado: https://github.com/a-hernandez88/iplacex. Las ramas main y feature/primer-test son visibles en GitHub.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Actividad 2. Pipeline de integraciÃ³n continua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El archivo .github/workflows/ci-cd.yml define jobs secuenciales: build, unit-tests e integration-tests. Se activa con push a main o feature/*, pull request a main y ejecuciÃ³n manual. El build genera y conserva el JAR; los jobs de pruebas publican reportes como artefactos. CalculadoraTest contiene tres pruebas unitarias independientes. AppIT inicia un servidor en un puerto libre y verifica salud, cÃ¡lculo HTTP y respuesta de error mediante tres pruebas de integraciÃ³n.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Evidencia local: evidence/verify-local.log registra BUILD SUCCESS; 3 pruebas unitarias y 3 pruebas de integraciÃ³n, sin errores ni fallos. Evidencia en GitHub: https://github.com/a-hernandez88/iplacex/actions/runs/35622120211 terminÃ³ exitosamente, con build, unit-tests, integration-tests y acceptance-deploy-rollback en estado success. El detalle y los enlaces de jobs se encuentran en evidence/github-actions.txt.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Actividad 3. Acceptance tests, despliegue y rollback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El job acceptance-deploy-rollback se ejecuta en main luego de superar integraciÃ³n. El script deployment/deploy-demo.sh inicia blue en el puerto 8081 y un router en 8080. Luego inicia green en 8082 y aplica acceptance tests de salud y suma a green. Al pasar, cambia active-slot.txt a green y valida el endpoint pÃºblico. Finalmente simula rollback hacia blue y verifica el resultado. Los logs se guardan como artefactos.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Evidencia local: evidence/deploy-local.log muestra ACCEPTANCE PASS para ambos slots, DEPLOY PASS active=green y ROLLBACK PASS active=blue. La demostraciÃ³n utiliza procesos del runner y finaliza al terminar el job; no constituye un servicio permanente. Para producciÃ³n harÃ­a falta un proxy persistente y un mecanismo atÃ³mico de conmutaciÃ³n.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EjecuciÃ³n y entregables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Desde examen-final: mvn -B test ejecuta unitarias; mvn -B verify ejecuta build, unitarias e integraciÃ³n; bash deployment/deploy-demo.sh ejecuta aceptaciÃ³n, despliegue y rollback. El repositorio publicado incluye pom.xml, cÃ³digo fuente, workflow, scripts, README.md, logs locales y evidencia de GitHub Actions.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JustificaciÃ³n frente a la pauta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ConfiguraciÃ³n y funcionalidad: Git, Maven, JUnit y pipeline comprobados localmente y en GitHub Actions. Cumplimiento: las tres actividades disponen de archivos ejecutables y evidencias pÃºblicas del run. CÃ³digo limpio: separaciÃ³n entre aplicaciÃ³n, pruebas y despliegue, nombres descriptivos y flujo de ramas definido. PresentaciÃ³n: README, informe, logs y enlaces verificables.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Fuentes consultadas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TA_EX_7.pdf, instrucciones y pauta del examen final. ME_1.pdf, Git y Maven. ME_3.pdf, integraciÃ³n continua, stages, pruebas y artefactos. ME_2.pdf, ME_4.pdf, ME_5.pdf y ME_6.pdf, contexto del curso. desarrollo.pdf, referencia de organizaciÃ³n y presentaciÃ³n del informe.</w:t>
      </w:r>
    </w:p>
    <w:sectPr>
      <w:pgSz w:w="11906" w:h="16838"/>
      <w:pgMar w:top="1440" w:right="1440" w:bottom="1440" w:left="1440"/>
    </w:sectPr>
  </w:body>
</w:document>
</file>