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FreightDesk Kickoff Meeting - Notes</w:t>
      </w:r>
    </w:p>
    <w:p>
      <w:r>
        <w:rPr>
          <w:b w:val="off"/>
          <w:sz w:val="22"/>
        </w:rPr>
        <w:t>Date: 4 September 2026, 11:00-12:30 IST, Northwind office, Pune</w:t>
      </w:r>
    </w:p>
    <w:p>
      <w:r>
        <w:rPr>
          <w:b w:val="off"/>
          <w:sz w:val="22"/>
        </w:rPr>
        <w:t>Attendees: Anita Rao, Vikram Shah, Meera Iyer, Sandeep Kulkarni (Northwind); Priya Nair (Brightline project manager), R. Menon (business analyst)</w:t>
      </w:r>
    </w:p>
    <w:p>
      <w:r>
        <w:rPr>
          <w:b w:val="on"/>
          <w:sz w:val="28"/>
        </w:rPr>
        <w:t>Decisions</w:t>
      </w:r>
    </w:p>
    <w:p>
      <w:r>
        <w:rPr>
          <w:b w:val="off"/>
          <w:sz w:val="22"/>
        </w:rPr>
        <w:t>1. Invoice timing changed: invoices will be generated within 48 hours of the e-POD upload, not 24 hours as written in the BRD. Finance needs one business day to review e-POD photos before billing. Meera Iyer to raise a change request to update BR-8.1.</w:t>
      </w:r>
    </w:p>
    <w:p>
      <w:r>
        <w:rPr>
          <w:b w:val="off"/>
          <w:sz w:val="22"/>
        </w:rPr>
        <w:t>2. SMS provider: Northwind will use TextFlow for booking confirmations and tracking links.</w:t>
      </w:r>
    </w:p>
    <w:p>
      <w:r>
        <w:rPr>
          <w:b w:val="off"/>
          <w:sz w:val="22"/>
        </w:rPr>
        <w:t>3. Pilot route: the first live trips will run on the Pune-Mumbai corridor only. Pune-Ahmedabad follows two weeks after go-live.</w:t>
      </w:r>
    </w:p>
    <w:p>
      <w:r>
        <w:rPr>
          <w:b w:val="off"/>
          <w:sz w:val="22"/>
        </w:rPr>
        <w:t>4. Hazardous cargo bookings will be approved by Sandeep Kulkarni, as the Dispatch lead.</w:t>
      </w:r>
    </w:p>
    <w:p>
      <w:r>
        <w:rPr>
          <w:b w:val="on"/>
          <w:sz w:val="28"/>
        </w:rPr>
        <w:br w:type="page"/>
        <w:t>Action items</w:t>
      </w:r>
    </w:p>
    <w:p>
      <w:r>
        <w:rPr>
          <w:b w:val="off"/>
          <w:sz w:val="22"/>
        </w:rPr>
        <w:t>- Vikram Shah to share sample consignment data by 18 September 2026.</w:t>
      </w:r>
    </w:p>
    <w:p>
      <w:r>
        <w:rPr>
          <w:b w:val="off"/>
          <w:sz w:val="22"/>
        </w:rPr>
        <w:t>- Meera Iyer to confirm the GST invoice format by 12 September 2026.</w:t>
      </w:r>
    </w:p>
    <w:p>
      <w:r>
        <w:rPr>
          <w:b w:val="off"/>
          <w:sz w:val="22"/>
        </w:rPr>
        <w:t>- Priya Nair to share UI wireframes for the booking screens by 25 September 2026.</w:t>
      </w:r>
    </w:p>
    <w:p>
      <w:r>
        <w:rPr>
          <w:b w:val="off"/>
          <w:sz w:val="22"/>
        </w:rPr>
        <w:t>- R. Menon to update the BRD to version 1.3 after the invoice timing change request is approved.</w:t>
      </w:r>
    </w:p>
    <w:p>
      <w:r>
        <w:rPr>
          <w:b w:val="on"/>
          <w:sz w:val="28"/>
        </w:rPr>
        <w:t>Open questions</w:t>
      </w:r>
    </w:p>
    <w:p>
      <w:r>
        <w:rPr>
          <w:b w:val="off"/>
          <w:sz w:val="22"/>
        </w:rPr>
        <w:t>- Can customers edit a booking after it has been confirmed, or must they cancel and rebook?</w:t>
      </w:r>
    </w:p>
    <w:p>
      <w:r>
        <w:rPr>
          <w:b w:val="off"/>
          <w:sz w:val="22"/>
        </w:rPr>
        <w:t>- Does the driver app need Marathi language support in Phase 1?</w:t>
      </w:r>
    </w:p>
    <w:p>
      <w:r>
        <w:rPr>
          <w:b w:val="on"/>
          <w:sz w:val="28"/>
        </w:rPr>
        <w:t>Risks</w:t>
      </w:r>
    </w:p>
    <w:p>
      <w:r>
        <w:rPr>
          <w:b w:val="off"/>
          <w:sz w:val="22"/>
        </w:rPr>
        <w:t>About 30 percent of drivers use feature phones and cannot run the app. Mitigation: Northwind will buy 15 Android devices for shared use at the Pune depot.</w:t>
      </w:r>
    </w:p>
    <w:p>
      <w:r>
        <w:rPr>
          <w:b w:val="off"/>
          <w:sz w:val="22"/>
        </w:rPr>
        <w:t>Next meeting: 11 September 2026, 11:00 IST.</w:t>
      </w:r>
    </w:p>
    <w:p>
      <w:r>
        <w:rPr>
          <w:sz w:val="16"/>
        </w:rPr>
        <w:t>Fictional sample document for the SpecLens demo. Not a real client.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2026-10-03T11:18:51Z</dcterms:created>
  <dc:creator>Apache POI</dc:creator>
</cp:coreProperties>
</file>