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8A9A" w14:textId="77777777" w:rsidR="00721B62" w:rsidRPr="00721B62" w:rsidRDefault="00721B62" w:rsidP="00721B62">
      <w:pPr>
        <w:rPr>
          <w:rFonts w:asciiTheme="minorBidi" w:hAnsiTheme="minorBidi"/>
        </w:rPr>
      </w:pPr>
      <w:r w:rsidRPr="00721B62">
        <w:rPr>
          <w:rFonts w:asciiTheme="minorBidi" w:hAnsiTheme="minorBidi"/>
        </w:rPr>
        <w:t>Create a report in Microsoft Word and answer the following questions.</w:t>
      </w:r>
    </w:p>
    <w:p w14:paraId="47938F2B" w14:textId="2B6E469D" w:rsidR="004C3013" w:rsidRPr="00AC12FA" w:rsidRDefault="00721B62" w:rsidP="00AC12F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21B62">
        <w:rPr>
          <w:rFonts w:asciiTheme="minorBidi" w:hAnsiTheme="minorBidi"/>
        </w:rPr>
        <w:t>Given the provided data, what are three conclusions we can draw about crowdfunding campaigns?</w:t>
      </w:r>
    </w:p>
    <w:p w14:paraId="34E28AC9" w14:textId="4097B540" w:rsidR="004C3013" w:rsidRDefault="004C3013" w:rsidP="004C3013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 w:rsidRPr="004C3013">
        <w:rPr>
          <w:rFonts w:asciiTheme="minorBidi" w:hAnsiTheme="minorBidi"/>
        </w:rPr>
        <w:t>Count of, and most and least successful campaign by category</w:t>
      </w:r>
    </w:p>
    <w:p w14:paraId="17112547" w14:textId="77777777" w:rsidR="00AC12FA" w:rsidRDefault="00AC12FA" w:rsidP="00AC12FA">
      <w:pPr>
        <w:pStyle w:val="ListParagraph"/>
        <w:ind w:left="1440"/>
        <w:rPr>
          <w:rFonts w:asciiTheme="minorBidi" w:hAnsiTheme="minorBidi"/>
        </w:rPr>
      </w:pPr>
    </w:p>
    <w:p w14:paraId="4D7020A1" w14:textId="5345D956" w:rsidR="00AC12FA" w:rsidRDefault="00AC12FA" w:rsidP="009F0495">
      <w:pPr>
        <w:pStyle w:val="ListParagraph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There were 9 categories of funding campaigns</w:t>
      </w:r>
      <w:r w:rsidR="009222E0">
        <w:rPr>
          <w:rFonts w:asciiTheme="minorBidi" w:hAnsiTheme="minorBidi"/>
        </w:rPr>
        <w:t xml:space="preserve"> corresponding to a total of a 1000 fundraising projects</w:t>
      </w:r>
      <w:r>
        <w:rPr>
          <w:rFonts w:asciiTheme="minorBidi" w:hAnsiTheme="minorBidi"/>
        </w:rPr>
        <w:t>. The most numerous in terms of numbers was ‘</w:t>
      </w:r>
      <w:proofErr w:type="spellStart"/>
      <w:r w:rsidR="00987473">
        <w:rPr>
          <w:rFonts w:asciiTheme="minorBidi" w:hAnsiTheme="minorBidi"/>
        </w:rPr>
        <w:t>theater</w:t>
      </w:r>
      <w:proofErr w:type="spellEnd"/>
      <w:r>
        <w:rPr>
          <w:rFonts w:asciiTheme="minorBidi" w:hAnsiTheme="minorBidi"/>
        </w:rPr>
        <w:t xml:space="preserve">’ </w:t>
      </w:r>
      <w:r w:rsidR="00E04C13">
        <w:rPr>
          <w:rFonts w:asciiTheme="minorBidi" w:hAnsiTheme="minorBidi"/>
        </w:rPr>
        <w:t xml:space="preserve">(all being ‘plays’) </w:t>
      </w:r>
      <w:r>
        <w:rPr>
          <w:rFonts w:asciiTheme="minorBidi" w:hAnsiTheme="minorBidi"/>
        </w:rPr>
        <w:t xml:space="preserve">with </w:t>
      </w:r>
      <w:r w:rsidR="00987473">
        <w:rPr>
          <w:rFonts w:asciiTheme="minorBidi" w:hAnsiTheme="minorBidi"/>
        </w:rPr>
        <w:t>344</w:t>
      </w:r>
      <w:r>
        <w:rPr>
          <w:rFonts w:asciiTheme="minorBidi" w:hAnsiTheme="minorBidi"/>
        </w:rPr>
        <w:t xml:space="preserve"> projects, and the least was ‘journalism’ with four. However, in terms of </w:t>
      </w:r>
      <w:r w:rsidR="00322D59">
        <w:rPr>
          <w:rFonts w:asciiTheme="minorBidi" w:hAnsiTheme="minorBidi"/>
        </w:rPr>
        <w:t xml:space="preserve">the </w:t>
      </w:r>
      <w:r>
        <w:rPr>
          <w:rFonts w:asciiTheme="minorBidi" w:hAnsiTheme="minorBidi"/>
        </w:rPr>
        <w:t xml:space="preserve">proportion of these projects which were successful, </w:t>
      </w:r>
      <w:r w:rsidR="009222E0">
        <w:rPr>
          <w:rFonts w:asciiTheme="minorBidi" w:hAnsiTheme="minorBidi"/>
        </w:rPr>
        <w:t xml:space="preserve">journalism projects scored highest with 100%, with the second place going to </w:t>
      </w:r>
      <w:r w:rsidR="00987473">
        <w:rPr>
          <w:rFonts w:asciiTheme="minorBidi" w:hAnsiTheme="minorBidi"/>
        </w:rPr>
        <w:t>‘technology’</w:t>
      </w:r>
      <w:r w:rsidR="009222E0">
        <w:rPr>
          <w:rFonts w:asciiTheme="minorBidi" w:hAnsiTheme="minorBidi"/>
        </w:rPr>
        <w:t xml:space="preserve"> projects at </w:t>
      </w:r>
      <w:r w:rsidR="009F0495">
        <w:rPr>
          <w:rFonts w:asciiTheme="minorBidi" w:hAnsiTheme="minorBidi"/>
        </w:rPr>
        <w:t>66</w:t>
      </w:r>
      <w:r w:rsidR="009222E0">
        <w:rPr>
          <w:rFonts w:asciiTheme="minorBidi" w:hAnsiTheme="minorBidi"/>
        </w:rPr>
        <w:t>.</w:t>
      </w:r>
      <w:r w:rsidR="009F0495">
        <w:rPr>
          <w:rFonts w:asciiTheme="minorBidi" w:hAnsiTheme="minorBidi"/>
        </w:rPr>
        <w:t>67</w:t>
      </w:r>
      <w:r w:rsidR="009222E0">
        <w:rPr>
          <w:rFonts w:asciiTheme="minorBidi" w:hAnsiTheme="minorBidi"/>
        </w:rPr>
        <w:t xml:space="preserve">%. The least successful category was ‘games’ (mobile and video games) at </w:t>
      </w:r>
      <w:r w:rsidR="009F0495">
        <w:rPr>
          <w:rFonts w:asciiTheme="minorBidi" w:hAnsiTheme="minorBidi"/>
        </w:rPr>
        <w:t>43.75%.</w:t>
      </w:r>
    </w:p>
    <w:p w14:paraId="4B7629A8" w14:textId="77777777" w:rsidR="009F0495" w:rsidRDefault="009F0495" w:rsidP="009F0495">
      <w:pPr>
        <w:pStyle w:val="ListParagraph"/>
        <w:ind w:left="1440"/>
        <w:rPr>
          <w:rFonts w:asciiTheme="minorBidi" w:hAnsiTheme="minorBidi"/>
        </w:rPr>
      </w:pPr>
    </w:p>
    <w:p w14:paraId="2549934E" w14:textId="74CB4E27" w:rsidR="004C3013" w:rsidRDefault="004C3013" w:rsidP="004C3013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M</w:t>
      </w:r>
      <w:r w:rsidRPr="004C3013">
        <w:rPr>
          <w:rFonts w:asciiTheme="minorBidi" w:hAnsiTheme="minorBidi"/>
        </w:rPr>
        <w:t>ost and least successful campaign by country</w:t>
      </w:r>
      <w:r w:rsidR="009222E0">
        <w:rPr>
          <w:rFonts w:asciiTheme="minorBidi" w:hAnsiTheme="minorBidi"/>
        </w:rPr>
        <w:t>.</w:t>
      </w:r>
    </w:p>
    <w:p w14:paraId="06BCBE7D" w14:textId="15E14C0C" w:rsidR="009222E0" w:rsidRPr="009222E0" w:rsidRDefault="009222E0" w:rsidP="009222E0">
      <w:pPr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 xml:space="preserve">In terms of identifying areas where successful factors could be replicated and less successful ones avoided, </w:t>
      </w:r>
      <w:r w:rsidR="00322D59">
        <w:rPr>
          <w:rFonts w:asciiTheme="minorBidi" w:hAnsiTheme="minorBidi"/>
        </w:rPr>
        <w:t xml:space="preserve">analysing </w:t>
      </w:r>
      <w:r>
        <w:rPr>
          <w:rFonts w:asciiTheme="minorBidi" w:hAnsiTheme="minorBidi"/>
        </w:rPr>
        <w:t xml:space="preserve">the countries where the fundraising projects were conducted could be useful to find patterns of such factors. Fundraising projects were carried out across 7 countries. </w:t>
      </w:r>
      <w:r w:rsidR="006714E3">
        <w:rPr>
          <w:rFonts w:asciiTheme="minorBidi" w:hAnsiTheme="minorBidi"/>
        </w:rPr>
        <w:t xml:space="preserve">However, over 70% of all projects over all fundraising categories were conducted in the United States. Each of the other countries only had less than 5% of fundraising projects. Considering that both the most and least successful categories were held in the United States, in this case, the </w:t>
      </w:r>
      <w:r w:rsidR="00322D59">
        <w:rPr>
          <w:rFonts w:asciiTheme="minorBidi" w:hAnsiTheme="minorBidi"/>
        </w:rPr>
        <w:t xml:space="preserve">most insightful </w:t>
      </w:r>
      <w:r w:rsidR="006714E3">
        <w:rPr>
          <w:rFonts w:asciiTheme="minorBidi" w:hAnsiTheme="minorBidi"/>
        </w:rPr>
        <w:t xml:space="preserve">lessons </w:t>
      </w:r>
      <w:r w:rsidR="00322D59">
        <w:rPr>
          <w:rFonts w:asciiTheme="minorBidi" w:hAnsiTheme="minorBidi"/>
        </w:rPr>
        <w:t xml:space="preserve">are likely to be </w:t>
      </w:r>
      <w:r w:rsidR="006714E3">
        <w:rPr>
          <w:rFonts w:asciiTheme="minorBidi" w:hAnsiTheme="minorBidi"/>
        </w:rPr>
        <w:t>learnt from America per se.</w:t>
      </w:r>
    </w:p>
    <w:p w14:paraId="3DC44A10" w14:textId="409BD5CD" w:rsidR="006714E3" w:rsidRDefault="004C3013" w:rsidP="006714E3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rPr>
          <w:rFonts w:asciiTheme="minorBidi" w:hAnsiTheme="minorBidi"/>
        </w:rPr>
        <w:t>Most and least successful campaign by year</w:t>
      </w:r>
    </w:p>
    <w:p w14:paraId="3565E800" w14:textId="21820944" w:rsidR="006714E3" w:rsidRDefault="006714E3" w:rsidP="006714E3">
      <w:pPr>
        <w:pStyle w:val="ListParagraph"/>
        <w:ind w:left="1440"/>
        <w:rPr>
          <w:rFonts w:asciiTheme="minorBidi" w:hAnsiTheme="minorBidi"/>
        </w:rPr>
      </w:pPr>
    </w:p>
    <w:p w14:paraId="14AA3133" w14:textId="585918C3" w:rsidR="006714E3" w:rsidRPr="006714E3" w:rsidRDefault="00322D59" w:rsidP="006714E3">
      <w:pPr>
        <w:pStyle w:val="ListParagraph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>Although t</w:t>
      </w:r>
      <w:r w:rsidR="006714E3">
        <w:rPr>
          <w:rFonts w:asciiTheme="minorBidi" w:hAnsiTheme="minorBidi"/>
        </w:rPr>
        <w:t xml:space="preserve">here was </w:t>
      </w:r>
      <w:r>
        <w:rPr>
          <w:rFonts w:asciiTheme="minorBidi" w:hAnsiTheme="minorBidi"/>
        </w:rPr>
        <w:t xml:space="preserve">no obvious </w:t>
      </w:r>
      <w:r>
        <w:rPr>
          <w:rFonts w:asciiTheme="minorBidi" w:hAnsiTheme="minorBidi"/>
        </w:rPr>
        <w:t>year-on-(complete)-year</w:t>
      </w:r>
      <w:r>
        <w:rPr>
          <w:rFonts w:asciiTheme="minorBidi" w:hAnsiTheme="minorBidi"/>
        </w:rPr>
        <w:t xml:space="preserve"> trend in terms of </w:t>
      </w:r>
      <w:r w:rsidR="009F0495">
        <w:rPr>
          <w:rFonts w:asciiTheme="minorBidi" w:hAnsiTheme="minorBidi"/>
        </w:rPr>
        <w:t xml:space="preserve">total </w:t>
      </w:r>
      <w:r>
        <w:rPr>
          <w:rFonts w:asciiTheme="minorBidi" w:hAnsiTheme="minorBidi"/>
        </w:rPr>
        <w:t xml:space="preserve">number of fundraising projects launched (108 in 2010, and 107 in 2019), there is an increasing (albeit slow) </w:t>
      </w:r>
      <w:r w:rsidR="006714E3">
        <w:rPr>
          <w:rFonts w:asciiTheme="minorBidi" w:hAnsiTheme="minorBidi"/>
        </w:rPr>
        <w:t xml:space="preserve">trend </w:t>
      </w:r>
      <w:r>
        <w:rPr>
          <w:rFonts w:asciiTheme="minorBidi" w:hAnsiTheme="minorBidi"/>
        </w:rPr>
        <w:t xml:space="preserve">in terms </w:t>
      </w:r>
      <w:r w:rsidR="006714E3">
        <w:rPr>
          <w:rFonts w:asciiTheme="minorBidi" w:hAnsiTheme="minorBidi"/>
        </w:rPr>
        <w:t xml:space="preserve">projects </w:t>
      </w:r>
      <w:r>
        <w:rPr>
          <w:rFonts w:asciiTheme="minorBidi" w:hAnsiTheme="minorBidi"/>
        </w:rPr>
        <w:t xml:space="preserve">which are successful </w:t>
      </w:r>
      <w:r w:rsidR="006714E3">
        <w:rPr>
          <w:rFonts w:asciiTheme="minorBidi" w:hAnsiTheme="minorBidi"/>
        </w:rPr>
        <w:t xml:space="preserve">occurring over the period of this analysis, with </w:t>
      </w:r>
      <w:r>
        <w:rPr>
          <w:rFonts w:asciiTheme="minorBidi" w:hAnsiTheme="minorBidi"/>
        </w:rPr>
        <w:t>there being 58 in 2010</w:t>
      </w:r>
      <w:r w:rsidR="00C36730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and 67 in 2019</w:t>
      </w:r>
      <w:r w:rsidR="00C36730">
        <w:rPr>
          <w:rFonts w:asciiTheme="minorBidi" w:hAnsiTheme="minorBidi"/>
        </w:rPr>
        <w:t xml:space="preserve"> (corresponding to 53.7% and 62.62% of campaigns launched in those years respectively)</w:t>
      </w:r>
      <w:r>
        <w:rPr>
          <w:rFonts w:asciiTheme="minorBidi" w:hAnsiTheme="minorBidi"/>
        </w:rPr>
        <w:t>.</w:t>
      </w:r>
    </w:p>
    <w:p w14:paraId="23D5E072" w14:textId="77777777" w:rsidR="00AC12FA" w:rsidRPr="00AC12FA" w:rsidRDefault="00AC12FA" w:rsidP="00AC12FA">
      <w:pPr>
        <w:pStyle w:val="ListParagraph"/>
        <w:rPr>
          <w:rFonts w:asciiTheme="minorBidi" w:hAnsiTheme="minorBidi"/>
        </w:rPr>
      </w:pPr>
    </w:p>
    <w:p w14:paraId="576B31DC" w14:textId="0B2AE2E8" w:rsidR="00721B62" w:rsidRDefault="00721B62" w:rsidP="00721B62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21B62">
        <w:rPr>
          <w:rFonts w:asciiTheme="minorBidi" w:hAnsiTheme="minorBidi"/>
        </w:rPr>
        <w:t>What are some limitations of this dataset?</w:t>
      </w:r>
    </w:p>
    <w:p w14:paraId="074F87DF" w14:textId="111C2239" w:rsidR="004C3013" w:rsidRDefault="004C3013" w:rsidP="004C3013">
      <w:pPr>
        <w:pStyle w:val="ListParagraph"/>
        <w:rPr>
          <w:rFonts w:asciiTheme="minorBidi" w:hAnsiTheme="minorBidi"/>
        </w:rPr>
      </w:pPr>
    </w:p>
    <w:p w14:paraId="3C73D9DB" w14:textId="77777777" w:rsidR="004C3013" w:rsidRDefault="004C3013" w:rsidP="004C3013">
      <w:pPr>
        <w:pStyle w:val="ListParagraph"/>
        <w:rPr>
          <w:rFonts w:asciiTheme="minorBidi" w:hAnsiTheme="minorBidi"/>
        </w:rPr>
      </w:pPr>
      <w:r>
        <w:rPr>
          <w:rFonts w:asciiTheme="minorBidi" w:hAnsiTheme="minorBidi"/>
        </w:rPr>
        <w:t>Answer:</w:t>
      </w:r>
    </w:p>
    <w:p w14:paraId="577A4A10" w14:textId="6DE80250" w:rsidR="009F0495" w:rsidRDefault="00C36730" w:rsidP="004C3013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>I would need to check the v</w:t>
      </w:r>
      <w:r w:rsidR="00D62F99">
        <w:rPr>
          <w:rFonts w:asciiTheme="minorBidi" w:hAnsiTheme="minorBidi"/>
        </w:rPr>
        <w:t xml:space="preserve">eracity of </w:t>
      </w:r>
      <w:r w:rsidR="009F0495">
        <w:rPr>
          <w:rFonts w:asciiTheme="minorBidi" w:hAnsiTheme="minorBidi"/>
        </w:rPr>
        <w:t xml:space="preserve">the </w:t>
      </w:r>
      <w:r w:rsidR="00D62F99">
        <w:rPr>
          <w:rFonts w:asciiTheme="minorBidi" w:hAnsiTheme="minorBidi"/>
        </w:rPr>
        <w:t>values</w:t>
      </w:r>
      <w:r w:rsidR="009F0495">
        <w:rPr>
          <w:rFonts w:asciiTheme="minorBidi" w:hAnsiTheme="minorBidi"/>
        </w:rPr>
        <w:t xml:space="preserve"> that constitute the ‘successful’ category in the dataset.</w:t>
      </w:r>
      <w:r w:rsidR="00E04C1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Specifically, the outcome variable is undefined though it seems to be tied to funding being at least 100% of the funding goal having successfully been pledged. However, we are aware that pledges do not necessarily translate to actual funds transferred, so I would like to assess whether the analysis of successful projects would vary in any way with actual funds received measured against the funding target.</w:t>
      </w:r>
    </w:p>
    <w:p w14:paraId="092ACD36" w14:textId="0978301E" w:rsidR="00D62F99" w:rsidRDefault="009F0495" w:rsidP="009F0495">
      <w:pPr>
        <w:pStyle w:val="ListParagraph"/>
        <w:ind w:left="1440"/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</w:p>
    <w:p w14:paraId="3ECDCA95" w14:textId="3A7DFE3D" w:rsidR="00D62F99" w:rsidRDefault="00D62F99" w:rsidP="00D62F99">
      <w:pPr>
        <w:pStyle w:val="ListParagraph"/>
        <w:numPr>
          <w:ilvl w:val="0"/>
          <w:numId w:val="3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Not </w:t>
      </w:r>
      <w:r w:rsidR="009F0495">
        <w:rPr>
          <w:rFonts w:asciiTheme="minorBidi" w:hAnsiTheme="minorBidi"/>
        </w:rPr>
        <w:t xml:space="preserve">having any specific interventions/techniques/approaches of the actual fundraising campaigns </w:t>
      </w:r>
      <w:r w:rsidR="009F0495">
        <w:rPr>
          <w:rFonts w:asciiTheme="minorBidi" w:hAnsiTheme="minorBidi"/>
        </w:rPr>
        <w:t xml:space="preserve">recorded in </w:t>
      </w:r>
      <w:r w:rsidR="009F0495">
        <w:rPr>
          <w:rFonts w:asciiTheme="minorBidi" w:hAnsiTheme="minorBidi"/>
        </w:rPr>
        <w:t>the dataset</w:t>
      </w:r>
      <w:r w:rsidR="00C36730">
        <w:rPr>
          <w:rFonts w:asciiTheme="minorBidi" w:hAnsiTheme="minorBidi"/>
        </w:rPr>
        <w:t xml:space="preserve"> is a setback. We don’t know </w:t>
      </w:r>
      <w:r w:rsidR="000923D9">
        <w:rPr>
          <w:rFonts w:asciiTheme="minorBidi" w:hAnsiTheme="minorBidi"/>
        </w:rPr>
        <w:t xml:space="preserve">how the campaigners approached potential donors: </w:t>
      </w:r>
      <w:r w:rsidR="00C36730">
        <w:rPr>
          <w:rFonts w:asciiTheme="minorBidi" w:hAnsiTheme="minorBidi"/>
        </w:rPr>
        <w:t>whether the campaign was conduc</w:t>
      </w:r>
      <w:r w:rsidR="000923D9">
        <w:rPr>
          <w:rFonts w:asciiTheme="minorBidi" w:hAnsiTheme="minorBidi"/>
        </w:rPr>
        <w:t>t</w:t>
      </w:r>
      <w:r w:rsidR="00C36730">
        <w:rPr>
          <w:rFonts w:asciiTheme="minorBidi" w:hAnsiTheme="minorBidi"/>
        </w:rPr>
        <w:t xml:space="preserve">ed by phone, </w:t>
      </w:r>
      <w:r w:rsidR="000923D9">
        <w:rPr>
          <w:rFonts w:asciiTheme="minorBidi" w:hAnsiTheme="minorBidi"/>
        </w:rPr>
        <w:t>leaflet, online, or face to face, etc. We don’t know the location or setting where it was conducted (house to house, fairs, direct donations, etc</w:t>
      </w:r>
      <w:proofErr w:type="gramStart"/>
      <w:r w:rsidR="000923D9">
        <w:rPr>
          <w:rFonts w:asciiTheme="minorBidi" w:hAnsiTheme="minorBidi"/>
        </w:rPr>
        <w:t>)?.</w:t>
      </w:r>
      <w:proofErr w:type="gramEnd"/>
      <w:r w:rsidR="000923D9">
        <w:rPr>
          <w:rFonts w:asciiTheme="minorBidi" w:hAnsiTheme="minorBidi"/>
        </w:rPr>
        <w:t xml:space="preserve"> We don’t know what form the donations were given as: direct fund transfers, rents (fair or stall tables or tents), lotteries etc? We also don’t know the lengths of these funding arrangements: direct debits, one off and so on. The granularity of the exact and specific method of </w:t>
      </w:r>
      <w:proofErr w:type="gramStart"/>
      <w:r w:rsidR="000923D9">
        <w:rPr>
          <w:rFonts w:asciiTheme="minorBidi" w:hAnsiTheme="minorBidi"/>
        </w:rPr>
        <w:t>fundraising  could</w:t>
      </w:r>
      <w:proofErr w:type="gramEnd"/>
      <w:r w:rsidR="000923D9">
        <w:rPr>
          <w:rFonts w:asciiTheme="minorBidi" w:hAnsiTheme="minorBidi"/>
        </w:rPr>
        <w:t xml:space="preserve"> determine its success (or failure), which could be learnt from and applied across future projects and different countries.</w:t>
      </w:r>
    </w:p>
    <w:p w14:paraId="48A843F6" w14:textId="77777777" w:rsidR="00D62F99" w:rsidRPr="00D62F99" w:rsidRDefault="00D62F99" w:rsidP="00D62F99">
      <w:pPr>
        <w:pStyle w:val="ListParagraph"/>
        <w:ind w:left="1440"/>
        <w:rPr>
          <w:rFonts w:asciiTheme="minorBidi" w:hAnsiTheme="minorBidi"/>
        </w:rPr>
      </w:pPr>
    </w:p>
    <w:p w14:paraId="2353CCB4" w14:textId="7A441266" w:rsidR="00AF4399" w:rsidRDefault="00721B62" w:rsidP="00D62F9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21B62">
        <w:rPr>
          <w:rFonts w:asciiTheme="minorBidi" w:hAnsiTheme="minorBidi"/>
        </w:rPr>
        <w:t>What are some other possible tables and/or graphs that we could create, and what additional value would they</w:t>
      </w:r>
      <w:r w:rsidR="00D62F99">
        <w:rPr>
          <w:rFonts w:asciiTheme="minorBidi" w:hAnsiTheme="minorBidi"/>
        </w:rPr>
        <w:t xml:space="preserve"> </w:t>
      </w:r>
      <w:r w:rsidRPr="00721B62">
        <w:rPr>
          <w:rFonts w:asciiTheme="minorBidi" w:hAnsiTheme="minorBidi"/>
        </w:rPr>
        <w:t>provide?</w:t>
      </w:r>
    </w:p>
    <w:p w14:paraId="2082D1B0" w14:textId="5FE0CE0F" w:rsidR="00D62F99" w:rsidRDefault="00D62F99" w:rsidP="00D62F99">
      <w:pPr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Answer:</w:t>
      </w:r>
    </w:p>
    <w:p w14:paraId="4E4E082A" w14:textId="27E3B74A" w:rsidR="00D62F99" w:rsidRDefault="009F0495" w:rsidP="000923D9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Proportion of Successful projects by </w:t>
      </w:r>
      <w:r w:rsidR="00D62F99">
        <w:rPr>
          <w:rFonts w:asciiTheme="minorBidi" w:hAnsiTheme="minorBidi"/>
        </w:rPr>
        <w:t>Length of project</w:t>
      </w:r>
      <w:r>
        <w:rPr>
          <w:rFonts w:asciiTheme="minorBidi" w:hAnsiTheme="minorBidi"/>
        </w:rPr>
        <w:t xml:space="preserve"> (date </w:t>
      </w:r>
      <w:proofErr w:type="gramStart"/>
      <w:r>
        <w:rPr>
          <w:rFonts w:asciiTheme="minorBidi" w:hAnsiTheme="minorBidi"/>
        </w:rPr>
        <w:t>ended(</w:t>
      </w:r>
      <w:proofErr w:type="spellStart"/>
      <w:proofErr w:type="gramEnd"/>
      <w:r w:rsidR="00C36730">
        <w:rPr>
          <w:rFonts w:asciiTheme="minorBidi" w:hAnsiTheme="minorBidi"/>
        </w:rPr>
        <w:t>ie</w:t>
      </w:r>
      <w:proofErr w:type="spellEnd"/>
      <w:r w:rsidR="00C36730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dea</w:t>
      </w:r>
      <w:r w:rsidR="00C36730">
        <w:rPr>
          <w:rFonts w:asciiTheme="minorBidi" w:hAnsiTheme="minorBidi"/>
        </w:rPr>
        <w:t>d</w:t>
      </w:r>
      <w:r>
        <w:rPr>
          <w:rFonts w:asciiTheme="minorBidi" w:hAnsiTheme="minorBidi"/>
        </w:rPr>
        <w:t>line)-date launched). As</w:t>
      </w:r>
      <w:r w:rsidR="00C36730">
        <w:rPr>
          <w:rFonts w:asciiTheme="minorBidi" w:hAnsiTheme="minorBidi"/>
        </w:rPr>
        <w:t xml:space="preserve"> the</w:t>
      </w:r>
      <w:r>
        <w:rPr>
          <w:rFonts w:asciiTheme="minorBidi" w:hAnsiTheme="minorBidi"/>
        </w:rPr>
        <w:t xml:space="preserve"> resources in many projects are financial, </w:t>
      </w:r>
      <w:r w:rsidR="00C36730">
        <w:rPr>
          <w:rFonts w:asciiTheme="minorBidi" w:hAnsiTheme="minorBidi"/>
        </w:rPr>
        <w:t xml:space="preserve">availability of </w:t>
      </w:r>
      <w:r>
        <w:rPr>
          <w:rFonts w:asciiTheme="minorBidi" w:hAnsiTheme="minorBidi"/>
        </w:rPr>
        <w:t>trained manpower, and time, p</w:t>
      </w:r>
      <w:r>
        <w:rPr>
          <w:rFonts w:asciiTheme="minorBidi" w:hAnsiTheme="minorBidi"/>
        </w:rPr>
        <w:t xml:space="preserve">erhaps the length </w:t>
      </w:r>
      <w:r>
        <w:rPr>
          <w:rFonts w:asciiTheme="minorBidi" w:hAnsiTheme="minorBidi"/>
        </w:rPr>
        <w:t xml:space="preserve">allocated to projects </w:t>
      </w:r>
      <w:r>
        <w:rPr>
          <w:rFonts w:asciiTheme="minorBidi" w:hAnsiTheme="minorBidi"/>
        </w:rPr>
        <w:t xml:space="preserve">could be </w:t>
      </w:r>
      <w:r>
        <w:rPr>
          <w:rFonts w:asciiTheme="minorBidi" w:hAnsiTheme="minorBidi"/>
        </w:rPr>
        <w:t>a factor in a fundraising project.</w:t>
      </w:r>
    </w:p>
    <w:p w14:paraId="08DD4CB8" w14:textId="4AA72965" w:rsidR="00D62F99" w:rsidRDefault="00D62F99" w:rsidP="000923D9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>
        <w:rPr>
          <w:rFonts w:asciiTheme="minorBidi" w:hAnsiTheme="minorBidi"/>
        </w:rPr>
        <w:t>Details on campaign techniques</w:t>
      </w:r>
      <w:r w:rsidR="000923D9">
        <w:rPr>
          <w:rFonts w:asciiTheme="minorBidi" w:hAnsiTheme="minorBidi"/>
        </w:rPr>
        <w:t>. As noted above, having this information could help determine which methods work best.</w:t>
      </w:r>
    </w:p>
    <w:p w14:paraId="27CEF595" w14:textId="07F8DB91" w:rsidR="000923D9" w:rsidRPr="00E04C13" w:rsidRDefault="000923D9" w:rsidP="000923D9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Details on the extent that pledged funds are </w:t>
      </w:r>
      <w:proofErr w:type="gramStart"/>
      <w:r>
        <w:rPr>
          <w:rFonts w:asciiTheme="minorBidi" w:hAnsiTheme="minorBidi"/>
        </w:rPr>
        <w:t>actually funded</w:t>
      </w:r>
      <w:proofErr w:type="gramEnd"/>
      <w:r>
        <w:rPr>
          <w:rFonts w:asciiTheme="minorBidi" w:hAnsiTheme="minorBidi"/>
        </w:rPr>
        <w:t xml:space="preserve">, when done together with information on methods of fundraising noted above, could be a useful assessment of the success of fundraising projects.  </w:t>
      </w:r>
    </w:p>
    <w:sectPr w:rsidR="000923D9" w:rsidRPr="00E0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69A"/>
    <w:multiLevelType w:val="hybridMultilevel"/>
    <w:tmpl w:val="2E889C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B1B70"/>
    <w:multiLevelType w:val="hybridMultilevel"/>
    <w:tmpl w:val="62A00B1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37F6E"/>
    <w:multiLevelType w:val="hybridMultilevel"/>
    <w:tmpl w:val="62A00B18"/>
    <w:lvl w:ilvl="0" w:tplc="FF586A6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32BD8"/>
    <w:multiLevelType w:val="hybridMultilevel"/>
    <w:tmpl w:val="62A00B1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B16AF2"/>
    <w:multiLevelType w:val="hybridMultilevel"/>
    <w:tmpl w:val="E5D81B7C"/>
    <w:lvl w:ilvl="0" w:tplc="45260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239314">
    <w:abstractNumId w:val="0"/>
  </w:num>
  <w:num w:numId="2" w16cid:durableId="1612201937">
    <w:abstractNumId w:val="2"/>
  </w:num>
  <w:num w:numId="3" w16cid:durableId="691805728">
    <w:abstractNumId w:val="3"/>
  </w:num>
  <w:num w:numId="4" w16cid:durableId="820080537">
    <w:abstractNumId w:val="4"/>
  </w:num>
  <w:num w:numId="5" w16cid:durableId="1333755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62"/>
    <w:rsid w:val="000923D9"/>
    <w:rsid w:val="001676E4"/>
    <w:rsid w:val="00322D59"/>
    <w:rsid w:val="004C3013"/>
    <w:rsid w:val="006714E3"/>
    <w:rsid w:val="00721B62"/>
    <w:rsid w:val="009222E0"/>
    <w:rsid w:val="00987473"/>
    <w:rsid w:val="009F0495"/>
    <w:rsid w:val="00AC12FA"/>
    <w:rsid w:val="00AF4399"/>
    <w:rsid w:val="00C36730"/>
    <w:rsid w:val="00D62F99"/>
    <w:rsid w:val="00E0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4D80"/>
  <w15:chartTrackingRefBased/>
  <w15:docId w15:val="{92FB5E16-C6F7-49C0-BC6E-ECCB3492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Abdul-Kareem Abdul-Rahman</dc:creator>
  <cp:keywords/>
  <dc:description/>
  <cp:lastModifiedBy>Abdul-Kareem Abdul-Rahman</cp:lastModifiedBy>
  <cp:revision>2</cp:revision>
  <dcterms:created xsi:type="dcterms:W3CDTF">2022-10-27T21:55:00Z</dcterms:created>
  <dcterms:modified xsi:type="dcterms:W3CDTF">2022-10-28T00:27:00Z</dcterms:modified>
</cp:coreProperties>
</file>