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5441" w14:textId="77777777" w:rsidR="00F7465F" w:rsidRDefault="00F7465F" w:rsidP="004F2B1D">
      <w:pPr>
        <w:rPr>
          <w:lang w:val="en-US"/>
        </w:rPr>
      </w:pPr>
    </w:p>
    <w:p w14:paraId="2F496337" w14:textId="77777777" w:rsidR="004F2B1D" w:rsidRPr="004F2B1D" w:rsidRDefault="004F2B1D" w:rsidP="004F2B1D">
      <w:pPr>
        <w:rPr>
          <w:b/>
          <w:bCs/>
          <w:lang w:val="en-US"/>
        </w:rPr>
      </w:pPr>
      <w:r w:rsidRPr="004F2B1D">
        <w:rPr>
          <w:b/>
          <w:bCs/>
          <w:lang w:val="en-US"/>
        </w:rPr>
        <w:t>Terms and definitions for Course 2, Module 1</w:t>
      </w:r>
    </w:p>
    <w:p w14:paraId="2D6FFC17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Action-oriented question: </w:t>
      </w:r>
      <w:r w:rsidRPr="004F2B1D">
        <w:rPr>
          <w:lang w:val="en-US"/>
        </w:rPr>
        <w:t>A question whose answers lead to change </w:t>
      </w:r>
    </w:p>
    <w:p w14:paraId="3C26C04B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Cloud: </w:t>
      </w:r>
      <w:r w:rsidRPr="004F2B1D">
        <w:rPr>
          <w:lang w:val="en-US"/>
        </w:rPr>
        <w:t>A place to keep data online, rather than a computer hard drive</w:t>
      </w:r>
    </w:p>
    <w:p w14:paraId="35ABD118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Data analysis process: </w:t>
      </w:r>
      <w:r w:rsidRPr="004F2B1D">
        <w:rPr>
          <w:lang w:val="en-US"/>
        </w:rPr>
        <w:t>The six phases of ask, prepare, process, analyze, share, and act whose purpose is to gain insights that drive informed decision-making</w:t>
      </w:r>
    </w:p>
    <w:p w14:paraId="1B814303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Data life cycle: </w:t>
      </w:r>
      <w:r w:rsidRPr="004F2B1D">
        <w:rPr>
          <w:lang w:val="en-US"/>
        </w:rPr>
        <w:t>The sequence of stages that data experiences, which include plan, capture, manage, analyze, archive, and destroy</w:t>
      </w:r>
    </w:p>
    <w:p w14:paraId="48F493E5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Leading question: </w:t>
      </w:r>
      <w:r w:rsidRPr="004F2B1D">
        <w:rPr>
          <w:lang w:val="en-US"/>
        </w:rPr>
        <w:t>A question that steers people toward a certain response </w:t>
      </w:r>
    </w:p>
    <w:p w14:paraId="69DA8ECE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Measurable question: </w:t>
      </w:r>
      <w:r w:rsidRPr="004F2B1D">
        <w:rPr>
          <w:lang w:val="en-US"/>
        </w:rPr>
        <w:t>A question whose answers can be quantified and assessed</w:t>
      </w:r>
    </w:p>
    <w:p w14:paraId="00A57425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Problem types: </w:t>
      </w:r>
      <w:r w:rsidRPr="004F2B1D">
        <w:rPr>
          <w:lang w:val="en-US"/>
        </w:rPr>
        <w:t>The various problems that data analysts encounter, including categorizing things, discovering connections, finding patterns, identifying themes, making predictions, and spotting something unusual</w:t>
      </w:r>
    </w:p>
    <w:p w14:paraId="666553DB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Relevant question: </w:t>
      </w:r>
      <w:r w:rsidRPr="004F2B1D">
        <w:rPr>
          <w:lang w:val="en-US"/>
        </w:rPr>
        <w:t>A question that has significance to the problem to be solved</w:t>
      </w:r>
    </w:p>
    <w:p w14:paraId="584EDD0A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SMART methodology: </w:t>
      </w:r>
      <w:r w:rsidRPr="004F2B1D">
        <w:rPr>
          <w:lang w:val="en-US"/>
        </w:rPr>
        <w:t>A tool for determining a question’s effectiveness based on whether it is specific, measurable, action-oriented, relevant, and time-bound </w:t>
      </w:r>
    </w:p>
    <w:p w14:paraId="64829DD3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Specific question: </w:t>
      </w:r>
      <w:r w:rsidRPr="004F2B1D">
        <w:rPr>
          <w:lang w:val="en-US"/>
        </w:rPr>
        <w:t>A question that is simple, significant, and focused on a single topic or a few closely related ideas</w:t>
      </w:r>
    </w:p>
    <w:p w14:paraId="01ED95A7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>Structured thinking:</w:t>
      </w:r>
      <w:r w:rsidRPr="004F2B1D">
        <w:rPr>
          <w:lang w:val="en-US"/>
        </w:rPr>
        <w:t xml:space="preserve"> The process of recognizing the current problem or situation, organizing available information, revealing gaps and opportunities, and identifying options </w:t>
      </w:r>
    </w:p>
    <w:p w14:paraId="1292CDA9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Time-bound question: </w:t>
      </w:r>
      <w:r w:rsidRPr="004F2B1D">
        <w:rPr>
          <w:lang w:val="en-US"/>
        </w:rPr>
        <w:t>A question that specifies a timeframe to be studied </w:t>
      </w:r>
    </w:p>
    <w:p w14:paraId="24E88365" w14:textId="77777777" w:rsidR="004F2B1D" w:rsidRPr="004F2B1D" w:rsidRDefault="004F2B1D" w:rsidP="004F2B1D">
      <w:pPr>
        <w:rPr>
          <w:lang w:val="en-US"/>
        </w:rPr>
      </w:pPr>
      <w:r w:rsidRPr="004F2B1D">
        <w:rPr>
          <w:b/>
          <w:bCs/>
          <w:lang w:val="en-US"/>
        </w:rPr>
        <w:t xml:space="preserve">Unfair question: </w:t>
      </w:r>
      <w:r w:rsidRPr="004F2B1D">
        <w:rPr>
          <w:lang w:val="en-US"/>
        </w:rPr>
        <w:t>A question that makes assumptions or is difficult to answer honestly </w:t>
      </w:r>
    </w:p>
    <w:p w14:paraId="75A33C4B" w14:textId="77777777" w:rsidR="004F2B1D" w:rsidRPr="004F2B1D" w:rsidRDefault="004F2B1D" w:rsidP="004F2B1D">
      <w:pPr>
        <w:rPr>
          <w:lang w:val="en-US"/>
        </w:rPr>
      </w:pPr>
    </w:p>
    <w:sectPr w:rsidR="004F2B1D" w:rsidRPr="004F2B1D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1133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66F0" w14:textId="77777777" w:rsidR="00797667" w:rsidRDefault="00797667">
      <w:pPr>
        <w:spacing w:line="240" w:lineRule="auto"/>
      </w:pPr>
      <w:r>
        <w:separator/>
      </w:r>
    </w:p>
  </w:endnote>
  <w:endnote w:type="continuationSeparator" w:id="0">
    <w:p w14:paraId="71221D85" w14:textId="77777777" w:rsidR="00797667" w:rsidRDefault="00797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3C7C566-99DF-4202-9121-E33D5F426E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E4AE7A-A551-441C-A001-95D216D7E4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1D74" w14:textId="77777777" w:rsidR="00F7465F" w:rsidRDefault="00F746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C089C" w14:textId="77777777" w:rsidR="00797667" w:rsidRDefault="00797667">
      <w:pPr>
        <w:spacing w:line="240" w:lineRule="auto"/>
      </w:pPr>
      <w:r>
        <w:separator/>
      </w:r>
    </w:p>
  </w:footnote>
  <w:footnote w:type="continuationSeparator" w:id="0">
    <w:p w14:paraId="659F062A" w14:textId="77777777" w:rsidR="00797667" w:rsidRDefault="00797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730C" w14:textId="77777777" w:rsidR="00F7465F" w:rsidRDefault="00F7465F">
    <w:pPr>
      <w:rPr>
        <w:b/>
        <w:color w:val="666666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76732" w14:textId="77777777" w:rsidR="00F7465F" w:rsidRDefault="00000000">
    <w:pPr>
      <w:rPr>
        <w:color w:val="666666"/>
        <w:sz w:val="48"/>
        <w:szCs w:val="48"/>
      </w:rPr>
    </w:pPr>
    <w:r>
      <w:rPr>
        <w:sz w:val="96"/>
        <w:szCs w:val="96"/>
      </w:rPr>
      <w:t>Glossary</w:t>
    </w:r>
    <w:r>
      <w:rPr>
        <w:sz w:val="72"/>
        <w:szCs w:val="72"/>
      </w:rPr>
      <w:br/>
    </w:r>
    <w:r>
      <w:rPr>
        <w:color w:val="4285F4"/>
        <w:sz w:val="48"/>
        <w:szCs w:val="48"/>
      </w:rPr>
      <w:t>Data Analytics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888A6CB" wp14:editId="1D738B32">
          <wp:simplePos x="0" y="0"/>
          <wp:positionH relativeFrom="column">
            <wp:posOffset>4200525</wp:posOffset>
          </wp:positionH>
          <wp:positionV relativeFrom="paragraph">
            <wp:posOffset>-466723</wp:posOffset>
          </wp:positionV>
          <wp:extent cx="2357438" cy="1829046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855"/>
                  <a:stretch>
                    <a:fillRect/>
                  </a:stretch>
                </pic:blipFill>
                <pic:spPr>
                  <a:xfrm>
                    <a:off x="0" y="0"/>
                    <a:ext cx="2357438" cy="18290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DED655" w14:textId="77777777" w:rsidR="00F7465F" w:rsidRDefault="00000000">
    <w:pPr>
      <w:rPr>
        <w:sz w:val="48"/>
        <w:szCs w:val="48"/>
      </w:rPr>
    </w:pPr>
    <w:r>
      <w:pict w14:anchorId="74AFC1A5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65F"/>
    <w:rsid w:val="004F2B1D"/>
    <w:rsid w:val="00797667"/>
    <w:rsid w:val="00AA32D0"/>
    <w:rsid w:val="00F7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FB36E4"/>
  <w15:docId w15:val="{F3FAD312-9CD9-4D83-9E44-36151A8E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Cihan Akın</cp:lastModifiedBy>
  <cp:revision>2</cp:revision>
  <dcterms:created xsi:type="dcterms:W3CDTF">2026-01-29T15:39:00Z</dcterms:created>
  <dcterms:modified xsi:type="dcterms:W3CDTF">2026-01-29T15:39:00Z</dcterms:modified>
</cp:coreProperties>
</file>