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8A96C1" wp14:paraId="46C84EDE" wp14:textId="7DE2FE7A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xmlns:wp14="http://schemas.microsoft.com/office/word/2010/wordml" w:rsidP="4D8A96C1" wp14:paraId="6070BC0D" wp14:textId="28D6CF22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xmlns:wp14="http://schemas.microsoft.com/office/word/2010/wordml" w:rsidP="4D8A96C1" wp14:paraId="16BF19C0" wp14:textId="7D69236E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4-1 Activity: Exceptions</w:t>
      </w:r>
    </w:p>
    <w:p xmlns:wp14="http://schemas.microsoft.com/office/word/2010/wordml" w:rsidP="4D8A96C1" wp14:paraId="7BB36407" wp14:textId="6936B211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Angelo Melino</w:t>
      </w:r>
    </w:p>
    <w:p xmlns:wp14="http://schemas.microsoft.com/office/word/2010/wordml" w:rsidP="4D8A96C1" wp14:paraId="5FC8D990" wp14:textId="5DEFF196">
      <w:pPr>
        <w:keepNext w:val="0"/>
        <w:keepLines w:val="0"/>
        <w:spacing w:after="16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Southern New Hampshire University</w:t>
      </w:r>
    </w:p>
    <w:p xmlns:wp14="http://schemas.microsoft.com/office/word/2010/wordml" w:rsidP="4D8A96C1" wp14:paraId="22599CD8" wp14:textId="4F2956A6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CS-405 Secure Coding</w:t>
      </w:r>
    </w:p>
    <w:p xmlns:wp14="http://schemas.microsoft.com/office/word/2010/wordml" w:rsidP="4D8A96C1" wp14:paraId="55909E95" wp14:textId="61C7C12C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 Sarah North</w:t>
      </w:r>
    </w:p>
    <w:p xmlns:wp14="http://schemas.microsoft.com/office/word/2010/wordml" w:rsidP="4D8A96C1" wp14:paraId="7B304C0D" wp14:textId="737E52CD">
      <w:pPr>
        <w:keepNext w:val="0"/>
        <w:keepLines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May 31</w:t>
      </w: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st</w:t>
      </w:r>
      <w:r w:rsidRPr="4D8A96C1" w:rsidR="7AD9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2026</w:t>
      </w:r>
    </w:p>
    <w:p xmlns:wp14="http://schemas.microsoft.com/office/word/2010/wordml" w:rsidP="4D8A96C1" wp14:paraId="48FEFFEC" wp14:textId="74F52F6F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42ED09B0" wp14:textId="04AB4364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70D3DFD5" wp14:textId="3D72FF0D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2CFC0CC8" wp14:textId="4EEAAFEB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223A7DFA" wp14:textId="79A5F71A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4E07D662" wp14:textId="6E41F5DD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49DE1E03" wp14:textId="009C9E45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68A6F919" wp14:textId="7CF77699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553393FA" wp14:textId="5760BA3E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1BC53968" wp14:textId="274E3CDA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59419E1E" wp14:textId="0A785219">
      <w:pPr>
        <w:pStyle w:val="Heading2"/>
        <w:keepNext w:val="0"/>
        <w:keepLines w:val="0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4D8A96C1" w:rsidR="7AD93081">
        <w:rPr>
          <w:rFonts w:ascii="Times New Roman" w:hAnsi="Times New Roman" w:eastAsia="Times New Roman" w:cs="Times New Roman"/>
          <w:noProof w:val="0"/>
          <w:lang w:val="en-US"/>
        </w:rPr>
        <w:t>Screenshots</w:t>
      </w:r>
    </w:p>
    <w:p xmlns:wp14="http://schemas.microsoft.com/office/word/2010/wordml" w:rsidP="4D8A96C1" wp14:paraId="3914DA1F" wp14:textId="14A3BD9C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D8A96C1" w:rsidR="7AD9308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Original output</w:t>
      </w:r>
    </w:p>
    <w:p xmlns:wp14="http://schemas.microsoft.com/office/word/2010/wordml" w:rsidP="4D8A96C1" wp14:paraId="0FEA36D7" wp14:textId="265CDB2A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  <w:r w:rsidR="7AD93081">
        <w:drawing>
          <wp:inline xmlns:wp14="http://schemas.microsoft.com/office/word/2010/wordprocessingDrawing" wp14:editId="3E03FE24" wp14:anchorId="5A201D0F">
            <wp:extent cx="4353533" cy="1781424"/>
            <wp:effectExtent l="0" t="0" r="0" b="0"/>
            <wp:docPr id="99584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847812" name="Picture 995847812"/>
                    <pic:cNvPicPr/>
                  </pic:nvPicPr>
                  <pic:blipFill>
                    <a:blip xmlns:r="http://schemas.openxmlformats.org/officeDocument/2006/relationships" r:embed="rId1937277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8A96C1" wp14:paraId="3972F0F3" wp14:textId="4E8FC89C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1"/>
          <w:bCs w:val="1"/>
        </w:rPr>
      </w:pPr>
      <w:r w:rsidRPr="4D8A96C1" w:rsidR="7AD93081">
        <w:rPr>
          <w:rFonts w:ascii="Times New Roman" w:hAnsi="Times New Roman" w:eastAsia="Times New Roman" w:cs="Times New Roman"/>
          <w:b w:val="1"/>
          <w:bCs w:val="1"/>
        </w:rPr>
        <w:t>Code enhancement output</w:t>
      </w:r>
    </w:p>
    <w:p xmlns:wp14="http://schemas.microsoft.com/office/word/2010/wordml" w:rsidP="4D8A96C1" wp14:paraId="2F90BEDA" wp14:textId="4AA08253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  <w:r w:rsidR="7AD93081">
        <w:drawing>
          <wp:inline xmlns:wp14="http://schemas.microsoft.com/office/word/2010/wordprocessingDrawing" wp14:editId="035A0BDF" wp14:anchorId="0421AC40">
            <wp:extent cx="5943600" cy="876300"/>
            <wp:effectExtent l="0" t="0" r="0" b="0"/>
            <wp:docPr id="1496889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889086" name="Picture 1496889086"/>
                    <pic:cNvPicPr/>
                  </pic:nvPicPr>
                  <pic:blipFill>
                    <a:blip xmlns:r="http://schemas.openxmlformats.org/officeDocument/2006/relationships" r:embed="rId69964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8A96C1" wp14:paraId="3FD79C9F" wp14:textId="044E4CB6">
      <w:pPr>
        <w:pStyle w:val="Heading2"/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  <w:r w:rsidRPr="4D8A96C1" w:rsidR="7AD93081">
        <w:rPr>
          <w:rFonts w:ascii="Times New Roman" w:hAnsi="Times New Roman" w:eastAsia="Times New Roman" w:cs="Times New Roman"/>
        </w:rPr>
        <w:t>Summary</w:t>
      </w:r>
    </w:p>
    <w:p xmlns:wp14="http://schemas.microsoft.com/office/word/2010/wordml" w:rsidP="4D8A96C1" wp14:paraId="4D83B075" wp14:textId="7946CD46">
      <w:pPr>
        <w:spacing w:line="480" w:lineRule="auto"/>
        <w:ind w:firstLine="720"/>
      </w:pP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this activity, I started by 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sections of the program that could 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terminate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unexpectedly and then separated those risks into specific error categories. The first category was standard C++ exceptions, such as runtime errors or invalid arguments, which could be handled with exception classes derived from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std::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exception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second category was application-specific errors, which 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custom exception class that also derived from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std::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exception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returned a message through the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what(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 The final category was unknown or ‘unhandled’ exceptions, which were handled with a catch-all block as a last safety net. This separation made the debugging process more systematic because each type of failure had a specific handler instead of treating every crash the same way.</w:t>
      </w:r>
    </w:p>
    <w:p xmlns:wp14="http://schemas.microsoft.com/office/word/2010/wordml" w:rsidP="4D8A96C1" wp14:paraId="2526870A" wp14:textId="1DA52982">
      <w:pPr>
        <w:spacing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resolved the issue by wrapping the </w:t>
      </w:r>
      <w:r w:rsidRPr="4D8A96C1" w:rsidR="24265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suspect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try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blocks and ordering the catch handlers from most specific to most general. Custom exceptions were caught first, then standard exceptions using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std::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exception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finally any remaining unknown exceptions with </w:t>
      </w:r>
      <w:r w:rsidRPr="4D8A96C1" w:rsidR="17B4C593">
        <w:rPr>
          <w:rFonts w:ascii="Consolas" w:hAnsi="Consolas" w:eastAsia="Consolas" w:cs="Consolas"/>
          <w:noProof w:val="0"/>
          <w:sz w:val="24"/>
          <w:szCs w:val="24"/>
          <w:lang w:val="en-US"/>
        </w:rPr>
        <w:t>catch(...)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Whenever an exception was caught, the program displayed a clear console message instead of abruptly crashing </w:t>
      </w:r>
      <w:bookmarkStart w:name="_Int_OTlrYHB3" w:id="599865489"/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bookmarkEnd w:id="599865489"/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desktop. The catch-all handler is useful in a large banking application because it can prevent a poor user experience, but </w:t>
      </w:r>
      <w:r w:rsidRPr="4D8A96C1" w:rsidR="340F90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would not call i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 ideal because it does not provide detailed error information. </w:t>
      </w:r>
      <w:r w:rsidRPr="4D8A96C1" w:rsidR="6A0C9F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Although overall, t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corrections improved the program by making exception handling clearer</w:t>
      </w:r>
      <w:r w:rsidRPr="4D8A96C1" w:rsidR="4966E5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more </w:t>
      </w:r>
      <w:r w:rsidRPr="4D8A96C1" w:rsidR="17B4C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reliable, and better organized around the specific type of bug being handled.</w:t>
      </w:r>
    </w:p>
    <w:p xmlns:wp14="http://schemas.microsoft.com/office/word/2010/wordml" w:rsidP="4D8A96C1" wp14:paraId="37DCF7D4" wp14:textId="688D7D26">
      <w:pPr>
        <w:pStyle w:val="Normal"/>
        <w:keepNext w:val="0"/>
        <w:keepLines w:val="0"/>
        <w:spacing w:line="480" w:lineRule="auto"/>
        <w:ind w:firstLine="720"/>
        <w:rPr>
          <w:rFonts w:ascii="Times New Roman" w:hAnsi="Times New Roman" w:eastAsia="Times New Roman" w:cs="Times New Roman"/>
        </w:rPr>
      </w:pPr>
    </w:p>
    <w:p xmlns:wp14="http://schemas.microsoft.com/office/word/2010/wordml" w:rsidP="4D8A96C1" wp14:paraId="5571FA46" wp14:textId="3255A048">
      <w:pPr>
        <w:pStyle w:val="Normal"/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4D8A96C1" wp14:paraId="0B876678" wp14:textId="3DB1F583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350885B7" wp14:textId="1BCB0333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116DE185" wp14:textId="1D2056C0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8A96C1" wp14:paraId="2C078E63" wp14:textId="28FB62AE">
      <w:pPr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TlrYHB3" int2:invalidationBookmarkName="" int2:hashCode="Q3Sq7iR/sjfObJ" int2:id="yYKS3OV6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0E179"/>
    <w:rsid w:val="002FDF06"/>
    <w:rsid w:val="17B4C593"/>
    <w:rsid w:val="1A989D75"/>
    <w:rsid w:val="1F00E179"/>
    <w:rsid w:val="2426506D"/>
    <w:rsid w:val="289A2539"/>
    <w:rsid w:val="2F4083BF"/>
    <w:rsid w:val="32C0FE09"/>
    <w:rsid w:val="339FF577"/>
    <w:rsid w:val="340F90B7"/>
    <w:rsid w:val="349A7D6C"/>
    <w:rsid w:val="424701B3"/>
    <w:rsid w:val="4429A6CC"/>
    <w:rsid w:val="474D1BCA"/>
    <w:rsid w:val="4966E59D"/>
    <w:rsid w:val="4D8A96C1"/>
    <w:rsid w:val="4E1EB1B9"/>
    <w:rsid w:val="5533E5B3"/>
    <w:rsid w:val="5E33051E"/>
    <w:rsid w:val="61872BDC"/>
    <w:rsid w:val="6A0C9F2A"/>
    <w:rsid w:val="7276F0D0"/>
    <w:rsid w:val="790C5B4F"/>
    <w:rsid w:val="7AD9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A3A0"/>
  <w15:chartTrackingRefBased/>
  <w15:docId w15:val="{890D63B5-EA35-475A-A72F-3E98C9A92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8A96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7277439" /><Relationship Type="http://schemas.openxmlformats.org/officeDocument/2006/relationships/image" Target="/media/image2.png" Id="rId699646838" /><Relationship Type="http://schemas.microsoft.com/office/2020/10/relationships/intelligence" Target="intelligence2.xml" Id="R1d6aef4462b141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2026-05-28T22:21:27.5417257Z</dcterms:created>
  <dcterms:modified xsi:type="dcterms:W3CDTF">2026-05-28T22:40:27.9993308Z</dcterms:modified>
  <dc:creator>Melino, Angelo</dc:creator>
  <lastModifiedBy>Melino, Angelo</lastModifiedBy>
</coreProperties>
</file>