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2B0E" w14:textId="77777777" w:rsidR="000E656E" w:rsidRDefault="000E656E">
      <w:pPr>
        <w:sectPr w:rsidR="000E656E">
          <w:pgSz w:w="12240" w:h="15840"/>
          <w:pgMar w:top="1440" w:right="1440" w:bottom="1440" w:left="1440" w:header="720" w:footer="720" w:gutter="0"/>
          <w:cols w:space="720"/>
        </w:sectPr>
      </w:pPr>
    </w:p>
    <w:p w14:paraId="608FA46E" w14:textId="77777777" w:rsidR="000E656E" w:rsidRDefault="00000000" w:rsidP="00F807BF">
      <w:pPr>
        <w:spacing w:after="0"/>
      </w:pPr>
      <w:r>
        <w:rPr>
          <w:b/>
          <w:color w:val="1D1A4B"/>
          <w:sz w:val="144"/>
        </w:rPr>
        <w:lastRenderedPageBreak/>
        <w:t>A</w:t>
      </w:r>
    </w:p>
    <w:p w14:paraId="01A402D5" w14:textId="77777777" w:rsidR="000E656E" w:rsidRDefault="00000000">
      <w:pPr>
        <w:spacing w:after="799"/>
        <w:ind w:left="132"/>
      </w:pPr>
      <w:r>
        <w:rPr>
          <w:b/>
          <w:color w:val="1D1A4B"/>
          <w:sz w:val="28"/>
        </w:rPr>
        <w:t>APOCAL'IPSSI</w:t>
      </w:r>
    </w:p>
    <w:p w14:paraId="0C0D43F4" w14:textId="77777777" w:rsidR="000E656E" w:rsidRDefault="00000000">
      <w:pPr>
        <w:spacing w:after="550"/>
        <w:ind w:left="122"/>
      </w:pPr>
      <w:r>
        <w:rPr>
          <w:b/>
          <w:color w:val="F49E0B"/>
          <w:sz w:val="20"/>
        </w:rPr>
        <w:t>CADRAGE MATINAL · ARTEFACT 4 SUR 7</w:t>
      </w:r>
    </w:p>
    <w:p w14:paraId="73F49F50" w14:textId="77777777" w:rsidR="000E656E" w:rsidRDefault="00000000">
      <w:pPr>
        <w:pStyle w:val="Titre1"/>
        <w:keepNext/>
      </w:pPr>
      <w:r>
        <w:t xml:space="preserve">Story </w:t>
      </w:r>
      <w:proofErr w:type="spellStart"/>
      <w:r>
        <w:t>Map</w:t>
      </w:r>
      <w:proofErr w:type="spellEnd"/>
    </w:p>
    <w:p w14:paraId="0A90A3D5" w14:textId="77777777" w:rsidR="000E656E" w:rsidRDefault="00000000">
      <w:pPr>
        <w:spacing w:after="1988"/>
        <w:ind w:left="127"/>
      </w:pPr>
      <w:r>
        <w:rPr>
          <w:rFonts w:ascii="Arial" w:hAnsi="Arial" w:eastAsia="Arial"/>
          <w:sz w:val="22"/>
        </w:rPr>
        <w:t>Carte 2D du produit EduTutor IA, activités utilisateur × niveaux MoSCoW · mise à jour J4</w:t>
      </w:r>
    </w:p>
    <w:p w14:paraId="69E9E37D" w14:textId="77777777" w:rsidR="000E656E" w:rsidRDefault="00000000">
      <w:pPr>
        <w:spacing w:after="0"/>
        <w:ind w:left="122"/>
      </w:pPr>
      <w:r>
        <w:rPr>
          <w:b/>
          <w:color w:val="465469"/>
        </w:rPr>
        <w:t xml:space="preserve">Projet </w:t>
      </w:r>
      <w:proofErr w:type="spellStart"/>
      <w:r>
        <w:rPr>
          <w:b/>
          <w:color w:val="465469"/>
        </w:rPr>
        <w:t>EduTutor</w:t>
      </w:r>
      <w:proofErr w:type="spellEnd"/>
      <w:r>
        <w:rPr>
          <w:b/>
          <w:color w:val="465469"/>
        </w:rPr>
        <w:t xml:space="preserve"> IA · Édition 2026 · Semaine immersive Scrum</w:t>
      </w:r>
    </w:p>
    <w:p w14:paraId="4CC92CB1" w14:textId="77777777" w:rsidR="000E656E" w:rsidRDefault="00000000">
      <w:pPr>
        <w:spacing w:after="0"/>
        <w:ind w:left="118"/>
      </w:pPr>
      <w:r>
        <w:rPr>
          <w:i/>
          <w:color w:val="465469"/>
          <w:sz w:val="18"/>
        </w:rPr>
        <w:t>Auteur : Mohamed Amine EL AFRIT · Licence CC BY-NC-SA 4.0</w:t>
      </w:r>
    </w:p>
    <w:p w14:paraId="5CC46CEC" w14:textId="77777777" w:rsidR="000E656E" w:rsidRDefault="00000000">
      <w:pPr>
        <w:pStyle w:val="Titre2"/>
        <w:keepNext/>
      </w:pPr>
      <w:r>
        <w:t>IDENTIFICATION DU DOCUMENT</w:t>
      </w:r>
    </w:p>
    <w:p w14:paraId="769385C7" w14:textId="77777777" w:rsidR="000E656E" w:rsidRDefault="00000000">
      <w:pPr>
        <w:spacing w:after="40"/>
        <w:ind w:left="343"/>
      </w:pPr>
      <w:r>
        <w:rPr>
          <w:i/>
          <w:color w:val="465469"/>
          <w:sz w:val="20"/>
        </w:rPr>
        <w:t>À compléter par l'équipe avant chaque remise</w:t>
      </w:r>
    </w:p>
    <w:tbl>
      <w:tblPr>
        <w:tblStyle w:val="TableGrid"/>
        <w:tblW w:w="9384" w:type="dxa"/>
        <w:tblInd w:w="305" w:type="dxa"/>
        <w:tblCellMar>
          <w:top w:w="0" w:type="dxa"/>
          <w:left w:w="38" w:type="dxa"/>
          <w:bottom w:w="13" w:type="dxa"/>
          <w:right w:w="115" w:type="dxa"/>
        </w:tblCellMar>
        <w:tblLook w:val="04A0" w:firstRow="1" w:lastRow="0" w:firstColumn="1" w:lastColumn="0" w:noHBand="0" w:noVBand="1"/>
      </w:tblPr>
      <w:tblGrid>
        <w:gridCol w:w="2760"/>
        <w:gridCol w:w="6624"/>
      </w:tblGrid>
      <w:tr w:rsidR="000E656E" w14:paraId="20F5569E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center"/>
          </w:tcPr>
          <w:p w14:paraId="148020A7" w14:textId="77777777" w:rsidR="000E656E" w:rsidRDefault="00000000">
            <w:pPr>
              <w:spacing w:after="0"/>
            </w:pPr>
            <w:r>
              <w:rPr>
                <w:rFonts w:ascii="Arial" w:hAnsi="Arial" w:eastAsia="Arial"/>
                <w:b/>
                <w:color w:val="1D1A4B"/>
                <w:sz w:val="18"/>
              </w:rPr>
              <w:t>Équipe n°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17</w:t>
            </w:r>
          </w:p>
        </w:tc>
      </w:tr>
      <w:tr w:rsidR="000E656E" w14:paraId="18D2FE81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center"/>
          </w:tcPr>
          <w:p w14:paraId="7F08A743" w14:textId="77777777" w:rsidR="000E656E" w:rsidRDefault="00000000">
            <w:pPr>
              <w:spacing w:after="0"/>
            </w:pPr>
            <w:r>
              <w:rPr>
                <w:rFonts w:ascii="Arial" w:hAnsi="Arial" w:eastAsia="Arial"/>
                <w:b/>
                <w:color w:val="1D1A4B"/>
                <w:sz w:val="18"/>
              </w:rPr>
              <w:t>Membres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Abdelhadi MOUMOU, Jason DAHMOUN, Julie SAINT MARTIN, Kephren BIBANG, Mathis PENAGOS, Stive GAMY, Karam DHIFI</w:t>
            </w:r>
          </w:p>
        </w:tc>
      </w:tr>
      <w:tr w:rsidR="000E656E" w14:paraId="5600CFFA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center"/>
          </w:tcPr>
          <w:p w14:paraId="717A6CAF" w14:textId="77777777" w:rsidR="000E656E" w:rsidRDefault="00000000">
            <w:pPr>
              <w:spacing w:after="0"/>
            </w:pPr>
            <w:r>
              <w:rPr>
                <w:rFonts w:ascii="Arial" w:hAnsi="Arial" w:eastAsia="Arial"/>
                <w:b/>
                <w:color w:val="1D1A4B"/>
                <w:sz w:val="18"/>
              </w:rPr>
              <w:t>Sprint concerné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Sprint 6 · Perturbation J4</w:t>
            </w:r>
          </w:p>
        </w:tc>
      </w:tr>
      <w:tr w:rsidR="000E656E" w14:paraId="220C5513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center"/>
          </w:tcPr>
          <w:p w14:paraId="78377D4A" w14:textId="77777777" w:rsidR="000E656E" w:rsidRDefault="00000000">
            <w:pPr>
              <w:spacing w:after="0"/>
            </w:pPr>
            <w:r>
              <w:rPr>
                <w:rFonts w:ascii="Arial" w:hAnsi="Arial" w:eastAsia="Arial"/>
                <w:b/>
                <w:color w:val="1D1A4B"/>
                <w:sz w:val="18"/>
              </w:rPr>
              <w:lastRenderedPageBreak/>
              <w:t>Version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v2.0</w:t>
            </w:r>
          </w:p>
        </w:tc>
      </w:tr>
      <w:tr w:rsidR="000E656E" w14:paraId="3F7B74DF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center"/>
          </w:tcPr>
          <w:p w14:paraId="4E287DF0" w14:textId="77777777" w:rsidR="000E656E" w:rsidRDefault="00000000">
            <w:pPr>
              <w:spacing w:after="0"/>
            </w:pPr>
            <w:r>
              <w:rPr>
                <w:rFonts w:ascii="Arial" w:hAnsi="Arial" w:eastAsia="Arial"/>
                <w:b/>
                <w:color w:val="1D1A4B"/>
                <w:sz w:val="18"/>
              </w:rPr>
              <w:t>Date de remise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02/07/2026 17h00</w:t>
            </w:r>
          </w:p>
        </w:tc>
      </w:tr>
      <w:tr w:rsidR="000E656E" w14:paraId="65C4AE80" w14:textId="77777777">
        <w:trPr>
          <w:trHeight w:val="418"/>
        </w:trPr>
        <w:tc>
          <w:tcPr>
            <w:tcW w:w="2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8F9FB"/>
            <w:vAlign w:val="center"/>
          </w:tcPr>
          <w:p w14:paraId="7E3F634E" w14:textId="77777777" w:rsidR="000E656E" w:rsidRDefault="00000000">
            <w:pPr>
              <w:spacing w:after="0"/>
            </w:pPr>
            <w:r>
              <w:rPr>
                <w:rFonts w:ascii="Arial" w:hAnsi="Arial" w:eastAsia="Arial"/>
                <w:b/>
                <w:color w:val="1D1A4B"/>
                <w:sz w:val="18"/>
              </w:rPr>
              <w:t>Statut</w:t>
            </w:r>
          </w:p>
        </w:tc>
        <w:tc>
          <w:tcPr>
            <w:tcW w:w="66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En revue PO</w:t>
            </w:r>
          </w:p>
        </w:tc>
      </w:tr>
    </w:tbl>
    <w:p w14:paraId="45674528" w14:textId="77777777" w:rsidR="000E656E" w:rsidRDefault="00000000">
      <w:pPr>
        <w:spacing w:after="26"/>
        <w:ind w:left="338"/>
      </w:pPr>
      <w:proofErr w:type="gramStart"/>
      <w:r>
        <w:rPr>
          <w:rFonts w:ascii="Segoe UI Symbol" w:eastAsia="Segoe UI Symbol" w:hAnsi="Segoe UI Symbol" w:cs="Segoe UI Symbol"/>
          <w:color w:val="F49E0B"/>
          <w:sz w:val="18"/>
        </w:rPr>
        <w:t>ข</w:t>
      </w:r>
      <w:proofErr w:type="gramEnd"/>
      <w:r>
        <w:rPr>
          <w:b/>
          <w:color w:val="F49E0B"/>
          <w:sz w:val="18"/>
        </w:rPr>
        <w:t xml:space="preserve"> Convention de nommage du fichier :</w:t>
      </w:r>
    </w:p>
    <w:p w14:paraId="69EF11AC" w14:textId="77777777" w:rsidR="00870244" w:rsidRDefault="00000000">
      <w:pPr>
        <w:spacing w:after="0"/>
        <w:ind w:left="338"/>
        <w:rPr>
          <w:i/>
          <w:color w:val="465469"/>
          <w:sz w:val="18"/>
        </w:rPr>
      </w:pPr>
      <w:r>
        <w:rPr>
          <w:rFonts w:ascii="Arial" w:hAnsi="Arial" w:eastAsia="Arial"/>
          <w:sz w:val="18"/>
        </w:rPr>
        <w:t>equipe-17-story-map-v2.0-apres-J4.docx</w:t>
      </w:r>
    </w:p>
    <w:p w14:paraId="15021731" w14:textId="77777777" w:rsidR="00870244" w:rsidRDefault="00870244">
      <w:pPr>
        <w:spacing w:after="0"/>
        <w:ind w:left="338"/>
        <w:rPr>
          <w:i/>
          <w:color w:val="465469"/>
          <w:sz w:val="18"/>
        </w:rPr>
      </w:pPr>
    </w:p>
    <w:p w14:paraId="1863B9B5" w14:textId="77777777" w:rsidR="00870244" w:rsidRDefault="00870244" w:rsidP="00870244">
      <w:pPr>
        <w:pStyle w:val="Titre4"/>
        <w:keepNext/>
        <w:spacing w:before="0"/>
        <w:rPr>
          <w:rFonts w:ascii="Arial" w:eastAsia="Times New Roman" w:hAnsi="Arial" w:cs="Arial"/>
          <w:color w:val="auto"/>
          <w:sz w:val="24"/>
        </w:rPr>
      </w:pPr>
      <w:r>
        <w:rPr>
          <w:rFonts w:ascii="Arial" w:hAnsi="Arial" w:cs="Arial"/>
        </w:rPr>
        <w:t>Activités 1 &amp; 2 : Inscription et Gestion des cours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864"/>
        <w:gridCol w:w="2713"/>
      </w:tblGrid>
      <w:tr w:rsidR="00870244" w14:paraId="3B3B3F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20CE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 xml:space="preserve">Niveau </w:t>
            </w:r>
            <w:proofErr w:type="spellStart"/>
            <w:r>
              <w:rPr>
                <w:rStyle w:val="lev"/>
                <w:rFonts w:ascii="Arial" w:hAnsi="Arial" w:cs="Arial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F66B0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1. S'inscrire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33E5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2. Uploader un cours</w:t>
            </w:r>
          </w:p>
        </w:tc>
      </w:tr>
      <w:tr w:rsidR="00870244" w14:paraId="66C89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B4E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MUST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(MVP Release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6A0F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US-01</w:t>
            </w:r>
            <w:r>
              <w:rPr>
                <w:rFonts w:ascii="Arial" w:hAnsi="Arial" w:cs="Arial"/>
              </w:rPr>
              <w:t xml:space="preserve"> : F1, Inscription et connexion par couple </w:t>
            </w:r>
            <w:proofErr w:type="gramStart"/>
            <w:r>
              <w:rPr>
                <w:rFonts w:ascii="Arial" w:hAnsi="Arial" w:cs="Arial"/>
              </w:rPr>
              <w:t>email</w:t>
            </w:r>
            <w:proofErr w:type="gramEnd"/>
            <w:r>
              <w:rPr>
                <w:rFonts w:ascii="Arial" w:hAnsi="Arial" w:cs="Arial"/>
              </w:rPr>
              <w:t xml:space="preserve"> + mot de passe (Django </w:t>
            </w:r>
            <w:proofErr w:type="spellStart"/>
            <w:r>
              <w:rPr>
                <w:rFonts w:ascii="Arial" w:hAnsi="Arial" w:cs="Arial"/>
              </w:rPr>
              <w:t>Auth</w:t>
            </w:r>
            <w:proofErr w:type="spellEnd"/>
            <w:r>
              <w:rPr>
                <w:rFonts w:ascii="Arial" w:hAnsi="Arial" w:cs="Arial"/>
              </w:rPr>
              <w:t xml:space="preserve"> standard).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8F8AB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US-02</w:t>
            </w:r>
            <w:r>
              <w:rPr>
                <w:rFonts w:ascii="Arial" w:hAnsi="Arial" w:cs="Arial"/>
              </w:rPr>
              <w:t xml:space="preserve"> : F2, </w:t>
            </w:r>
            <w:proofErr w:type="spellStart"/>
            <w:r>
              <w:rPr>
                <w:rFonts w:ascii="Arial" w:hAnsi="Arial" w:cs="Arial"/>
              </w:rPr>
              <w:t>Upload</w:t>
            </w:r>
            <w:proofErr w:type="spellEnd"/>
            <w:r>
              <w:rPr>
                <w:rFonts w:ascii="Arial" w:hAnsi="Arial" w:cs="Arial"/>
              </w:rPr>
              <w:t xml:space="preserve"> de fichier au format PDF (taille ≤ 5 Mo) OU saisie de texte brut (longueur ≥ 200 caractères).</w:t>
            </w:r>
          </w:p>
        </w:tc>
      </w:tr>
      <w:tr w:rsidR="00870244" w14:paraId="31B4E4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32738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SHOULD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45D6C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US-03</w:t>
            </w:r>
            <w:r>
              <w:rPr>
                <w:rFonts w:ascii="Arial" w:hAnsi="Arial" w:cs="Arial"/>
              </w:rPr>
              <w:t xml:space="preserve"> : Réinitialisation du mot de passe oublié via un </w:t>
            </w:r>
            <w:proofErr w:type="gramStart"/>
            <w:r>
              <w:rPr>
                <w:rFonts w:ascii="Arial" w:hAnsi="Arial" w:cs="Arial"/>
              </w:rPr>
              <w:t>email</w:t>
            </w:r>
            <w:proofErr w:type="gramEnd"/>
            <w:r>
              <w:rPr>
                <w:rFonts w:ascii="Arial" w:hAnsi="Arial" w:cs="Arial"/>
              </w:rPr>
              <w:t xml:space="preserve"> contenant un lien magique (valable 24 h).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0B60C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US-04</w:t>
            </w:r>
            <w:r>
              <w:rPr>
                <w:rFonts w:ascii="Arial" w:hAnsi="Arial" w:cs="Arial"/>
              </w:rPr>
              <w:t xml:space="preserve"> : Gestion d'une bibliothèque multi-cours personnelle pour retrouver l'historique de ses documents importés.</w:t>
            </w:r>
          </w:p>
        </w:tc>
      </w:tr>
      <w:tr w:rsidR="00870244" w14:paraId="2848A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FD1B0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C0222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US-05</w:t>
            </w:r>
            <w:r>
              <w:rPr>
                <w:rFonts w:ascii="Arial" w:hAnsi="Arial" w:cs="Arial"/>
              </w:rPr>
              <w:t xml:space="preserve"> : Authentification et création de compte rapides via les réseaux sociaux Google </w:t>
            </w:r>
            <w:proofErr w:type="spellStart"/>
            <w:r>
              <w:rPr>
                <w:rFonts w:ascii="Arial" w:hAnsi="Arial" w:cs="Arial"/>
              </w:rPr>
              <w:t>Auth</w:t>
            </w:r>
            <w:proofErr w:type="spellEnd"/>
            <w:r>
              <w:rPr>
                <w:rFonts w:ascii="Arial" w:hAnsi="Arial" w:cs="Arial"/>
              </w:rPr>
              <w:t xml:space="preserve"> et Apple </w:t>
            </w:r>
            <w:proofErr w:type="spellStart"/>
            <w:r>
              <w:rPr>
                <w:rFonts w:ascii="Arial" w:hAnsi="Arial" w:cs="Arial"/>
              </w:rPr>
              <w:t>OAuth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AD13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US-06</w:t>
            </w:r>
            <w:r>
              <w:rPr>
                <w:rFonts w:ascii="Arial" w:hAnsi="Arial" w:cs="Arial"/>
              </w:rPr>
              <w:t xml:space="preserve"> : Import direct d'un cours à partir de la saisie d'une URL publique (article de </w:t>
            </w:r>
            <w:r>
              <w:rPr>
                <w:rFonts w:ascii="Arial" w:hAnsi="Arial" w:cs="Arial"/>
              </w:rPr>
              <w:lastRenderedPageBreak/>
              <w:t>blog, page web informative).</w:t>
            </w:r>
          </w:p>
        </w:tc>
      </w:tr>
      <w:tr w:rsidR="00870244" w14:paraId="36354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223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WON'T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</w:rPr>
              <w:t>this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50E9E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US-07</w:t>
            </w:r>
            <w:r>
              <w:rPr>
                <w:rFonts w:ascii="Arial" w:hAnsi="Arial" w:cs="Arial"/>
              </w:rPr>
              <w:t xml:space="preserve"> : Intégration d'un système SSO d'entreprise SAML / OIDC pour les clients professionnels (B2B Release 3+).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E823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US-08</w:t>
            </w:r>
            <w:r>
              <w:rPr>
                <w:rFonts w:ascii="Arial" w:hAnsi="Arial" w:cs="Arial"/>
              </w:rPr>
              <w:t xml:space="preserve"> : Importation de cours depuis des formats audio ou vidéo (nécessite une transcription automatique </w:t>
            </w:r>
            <w:proofErr w:type="spellStart"/>
            <w:r>
              <w:rPr>
                <w:rFonts w:ascii="Arial" w:hAnsi="Arial" w:cs="Arial"/>
              </w:rPr>
              <w:t>Whisper</w:t>
            </w:r>
            <w:proofErr w:type="spellEnd"/>
            <w:r>
              <w:rPr>
                <w:rFonts w:ascii="Arial" w:hAnsi="Arial" w:cs="Arial"/>
              </w:rPr>
              <w:t xml:space="preserve"> coûteuse).</w:t>
            </w:r>
          </w:p>
        </w:tc>
      </w:tr>
    </w:tbl>
    <w:p w14:paraId="35EBC3BE" w14:textId="77777777" w:rsidR="00870244" w:rsidRDefault="00870244" w:rsidP="00870244">
      <w:pPr>
        <w:pStyle w:val="Titre4"/>
        <w:keepNext/>
        <w:spacing w:before="0"/>
        <w:rPr>
          <w:rFonts w:ascii="Arial" w:hAnsi="Arial" w:cs="Arial"/>
        </w:rPr>
      </w:pPr>
      <w:r>
        <w:rPr>
          <w:rFonts w:ascii="Arial" w:hAnsi="Arial" w:cs="Arial"/>
        </w:rPr>
        <w:t>Activités 3 &amp; 4 : Génération et Passage de quiz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644"/>
        <w:gridCol w:w="2949"/>
      </w:tblGrid>
      <w:tr w:rsidR="00870244" w14:paraId="1FD746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118C8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 xml:space="preserve">Niveau </w:t>
            </w:r>
            <w:proofErr w:type="spellStart"/>
            <w:r>
              <w:rPr>
                <w:rStyle w:val="lev"/>
                <w:rFonts w:ascii="Arial" w:hAnsi="Arial" w:cs="Arial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0727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3. Générer un quiz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34553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4. Passer le quiz</w:t>
            </w:r>
          </w:p>
        </w:tc>
      </w:tr>
      <w:tr w:rsidR="00870244" w14:paraId="75DEA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76DE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MUST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(MVP Release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6D5D3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US-09</w:t>
            </w:r>
            <w:r>
              <w:rPr>
                <w:rFonts w:ascii="Arial" w:hAnsi="Arial" w:cs="Arial"/>
              </w:rPr>
              <w:t xml:space="preserve"> : F3, Génération automatique d'une série fixe de 10 QCM via le modèle </w:t>
            </w:r>
            <w:proofErr w:type="spellStart"/>
            <w:r>
              <w:rPr>
                <w:rFonts w:ascii="Arial" w:hAnsi="Arial" w:cs="Arial"/>
              </w:rPr>
              <w:t>Llama</w:t>
            </w:r>
            <w:proofErr w:type="spellEnd"/>
            <w:r>
              <w:rPr>
                <w:rFonts w:ascii="Arial" w:hAnsi="Arial" w:cs="Arial"/>
              </w:rPr>
              <w:t xml:space="preserve"> 3.1 8B (</w:t>
            </w:r>
            <w:proofErr w:type="spellStart"/>
            <w:r>
              <w:rPr>
                <w:rFonts w:ascii="Arial" w:hAnsi="Arial" w:cs="Arial"/>
              </w:rPr>
              <w:t>Ollama</w:t>
            </w:r>
            <w:proofErr w:type="spellEnd"/>
            <w:r>
              <w:rPr>
                <w:rFonts w:ascii="Arial" w:hAnsi="Arial" w:cs="Arial"/>
              </w:rPr>
              <w:t xml:space="preserve"> en local).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5DBD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US-10</w:t>
            </w:r>
            <w:r>
              <w:rPr>
                <w:rFonts w:ascii="Arial" w:hAnsi="Arial" w:cs="Arial"/>
              </w:rPr>
              <w:t xml:space="preserve"> : F4, Soumission des choix du candidat et déclenchement d'une correction automatique (1 seule bonne réponse par QCM).</w:t>
            </w:r>
          </w:p>
        </w:tc>
      </w:tr>
      <w:tr w:rsidR="00870244" w14:paraId="5B97D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72969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SHOULD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CA159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US-11</w:t>
            </w:r>
            <w:r>
              <w:rPr>
                <w:rFonts w:ascii="Arial" w:hAnsi="Arial" w:cs="Arial"/>
              </w:rPr>
              <w:t xml:space="preserve"> : Paramétrage du niveau de difficulté (Facile, Moyen, Difficile) et du nombre </w:t>
            </w:r>
            <w:r>
              <w:rPr>
                <w:rFonts w:ascii="Arial" w:hAnsi="Arial" w:cs="Arial"/>
              </w:rPr>
              <w:lastRenderedPageBreak/>
              <w:t>de questions (de 5 à 20) avant le lancement.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6A514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US-12</w:t>
            </w:r>
            <w:r>
              <w:rPr>
                <w:rFonts w:ascii="Arial" w:hAnsi="Arial" w:cs="Arial"/>
              </w:rPr>
              <w:t xml:space="preserve"> : Activation d'un mode </w:t>
            </w:r>
            <w:proofErr w:type="spellStart"/>
            <w:r>
              <w:rPr>
                <w:rFonts w:ascii="Arial" w:hAnsi="Arial" w:cs="Arial"/>
              </w:rPr>
              <w:t>timer</w:t>
            </w:r>
            <w:proofErr w:type="spellEnd"/>
            <w:r>
              <w:rPr>
                <w:rFonts w:ascii="Arial" w:hAnsi="Arial" w:cs="Arial"/>
              </w:rPr>
              <w:t xml:space="preserve"> optionnel par question, configurable dynamiquement par </w:t>
            </w:r>
            <w:r>
              <w:rPr>
                <w:rFonts w:ascii="Arial" w:hAnsi="Arial" w:cs="Arial"/>
              </w:rPr>
              <w:lastRenderedPageBreak/>
              <w:t>l'utilisateur (entre 10 et 30 secondes).</w:t>
            </w:r>
          </w:p>
        </w:tc>
      </w:tr>
      <w:tr w:rsidR="00870244" w14:paraId="131A5C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B543A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COULD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B2790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US-13</w:t>
            </w:r>
            <w:r>
              <w:rPr>
                <w:rFonts w:ascii="Arial" w:hAnsi="Arial" w:cs="Arial"/>
              </w:rPr>
              <w:t xml:space="preserve"> : Génération de questions ouvertes courtes évaluées avec un barème par le LLM local.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987C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US-14</w:t>
            </w:r>
            <w:r>
              <w:rPr>
                <w:rFonts w:ascii="Arial" w:hAnsi="Arial" w:cs="Arial"/>
              </w:rPr>
              <w:t xml:space="preserve"> : Mode d'entraînement alternatif sous forme de flashcards type </w:t>
            </w:r>
            <w:proofErr w:type="spellStart"/>
            <w:r>
              <w:rPr>
                <w:rFonts w:ascii="Arial" w:hAnsi="Arial" w:cs="Arial"/>
              </w:rPr>
              <w:t>Anki</w:t>
            </w:r>
            <w:proofErr w:type="spellEnd"/>
            <w:r>
              <w:rPr>
                <w:rFonts w:ascii="Arial" w:hAnsi="Arial" w:cs="Arial"/>
              </w:rPr>
              <w:t xml:space="preserve"> s'appuyant sur un algorithme de révision espacée.</w:t>
            </w:r>
          </w:p>
        </w:tc>
      </w:tr>
      <w:tr w:rsidR="00870244" w14:paraId="6AFCB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8A0DC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WON'T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</w:rPr>
              <w:t>this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00252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US-15</w:t>
            </w:r>
            <w:r>
              <w:rPr>
                <w:rFonts w:ascii="Arial" w:hAnsi="Arial" w:cs="Arial"/>
              </w:rPr>
              <w:t xml:space="preserve"> : Module de compétition en temps réel </w:t>
            </w:r>
            <w:proofErr w:type="spellStart"/>
            <w:r>
              <w:rPr>
                <w:rFonts w:ascii="Arial" w:hAnsi="Arial" w:cs="Arial"/>
              </w:rPr>
              <w:t>multijoueurs</w:t>
            </w:r>
            <w:proofErr w:type="spellEnd"/>
            <w:r>
              <w:rPr>
                <w:rFonts w:ascii="Arial" w:hAnsi="Arial" w:cs="Arial"/>
              </w:rPr>
              <w:t xml:space="preserve"> (identifié hors cible primaire pour le cadrage actuel).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5DAEF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US-16</w:t>
            </w:r>
            <w:r>
              <w:rPr>
                <w:rFonts w:ascii="Arial" w:hAnsi="Arial" w:cs="Arial"/>
              </w:rPr>
              <w:t xml:space="preserve"> : Assistant IA conversationnel permanent fonctionnant comme un tuteur ou un </w:t>
            </w:r>
            <w:proofErr w:type="spellStart"/>
            <w:r>
              <w:rPr>
                <w:rFonts w:ascii="Arial" w:hAnsi="Arial" w:cs="Arial"/>
              </w:rPr>
              <w:t>chatbot</w:t>
            </w:r>
            <w:proofErr w:type="spellEnd"/>
            <w:r>
              <w:rPr>
                <w:rFonts w:ascii="Arial" w:hAnsi="Arial" w:cs="Arial"/>
              </w:rPr>
              <w:t xml:space="preserve"> d'aide (type </w:t>
            </w:r>
            <w:proofErr w:type="spellStart"/>
            <w:r>
              <w:rPr>
                <w:rFonts w:ascii="Arial" w:hAnsi="Arial" w:cs="Arial"/>
              </w:rPr>
              <w:t>Khanmigo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</w:tr>
    </w:tbl>
    <w:p w14:paraId="7D578937" w14:textId="77777777" w:rsidR="00870244" w:rsidRDefault="00870244" w:rsidP="00870244">
      <w:pPr>
        <w:pStyle w:val="Titre4"/>
        <w:keepNext/>
        <w:spacing w:before="0"/>
        <w:rPr>
          <w:rFonts w:ascii="Arial" w:hAnsi="Arial" w:cs="Arial"/>
        </w:rPr>
      </w:pPr>
      <w:r>
        <w:rPr>
          <w:rFonts w:ascii="Arial" w:hAnsi="Arial" w:cs="Arial"/>
        </w:rPr>
        <w:t>Activités 5 &amp; 6 : Résultats et Gestion de compte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597"/>
        <w:gridCol w:w="2992"/>
      </w:tblGrid>
      <w:tr w:rsidR="00870244" w14:paraId="50D531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81086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 xml:space="preserve">Niveau </w:t>
            </w:r>
            <w:proofErr w:type="spellStart"/>
            <w:r>
              <w:rPr>
                <w:rStyle w:val="lev"/>
                <w:rFonts w:ascii="Arial" w:hAnsi="Arial" w:cs="Arial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E9CCD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5. Consulter résultats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24030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6. Gérer son compte (RGPD)</w:t>
            </w:r>
          </w:p>
        </w:tc>
      </w:tr>
      <w:tr w:rsidR="00870244" w14:paraId="3BFEE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8E0F5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MUST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(MVP Release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AC83C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US-17</w:t>
            </w:r>
            <w:r>
              <w:rPr>
                <w:rFonts w:ascii="Arial" w:hAnsi="Arial" w:cs="Arial"/>
              </w:rPr>
              <w:t xml:space="preserve"> : F5, Affichage du score final sur 10 ainsi que du détail des réponses </w:t>
            </w:r>
            <w:r>
              <w:rPr>
                <w:rFonts w:ascii="Arial" w:hAnsi="Arial" w:cs="Arial"/>
              </w:rPr>
              <w:lastRenderedPageBreak/>
              <w:t>(bonnes versus mauvaises).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0663B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US-18</w:t>
            </w:r>
            <w:r>
              <w:rPr>
                <w:rFonts w:ascii="Arial" w:hAnsi="Arial" w:cs="Arial"/>
              </w:rPr>
              <w:t xml:space="preserve"> : F6, Historisation persistante en base de données de l'ensemble </w:t>
            </w:r>
            <w:r>
              <w:rPr>
                <w:rFonts w:ascii="Arial" w:hAnsi="Arial" w:cs="Arial"/>
              </w:rPr>
              <w:lastRenderedPageBreak/>
              <w:t>des quizz déjà passés par l'utilisateur.</w:t>
            </w:r>
          </w:p>
        </w:tc>
      </w:tr>
      <w:tr w:rsidR="00870244" w14:paraId="46D98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2E1FF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SHOULD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4BCEB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US-19</w:t>
            </w:r>
            <w:r>
              <w:rPr>
                <w:rFonts w:ascii="Arial" w:hAnsi="Arial" w:cs="Arial"/>
              </w:rPr>
              <w:t xml:space="preserve"> : Tableau de bord visuel affichant la courbe de progression et le taux de réussite par chapitre ou par cours.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04F92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US-20</w:t>
            </w:r>
            <w:r>
              <w:rPr>
                <w:rFonts w:ascii="Arial" w:hAnsi="Arial" w:cs="Arial"/>
              </w:rPr>
              <w:t xml:space="preserve"> : Fonctionnalité d'exportation RGPD complète de l'ensemble des données (formats JSON + CSV, conformité Art. 15 / 20).</w:t>
            </w:r>
          </w:p>
        </w:tc>
      </w:tr>
      <w:tr w:rsidR="00870244" w14:paraId="60065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9522C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COULD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(Release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238C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US-21</w:t>
            </w:r>
            <w:r>
              <w:rPr>
                <w:rFonts w:ascii="Arial" w:hAnsi="Arial" w:cs="Arial"/>
              </w:rPr>
              <w:t xml:space="preserve"> : Module d'analyse prédictive identifiant de manière automatique les lacunes et notions à revoir par chapitre.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804A1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US-22</w:t>
            </w:r>
            <w:r>
              <w:rPr>
                <w:rFonts w:ascii="Arial" w:hAnsi="Arial" w:cs="Arial"/>
              </w:rPr>
              <w:t xml:space="preserve"> : Clôture autonome et suppression définitive du compte utilisateur et de ses données associées (RGPD Art. 17).</w:t>
            </w:r>
          </w:p>
        </w:tc>
      </w:tr>
      <w:tr w:rsidR="00870244" w14:paraId="4B2AB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6668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WON'T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</w:rPr>
              <w:t>this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6984B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US-23</w:t>
            </w:r>
            <w:r>
              <w:rPr>
                <w:rFonts w:ascii="Arial" w:hAnsi="Arial" w:cs="Arial"/>
              </w:rPr>
              <w:t xml:space="preserve"> : Calculs et visualisations de statistiques collectives en temps réel (besoin estimé marginal pour le MVP).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D6079" w14:textId="77777777" w:rsidR="00870244" w:rsidRDefault="008702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US-24</w:t>
            </w:r>
            <w:r>
              <w:rPr>
                <w:rFonts w:ascii="Arial" w:hAnsi="Arial" w:cs="Arial"/>
              </w:rPr>
              <w:t xml:space="preserve"> : Système de personnalisation graphique de l'interface utilisateur (le thème sombre étant déjà imposé par défaut).</w:t>
            </w:r>
          </w:p>
        </w:tc>
      </w:tr>
    </w:tbl>
    <w:p w14:paraId="1B8CA7EB" w14:textId="2BBCF652" w:rsidR="000E656E" w:rsidRDefault="00000000" w:rsidP="00F807BF">
      <w:pPr>
        <w:spacing w:after="0"/>
        <w:ind w:left="338"/>
      </w:pPr>
      <w:r>
        <w:br w:type="page"/>
      </w:r>
    </w:p>
    <w:p w14:paraId="6766FD2F" w14:textId="77777777" w:rsidR="00FC3074" w:rsidRDefault="00FC3074">
      <w:pPr>
        <w:spacing w:after="0"/>
        <w:ind w:left="122"/>
      </w:pPr>
    </w:p>
    <w:p>
      <w:pPr>
        <w:pStyle w:val="Titre4"/>
        <w:keepNext/>
      </w:pPr>
      <w:r>
        <w:t>Activités 7, 8 &amp; 9 : RGAA, Internationalisation et Scalabilité</w:t>
      </w:r>
    </w:p>
    <w:p>
      <w:pPr>
        <w:spacing w:after="160"/>
      </w:pPr>
      <w:r>
        <w:rPr>
          <w:rFonts w:ascii="Arial" w:hAnsi="Arial" w:eastAsia="Arial"/>
          <w:b/>
          <w:sz w:val="18"/>
        </w:rPr>
        <w:t xml:space="preserve">Contexte J4. </w:t>
      </w:r>
      <w:r>
        <w:rPr>
          <w:rFonts w:ascii="Arial" w:hAnsi="Arial" w:eastAsia="Arial"/>
          <w:sz w:val="18"/>
        </w:rPr>
        <w:t>L'adoption envisagée par l'État et l'expansion internationale imposent trois nouvelles épopées : accessibilité numérique (RGAA), interface bilingue (i18n) et capacité à supporter une forte montée en charge. Les estimations sont à synchroniser avec le Product Backlog et le Sprint Backlog v4.0.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</w:tblGrid>
      <w:tr>
        <w:trPr>
          <w:tblHeader w:val="true"/>
        </w:trPr>
        <w:tc>
          <w:tcPr>
            <w:tcW w:type="dxa" w:w="1612"/>
            <w:shd w:fill="1F4E78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Niveau MoSCoW</w:t>
            </w:r>
          </w:p>
        </w:tc>
        <w:tc>
          <w:tcPr>
            <w:tcW w:type="dxa" w:w="2577"/>
            <w:shd w:fill="1F4E78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7. RGAA / Accessibilité</w:t>
            </w:r>
          </w:p>
        </w:tc>
        <w:tc>
          <w:tcPr>
            <w:tcW w:type="dxa" w:w="2577"/>
            <w:shd w:fill="1F4E78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8. Internationalisation (i18n)</w:t>
            </w:r>
          </w:p>
        </w:tc>
        <w:tc>
          <w:tcPr>
            <w:tcW w:type="dxa" w:w="2592"/>
            <w:shd w:fill="1F4E78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9. Scalabilité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4E78"/>
                <w:sz w:val="15"/>
              </w:rPr>
              <w:t>MUST</w:t>
              <w:br/>
              <w:t>(J4 / Release 2)</w:t>
            </w:r>
          </w:p>
        </w:tc>
        <w:tc>
          <w:tcPr>
            <w:tcW w:type="dxa" w:w="257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BFE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US-25 (5 SP) : navigation complète au clavier, ordre de tabulation logique et focus visible.</w:t>
            </w:r>
          </w:p>
        </w:tc>
        <w:tc>
          <w:tcPr>
            <w:tcW w:type="dxa" w:w="257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BFE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US-29 (5 SP) : interface disponible en français et en anglais avec sélecteur de langue.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BFE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US-33 (8 SP) : file d’attente de génération pour absorber les pics sans bloquer l’application.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4E78"/>
                <w:sz w:val="15"/>
              </w:rPr>
              <w:t>SHOULD</w:t>
              <w:br/>
              <w:t>(Release 2)</w:t>
            </w:r>
          </w:p>
        </w:tc>
        <w:tc>
          <w:tcPr>
            <w:tcW w:type="dxa" w:w="257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3F8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US-26 (5 SP) : compatibilité lecteur d’écran, structure sémantique et libellés accessibles.</w:t>
            </w:r>
          </w:p>
        </w:tc>
        <w:tc>
          <w:tcPr>
            <w:tcW w:type="dxa" w:w="257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3F8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US-30 (5 SP) : quiz, validations et messages d’erreur affichés dans la langue choisie.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3F8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US-34 (5 SP) : suivi de la latence, des erreurs et des ressources avec seuils d’alerte.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4E78"/>
                <w:sz w:val="15"/>
              </w:rPr>
              <w:t>COULD</w:t>
              <w:br/>
              <w:t>(Release 2+)</w:t>
            </w:r>
          </w:p>
        </w:tc>
        <w:tc>
          <w:tcPr>
            <w:tcW w:type="dxa" w:w="257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BFE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US-27 (3 SP) : contrastes renforcés, zoom à 200 % et affichage sans perte d’information.</w:t>
            </w:r>
          </w:p>
        </w:tc>
        <w:tc>
          <w:tcPr>
            <w:tcW w:type="dxa" w:w="257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BFE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US-31 (3 SP) : ajout d’une nouvelle langue via des fichiers de traduction centralisés.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F7FBFE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US-35 (8 SP) : exécution multi-workers pour paralléliser les générations LLM.</w:t>
            </w:r>
          </w:p>
        </w:tc>
      </w:tr>
      <w:tr>
        <w:trPr>
          <w:cantSplit/>
        </w:trPr>
        <w:tc>
          <w:tcPr>
            <w:tcW w:type="dxa" w:w="161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4E78"/>
                <w:sz w:val="15"/>
              </w:rPr>
              <w:t>WON'T</w:t>
              <w:br/>
              <w:t>(this time)</w:t>
            </w:r>
          </w:p>
        </w:tc>
        <w:tc>
          <w:tcPr>
            <w:tcW w:type="dxa" w:w="257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3F8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US-28 (8 SP) : audit et certification RGAA complète reportés après le PoC.</w:t>
            </w:r>
          </w:p>
        </w:tc>
        <w:tc>
          <w:tcPr>
            <w:tcW w:type="dxa" w:w="2577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3F8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US-32 (8 SP) : langues supplémentaires, formats régionaux et écriture RTL reportés.</w:t>
            </w:r>
          </w:p>
        </w:tc>
        <w:tc>
          <w:tcPr>
            <w:tcW w:type="dxa" w:w="2592"/>
            <w:vAlign w:val="center"/>
            <w:tcMar>
              <w:top w:w="65" w:type="dxa"/>
              <w:start w:w="60" w:type="dxa"/>
              <w:bottom w:w="65" w:type="dxa"/>
              <w:end w:w="60" w:type="dxa"/>
            </w:tcMar>
            <w:shd w:fill="EAF3F8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US-36 (13 SP) : déploiement multi-régions avec autoscaling complet reporté à une release ultérieure.</w:t>
            </w:r>
          </w:p>
        </w:tc>
      </w:tr>
    </w:tbl>
    <w:p>
      <w:pPr>
        <w:spacing w:before="160" w:after="80"/>
      </w:pPr>
      <w:r>
        <w:rPr>
          <w:rFonts w:ascii="Arial" w:hAnsi="Arial" w:eastAsia="Arial"/>
          <w:b/>
          <w:sz w:val="18"/>
        </w:rPr>
        <w:t xml:space="preserve">Décision J4 : </w:t>
      </w:r>
      <w:r>
        <w:rPr>
          <w:rFonts w:ascii="Arial" w:hAnsi="Arial" w:eastAsia="Arial"/>
          <w:sz w:val="18"/>
        </w:rPr>
        <w:t>les trois épopées sont intégrées à la Story Map. Les éléments MUST constituent le périmètre prioritaire de la Release 2 ; les SHOULD et COULD restent soumis à la capacité et à la validation du Product Owner.</w:t>
      </w:r>
    </w:p>
    <w:p>
      <w:r>
        <w:br w:type="page"/>
      </w:r>
    </w:p>
    <w:p w14:paraId="4017B9A7" w14:textId="77777777" w:rsidR="00870244" w:rsidRDefault="00870244" w:rsidP="00870244">
      <w:pPr>
        <w:pStyle w:val="Titre3"/>
        <w:keepNext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3. GRILLE D'AUTO-ÉVALUATION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623"/>
        <w:gridCol w:w="3062"/>
      </w:tblGrid>
      <w:tr w:rsidR="00870244" w14:paraId="23340836" w14:textId="77777777">
        <w:trPr>
          <w:tblHeader/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1F1F4E"/>
          </w:tcPr>
          <w:p w14:paraId="693A0FF6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 w:eastAsia="Arial"/>
                <w:b/>
                <w:color w:val="FFFFFF"/>
                <w:sz w:val="16"/>
              </w:rPr>
              <w:t>Critère qualité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1F1F4E"/>
          </w:tcPr>
          <w:p w14:paraId="73833777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 w:eastAsia="Arial"/>
                <w:b/>
                <w:color w:val="FFFFFF"/>
                <w:sz w:val="16"/>
              </w:rPr>
              <w:t>Auto-évaluation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1F1F4E"/>
          </w:tcPr>
          <w:p w14:paraId="0BF3CE0A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 w:eastAsia="Arial"/>
                <w:b/>
                <w:color w:val="FFFFFF"/>
                <w:sz w:val="16"/>
              </w:rPr>
              <w:t>Commentaire / preuve</w:t>
            </w:r>
          </w:p>
        </w:tc>
      </w:tr>
      <w:tr w:rsidR="00870244" w14:paraId="4F6FEA21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9 activités utilisateur clairement nommées en colonnes (axe parcours + axes J4)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 w14:paraId="1100692C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Segoe UI Symbol" w:eastAsia="Arial"/>
                <w:b/>
                <w:bCs/>
                <w:sz w:val="15"/>
              </w:rPr>
              <w:t>☒</w:t>
            </w:r>
            <w:r>
              <w:rPr>
                <w:rFonts w:ascii="Arial" w:hAnsi="Arial" w:cs="Arial" w:eastAsia="Arial"/>
                <w:b/>
                <w:bCs/>
                <w:sz w:val="15"/>
              </w:rPr>
              <w:t xml:space="preserve"> Oui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Partiel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Les 6 activités initiales sont conservées et 3 nouvelles épopées J4 sont ajoutées : RGAA, i18n et Scalabilité.</w:t>
            </w:r>
          </w:p>
        </w:tc>
      </w:tr>
      <w:tr w:rsidR="00870244" w14:paraId="63D55975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1375D10D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 xml:space="preserve">4 niveaux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MoSCoW</w:t>
            </w:r>
            <w:proofErr w:type="spellEnd"/>
            <w:r>
              <w:rPr>
                <w:rFonts w:ascii="Arial" w:hAnsi="Arial" w:cs="Arial" w:eastAsia="Arial"/>
                <w:sz w:val="15"/>
              </w:rPr>
              <w:t xml:space="preserve"> présents en lignes (MUST / SHOULD / COULD / WON'T)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29E1AA21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Segoe UI Symbol" w:eastAsia="Arial"/>
                <w:b/>
                <w:bCs/>
                <w:sz w:val="15"/>
              </w:rPr>
              <w:t>☒</w:t>
            </w:r>
            <w:r>
              <w:rPr>
                <w:rFonts w:ascii="Arial" w:hAnsi="Arial" w:cs="Arial" w:eastAsia="Arial"/>
                <w:b/>
                <w:bCs/>
                <w:sz w:val="15"/>
              </w:rPr>
              <w:t xml:space="preserve"> Oui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Partiel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514875A0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 xml:space="preserve">Les 4 découpages temporels et stratégiques du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framework</w:t>
            </w:r>
            <w:proofErr w:type="spellEnd"/>
            <w:r>
              <w:rPr>
                <w:rFonts w:ascii="Arial" w:hAnsi="Arial" w:cs="Arial" w:eastAsia="Arial"/>
                <w:sz w:val="15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MoSCoW</w:t>
            </w:r>
            <w:proofErr w:type="spellEnd"/>
            <w:r>
              <w:rPr>
                <w:rFonts w:ascii="Arial" w:hAnsi="Arial" w:cs="Arial" w:eastAsia="Arial"/>
                <w:sz w:val="15"/>
              </w:rPr>
              <w:t xml:space="preserve"> sont strictement respectés.</w:t>
            </w:r>
          </w:p>
        </w:tc>
      </w:tr>
      <w:tr w:rsidR="00870244" w14:paraId="46C0877D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 w14:paraId="0AD5D1A5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 xml:space="preserve">MVP MUST contient bien les 6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features</w:t>
            </w:r>
            <w:proofErr w:type="spellEnd"/>
            <w:r>
              <w:rPr>
                <w:rFonts w:ascii="Arial" w:hAnsi="Arial" w:cs="Arial" w:eastAsia="Arial"/>
                <w:sz w:val="15"/>
              </w:rPr>
              <w:t xml:space="preserve"> F1-F6 imposées (vérifiable au Vision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Board</w:t>
            </w:r>
            <w:proofErr w:type="spellEnd"/>
            <w:r>
              <w:rPr>
                <w:rFonts w:ascii="Arial" w:hAnsi="Arial" w:cs="Arial" w:eastAsia="Arial"/>
                <w:sz w:val="15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 w14:paraId="47D86F3F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Segoe UI Symbol" w:eastAsia="Arial"/>
                <w:b/>
                <w:bCs/>
                <w:sz w:val="15"/>
              </w:rPr>
              <w:t>☒</w:t>
            </w:r>
            <w:r>
              <w:rPr>
                <w:rFonts w:ascii="Arial" w:hAnsi="Arial" w:cs="Arial" w:eastAsia="Arial"/>
                <w:b/>
                <w:bCs/>
                <w:sz w:val="15"/>
              </w:rPr>
              <w:t xml:space="preserve"> Oui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Partiel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 w14:paraId="5530A897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>Les fonctionnalités F1 à F6 sont positionnées au niveau MUST et reliées aux premières User Stories (</w:t>
            </w:r>
            <w:r>
              <w:rPr>
                <w:rStyle w:val="CodeHTML"/>
                <w:rFonts w:ascii="Arial" w:eastAsiaTheme="majorEastAsia" w:hAnsi="Arial" w:cs="Arial" w:eastAsia="Arial"/>
                <w:sz w:val="15"/>
              </w:rPr>
              <w:t>US-01</w:t>
            </w:r>
            <w:r>
              <w:rPr>
                <w:rFonts w:ascii="Arial" w:hAnsi="Arial" w:cs="Arial" w:eastAsia="Arial"/>
                <w:sz w:val="15"/>
              </w:rPr>
              <w:t xml:space="preserve">, </w:t>
            </w:r>
            <w:r>
              <w:rPr>
                <w:rStyle w:val="CodeHTML"/>
                <w:rFonts w:ascii="Arial" w:eastAsiaTheme="majorEastAsia" w:hAnsi="Arial" w:cs="Arial" w:eastAsia="Arial"/>
                <w:sz w:val="15"/>
              </w:rPr>
              <w:t>US-02</w:t>
            </w:r>
            <w:r>
              <w:rPr>
                <w:rFonts w:ascii="Arial" w:hAnsi="Arial" w:cs="Arial" w:eastAsia="Arial"/>
                <w:sz w:val="15"/>
              </w:rPr>
              <w:t xml:space="preserve">, </w:t>
            </w:r>
            <w:r>
              <w:rPr>
                <w:rStyle w:val="CodeHTML"/>
                <w:rFonts w:ascii="Arial" w:eastAsiaTheme="majorEastAsia" w:hAnsi="Arial" w:cs="Arial" w:eastAsia="Arial"/>
                <w:sz w:val="15"/>
              </w:rPr>
              <w:t>US-09</w:t>
            </w:r>
            <w:r>
              <w:rPr>
                <w:rFonts w:ascii="Arial" w:hAnsi="Arial" w:cs="Arial" w:eastAsia="Arial"/>
                <w:sz w:val="15"/>
              </w:rPr>
              <w:t xml:space="preserve">, </w:t>
            </w:r>
            <w:r>
              <w:rPr>
                <w:rStyle w:val="CodeHTML"/>
                <w:rFonts w:ascii="Arial" w:eastAsiaTheme="majorEastAsia" w:hAnsi="Arial" w:cs="Arial" w:eastAsia="Arial"/>
                <w:sz w:val="15"/>
              </w:rPr>
              <w:t>US-10</w:t>
            </w:r>
            <w:r>
              <w:rPr>
                <w:rFonts w:ascii="Arial" w:hAnsi="Arial" w:cs="Arial" w:eastAsia="Arial"/>
                <w:sz w:val="15"/>
              </w:rPr>
              <w:t xml:space="preserve">, </w:t>
            </w:r>
            <w:r>
              <w:rPr>
                <w:rStyle w:val="CodeHTML"/>
                <w:rFonts w:ascii="Arial" w:eastAsiaTheme="majorEastAsia" w:hAnsi="Arial" w:cs="Arial" w:eastAsia="Arial"/>
                <w:sz w:val="15"/>
              </w:rPr>
              <w:t>US-17</w:t>
            </w:r>
            <w:r>
              <w:rPr>
                <w:rFonts w:ascii="Arial" w:hAnsi="Arial" w:cs="Arial" w:eastAsia="Arial"/>
                <w:sz w:val="15"/>
              </w:rPr>
              <w:t xml:space="preserve">, </w:t>
            </w:r>
            <w:r>
              <w:rPr>
                <w:rStyle w:val="CodeHTML"/>
                <w:rFonts w:ascii="Arial" w:eastAsiaTheme="majorEastAsia" w:hAnsi="Arial" w:cs="Arial" w:eastAsia="Arial"/>
                <w:sz w:val="15"/>
              </w:rPr>
              <w:t>US-18</w:t>
            </w:r>
            <w:r>
              <w:rPr>
                <w:rFonts w:ascii="Arial" w:hAnsi="Arial" w:cs="Arial" w:eastAsia="Arial"/>
                <w:sz w:val="15"/>
              </w:rPr>
              <w:t>).</w:t>
            </w:r>
          </w:p>
        </w:tc>
      </w:tr>
      <w:tr w:rsidR="00870244" w14:paraId="5F8A77A2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631AB00F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>SHOULD R2 contient au moins 3 stories alignées avec les 10 pistes Release 2 officielles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11E10DA3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Segoe UI Symbol" w:eastAsia="Arial"/>
                <w:b/>
                <w:bCs/>
                <w:sz w:val="15"/>
              </w:rPr>
              <w:t>☒</w:t>
            </w:r>
            <w:r>
              <w:rPr>
                <w:rFonts w:ascii="Arial" w:hAnsi="Arial" w:cs="Arial" w:eastAsia="Arial"/>
                <w:b/>
                <w:bCs/>
                <w:sz w:val="15"/>
              </w:rPr>
              <w:t xml:space="preserve"> Oui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Partiel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01D4E60F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 xml:space="preserve">Comprend le mot de passe oublié, le multi-cours, le paramétrage du quiz, le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timer</w:t>
            </w:r>
            <w:proofErr w:type="spellEnd"/>
            <w:r>
              <w:rPr>
                <w:rFonts w:ascii="Arial" w:hAnsi="Arial" w:cs="Arial" w:eastAsia="Arial"/>
                <w:sz w:val="15"/>
              </w:rPr>
              <w:t xml:space="preserve"> et le tableau de bord.</w:t>
            </w:r>
          </w:p>
        </w:tc>
      </w:tr>
      <w:tr w:rsidR="00870244" w14:paraId="2EEF95DE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 w14:paraId="5E1C65CF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lastRenderedPageBreak/>
              <w:t xml:space="preserve">COULD R2 contient au moins 3 stories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nice</w:t>
            </w:r>
            <w:proofErr w:type="spellEnd"/>
            <w:r>
              <w:rPr>
                <w:rFonts w:ascii="Arial" w:hAnsi="Arial" w:cs="Arial" w:eastAsia="Arial"/>
                <w:sz w:val="15"/>
              </w:rPr>
              <w:t>-to-have crédibles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 w14:paraId="027A8C85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Segoe UI Symbol" w:eastAsia="Arial"/>
                <w:b/>
                <w:bCs/>
                <w:sz w:val="15"/>
              </w:rPr>
              <w:t>☒</w:t>
            </w:r>
            <w:r>
              <w:rPr>
                <w:rFonts w:ascii="Arial" w:hAnsi="Arial" w:cs="Arial" w:eastAsia="Arial"/>
                <w:b/>
                <w:bCs/>
                <w:sz w:val="15"/>
              </w:rPr>
              <w:t xml:space="preserve"> Oui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Partiel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 w14:paraId="326D8762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>Présence de propositions pragmatiques : login social, import d'URL, questions ouvertes, flashcards et outil prédictif.</w:t>
            </w:r>
          </w:p>
        </w:tc>
      </w:tr>
      <w:tr w:rsidR="00870244" w14:paraId="27BA2037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38553945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>WON'T contient au moins 2 stories explicitement reportées avec justification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3882DAD1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Segoe UI Symbol" w:eastAsia="Arial"/>
                <w:b/>
                <w:bCs/>
                <w:sz w:val="15"/>
              </w:rPr>
              <w:t>☒</w:t>
            </w:r>
            <w:r>
              <w:rPr>
                <w:rFonts w:ascii="Arial" w:hAnsi="Arial" w:cs="Arial" w:eastAsia="Arial"/>
                <w:b/>
                <w:bCs/>
                <w:sz w:val="15"/>
              </w:rPr>
              <w:t xml:space="preserve"> Oui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Partiel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0F115A19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 xml:space="preserve">Les fonctionnalités complexes ou hors-cible (SSO,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Whisper</w:t>
            </w:r>
            <w:proofErr w:type="spellEnd"/>
            <w:r>
              <w:rPr>
                <w:rFonts w:ascii="Arial" w:hAnsi="Arial" w:cs="Arial" w:eastAsia="Arial"/>
                <w:sz w:val="15"/>
              </w:rPr>
              <w:t xml:space="preserve">, Multijoueur,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Chatbot</w:t>
            </w:r>
            <w:proofErr w:type="spellEnd"/>
            <w:r>
              <w:rPr>
                <w:rFonts w:ascii="Arial" w:hAnsi="Arial" w:cs="Arial" w:eastAsia="Arial"/>
                <w:sz w:val="15"/>
              </w:rPr>
              <w:t>) ont été explicitement exclues avec leur justification associée.</w:t>
            </w:r>
          </w:p>
        </w:tc>
      </w:tr>
      <w:tr w:rsidR="00870244" w14:paraId="34F0E50B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 w14:paraId="2A729B20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 xml:space="preserve">Chaque story est tagguée avec un ID (US-XX) pour traçabilité Product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Backlog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 w14:paraId="09B5D67F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Segoe UI Symbol" w:eastAsia="Arial"/>
                <w:b/>
                <w:bCs/>
                <w:sz w:val="15"/>
              </w:rPr>
              <w:t>☒</w:t>
            </w:r>
            <w:r>
              <w:rPr>
                <w:rFonts w:ascii="Arial" w:hAnsi="Arial" w:cs="Arial" w:eastAsia="Arial"/>
                <w:b/>
                <w:bCs/>
                <w:sz w:val="15"/>
              </w:rPr>
              <w:t xml:space="preserve"> Oui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Partiel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Toutes les stories possèdent un identifiant unique, désormais de US-01 à US-36.</w:t>
            </w:r>
          </w:p>
        </w:tc>
      </w:tr>
      <w:tr w:rsidR="00870244" w14:paraId="7A9F5A15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188FA8D2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 xml:space="preserve">La Story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Map</w:t>
            </w:r>
            <w:proofErr w:type="spellEnd"/>
            <w:r>
              <w:rPr>
                <w:rFonts w:ascii="Arial" w:hAnsi="Arial" w:cs="Arial" w:eastAsia="Arial"/>
                <w:sz w:val="15"/>
              </w:rPr>
              <w:t xml:space="preserve"> a été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co-créée</w:t>
            </w:r>
            <w:proofErr w:type="spellEnd"/>
            <w:r>
              <w:rPr>
                <w:rFonts w:ascii="Arial" w:hAnsi="Arial" w:cs="Arial" w:eastAsia="Arial"/>
                <w:sz w:val="15"/>
              </w:rPr>
              <w:t xml:space="preserve"> en équipe (toutes les voix entendues, pas un solo)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5A4C4140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Segoe UI Symbol" w:eastAsia="Arial"/>
                <w:b/>
                <w:bCs/>
                <w:sz w:val="15"/>
              </w:rPr>
              <w:t>☒</w:t>
            </w:r>
            <w:r>
              <w:rPr>
                <w:rFonts w:ascii="Arial" w:hAnsi="Arial" w:cs="Arial" w:eastAsia="Arial"/>
                <w:b/>
                <w:bCs/>
                <w:sz w:val="15"/>
              </w:rPr>
              <w:t xml:space="preserve"> Oui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Partiel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F2F7FB"/>
          </w:tcPr>
          <w:p w14:paraId="3A702099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t>Validation collaborative effectuée lors de l'atelier de cadrage de la semaine immersive Scrum.</w:t>
            </w:r>
          </w:p>
        </w:tc>
      </w:tr>
      <w:tr w:rsidR="00870244" w14:paraId="06BE7231" w14:textId="77777777">
        <w:trPr>
          <w:tblCellSpacing w:w="15" w:type="dxa"/>
          <w:cantSplit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 w14:paraId="4E4FC2ED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sz w:val="15"/>
              </w:rPr>
              <w:lastRenderedPageBreak/>
              <w:t xml:space="preserve">La cohérence MVP F1-F6 ↔ Vision </w:t>
            </w:r>
            <w:proofErr w:type="spellStart"/>
            <w:r>
              <w:rPr>
                <w:rFonts w:ascii="Arial" w:hAnsi="Arial" w:cs="Arial" w:eastAsia="Arial"/>
                <w:sz w:val="15"/>
              </w:rPr>
              <w:t>Board</w:t>
            </w:r>
            <w:proofErr w:type="spellEnd"/>
            <w:r>
              <w:rPr>
                <w:rFonts w:ascii="Arial" w:hAnsi="Arial" w:cs="Arial" w:eastAsia="Arial"/>
                <w:sz w:val="15"/>
              </w:rPr>
              <w:t xml:space="preserve"> ↔ Customer Journey est vérifiée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 w14:paraId="64F5DC21" w14:textId="77777777" w:rsidR="00870244" w:rsidRDefault="0087024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Segoe UI Symbol" w:eastAsia="Arial"/>
                <w:b/>
                <w:bCs/>
                <w:sz w:val="15"/>
              </w:rPr>
              <w:t>☒</w:t>
            </w:r>
            <w:r>
              <w:rPr>
                <w:rFonts w:ascii="Arial" w:hAnsi="Arial" w:cs="Arial" w:eastAsia="Arial"/>
                <w:b/>
                <w:bCs/>
                <w:sz w:val="15"/>
              </w:rPr>
              <w:t xml:space="preserve"> Oui</w:t>
            </w:r>
            <w:r>
              <w:rPr>
                <w:rFonts w:ascii="Arial" w:hAnsi="Arial" w:cs="Arial" w:eastAsia="Arial"/>
                <w:sz w:val="15"/>
              </w:rPr>
              <w:t xml:space="preserve">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Partiel </w:t>
            </w:r>
            <w:r>
              <w:rPr>
                <w:rFonts w:ascii="Arial" w:hAnsi="Arial" w:cs="Segoe UI Symbol" w:eastAsia="Arial"/>
                <w:sz w:val="15"/>
              </w:rPr>
              <w:t>☐</w:t>
            </w:r>
            <w:r>
              <w:rPr>
                <w:rFonts w:ascii="Arial" w:hAnsi="Arial" w:cs="Arial" w:eastAsia="Arial"/>
                <w:sz w:val="15"/>
              </w:rPr>
              <w:t xml:space="preserve"> Non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65" w:type="dxa"/>
              <w:left w:w="180" w:type="dxa"/>
              <w:bottom w:w="65" w:type="dxa"/>
              <w:right w:w="180" w:type="dxa"/>
              <w:start w:w="65" w:type="dxa"/>
              <w:end w:w="65" w:type="dxa"/>
            </w:tcMar>
            <w:vAlign w:val="center"/>
            <w:hideMark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Alignement vérifié avec le Vision Board v2.0 : adoption publique, expansion internationale, accessibilité et montée en charge.</w:t>
            </w:r>
          </w:p>
        </w:tc>
      </w:tr>
      <w:tr>
        <w:trPr>
          <w:cantSplit/>
        </w:trPr>
        <w:tc>
          <w:tcPr>
            <w:tcW w:type="dxa" w:w="2427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7FB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Les 3 nouvelles épopées J4 sont priorisées avec MoSCoW et estimées en Story Points</w:t>
            </w:r>
          </w:p>
        </w:tc>
        <w:tc>
          <w:tcPr>
            <w:tcW w:type="dxa" w:w="162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7FB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☒ Oui ☐ Partiel ☐ Non</w:t>
            </w:r>
          </w:p>
        </w:tc>
        <w:tc>
          <w:tcPr>
            <w:tcW w:type="dxa" w:w="306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2F7FB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RGAA, internationalisation et scalabilité comportent chacune des stories MUST, SHOULD, COULD et WON’T avec estimations.</w:t>
            </w:r>
          </w:p>
        </w:tc>
      </w:tr>
    </w:tbl>
    <w:p>
      <w:pPr>
        <w:spacing w:before="120"/>
      </w:pPr>
      <w:r>
        <w:rPr>
          <w:rFonts w:ascii="Arial" w:hAnsi="Arial" w:eastAsia="Arial"/>
          <w:b/>
          <w:sz w:val="17"/>
        </w:rPr>
        <w:t xml:space="preserve">Version v2.0 : </w:t>
      </w:r>
      <w:r>
        <w:rPr>
          <w:rFonts w:ascii="Arial" w:hAnsi="Arial" w:eastAsia="Arial"/>
          <w:sz w:val="17"/>
        </w:rPr>
        <w:t>mise à jour majeure après J4 — ajout des épopées RGAA, i18n et Scalabilité, sans suppression des stories initiales.</w:t>
      </w:r>
    </w:p>
    <w:sectPr w:rsidR="00FC3074">
      <w:pgSz w:w="12240" w:h="15840"/>
      <w:pgMar w:top="1530" w:right="4106" w:bottom="4741" w:left="10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56E"/>
    <w:rsid w:val="000E656E"/>
    <w:rsid w:val="002479EA"/>
    <w:rsid w:val="006F5C83"/>
    <w:rsid w:val="00870244"/>
    <w:rsid w:val="00E63A33"/>
    <w:rsid w:val="00F807BF"/>
    <w:rsid w:val="00FC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9479C3"/>
  <w15:docId w15:val="{FCABA4B3-B750-414F-B7AC-0EC7D659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34" w:line="259" w:lineRule="auto"/>
      <w:ind w:left="156"/>
      <w:outlineLvl w:val="0"/>
    </w:pPr>
    <w:rPr>
      <w:rFonts w:ascii="Calibri" w:eastAsia="Calibri" w:hAnsi="Calibri" w:cs="Calibri"/>
      <w:b/>
      <w:color w:val="1D1A4B"/>
      <w:sz w:val="4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348"/>
      <w:outlineLvl w:val="1"/>
    </w:pPr>
    <w:rPr>
      <w:rFonts w:ascii="Calibri" w:eastAsia="Calibri" w:hAnsi="Calibri" w:cs="Calibri"/>
      <w:b/>
      <w:color w:val="F49E0B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30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02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F49E0B"/>
      <w:sz w:val="24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1D1A4B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3Car">
    <w:name w:val="Titre 3 Car"/>
    <w:basedOn w:val="Policepardfaut"/>
    <w:link w:val="Titre3"/>
    <w:uiPriority w:val="9"/>
    <w:semiHidden/>
    <w:rsid w:val="00FC307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70244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styleId="lev">
    <w:name w:val="Strong"/>
    <w:basedOn w:val="Policepardfaut"/>
    <w:uiPriority w:val="22"/>
    <w:qFormat/>
    <w:rsid w:val="0087024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02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922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fbd46801222000365d51daf7fb3d7beb9f053a86db385d01946410fa228ccd17.xlsx</vt:lpstr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fbd46801222000365d51daf7fb3d7beb9f053a86db385d01946410fa228ccd17.xlsx</dc:title>
  <dc:subject/>
  <dc:creator>Work4</dc:creator>
  <cp:keywords/>
  <cp:lastModifiedBy>Penagos, Mathis</cp:lastModifiedBy>
  <cp:revision>4</cp:revision>
  <dcterms:created xsi:type="dcterms:W3CDTF">2026-06-29T10:14:00Z</dcterms:created>
  <dcterms:modified xsi:type="dcterms:W3CDTF">2026-06-29T13:19:00Z</dcterms:modified>
</cp:coreProperties>
</file>