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Authoring Starter Kit</w:t>
      </w:r>
    </w:p>
    <w:p>
      <w:r>
        <w:rPr>
          <w:b w:val="0"/>
          <w:i/>
          <w:sz w:val="22"/>
        </w:rPr>
        <w:t>Mastering Agentic Engineering — Handout for Videos 4.1–4.2</w:t>
      </w:r>
    </w:p>
    <w:p>
      <w:r>
        <w:rPr>
          <w:b w:val="0"/>
          <w:i/>
          <w:sz w:val="22"/>
        </w:rPr>
        <w:t>Instructor: Addy Osmani</w:t>
      </w:r>
    </w:p>
    <w:p/>
    <w:p>
      <w:pPr>
        <w:pStyle w:val="Heading2"/>
      </w:pPr>
      <w:r>
        <w:t>What Are Skills?</w:t>
      </w:r>
    </w:p>
    <w:p>
      <w:r>
        <w:rPr>
          <w:b w:val="0"/>
          <w:i w:val="0"/>
          <w:sz w:val="22"/>
        </w:rPr>
        <w:t>Skills are reusable modules of expertise encoded as markdown files. They teach AI agents your team's specific patterns, standards, and conventions. When placed in .claude/skills/ (or .cursor/rules/ for Cursor), they activate automatically when relevant to the current task.</w:t>
      </w:r>
    </w:p>
    <w:p/>
    <w:p>
      <w:pPr>
        <w:pStyle w:val="Heading2"/>
      </w:pPr>
      <w:r>
        <w:t>Skill File Structure</w:t>
      </w:r>
    </w:p>
    <w:p>
      <w:pPr>
        <w:ind w:left="432"/>
      </w:pPr>
      <w:r>
        <w:rPr>
          <w:rFonts w:ascii="Courier New" w:hAnsi="Courier New"/>
          <w:sz w:val="18"/>
        </w:rPr>
        <w:t>---</w:t>
        <w:br/>
        <w:t>name: skill-name</w:t>
        <w:br/>
        <w:t>description: Brief description of what this skill ensures</w:t>
        <w:br/>
        <w:t>triggers:</w:t>
        <w:br/>
        <w:t xml:space="preserve">  - When to apply this skill (context 1)</w:t>
        <w:br/>
        <w:t xml:space="preserve">  - When to apply this skill (context 2)</w:t>
        <w:br/>
        <w:t>---</w:t>
        <w:br/>
        <w:br/>
        <w:t># Skill Title</w:t>
        <w:br/>
        <w:br/>
        <w:t>## When to Apply</w:t>
        <w:br/>
        <w:t>Describe the conditions under which this skill should activate.</w:t>
        <w:br/>
        <w:br/>
        <w:t>## Requirements</w:t>
        <w:br/>
        <w:t>Numbered list of standards the AI must follow.</w:t>
        <w:br/>
        <w:br/>
        <w:t>## Example: Good Implementation</w:t>
        <w:br/>
        <w:t>```code</w:t>
        <w:br/>
        <w:t>// Show a concrete good example</w:t>
        <w:br/>
        <w:t>```</w:t>
        <w:br/>
        <w:br/>
        <w:t>## Example: Bad Implementation (Avoid)</w:t>
        <w:br/>
        <w:t>```code</w:t>
        <w:br/>
        <w:t>// Show what NOT to do</w:t>
        <w:br/>
        <w:t>```</w:t>
        <w:br/>
        <w:br/>
        <w:t>## Verification Steps</w:t>
        <w:br/>
        <w:t>- [ ] Checklist item 1</w:t>
        <w:br/>
        <w:t>- [ ] Checklist item 2</w:t>
        <w:br/>
        <w:t>- [ ] Checklist item 3</w:t>
      </w:r>
    </w:p>
    <w:p/>
    <w:p>
      <w:pPr>
        <w:pStyle w:val="Heading2"/>
      </w:pPr>
      <w:r>
        <w:t>Starter Skill 1: Accessibility Checker</w:t>
      </w:r>
    </w:p>
    <w:p>
      <w:r>
        <w:rPr>
          <w:b w:val="0"/>
          <w:i w:val="0"/>
          <w:sz w:val="22"/>
        </w:rPr>
        <w:t>File: .claude/skills/accessibility-checker.md</w:t>
      </w:r>
    </w:p>
    <w:p>
      <w:pPr>
        <w:ind w:left="432"/>
      </w:pPr>
      <w:r>
        <w:rPr>
          <w:rFonts w:ascii="Courier New" w:hAnsi="Courier New"/>
          <w:sz w:val="18"/>
        </w:rPr>
        <w:t>---</w:t>
        <w:br/>
        <w:t>name: accessibility-checker</w:t>
        <w:br/>
        <w:t>description: Ensures UI components meet WCAG 2.1 AA standards</w:t>
        <w:br/>
        <w:t>triggers:</w:t>
        <w:br/>
        <w:t xml:space="preserve">  - Creating React components</w:t>
        <w:br/>
        <w:t xml:space="preserve">  - Modifying JSX/TSX files</w:t>
        <w:br/>
        <w:t xml:space="preserve">  - UI-related changes</w:t>
        <w:br/>
        <w:t>---</w:t>
        <w:br/>
        <w:br/>
        <w:t># Accessibility Checker Skill</w:t>
        <w:br/>
        <w:br/>
        <w:t>## When to Apply</w:t>
        <w:br/>
        <w:t>Apply this skill whenever creating or modifying React UI components.</w:t>
        <w:br/>
        <w:br/>
        <w:t>## Requirements</w:t>
        <w:br/>
        <w:t>Every component must:</w:t>
        <w:br/>
        <w:br/>
        <w:t>1. **Keyboard Navigation**</w:t>
        <w:br/>
        <w:t xml:space="preserve">   - All interactive elements reachable via Tab</w:t>
        <w:br/>
        <w:t xml:space="preserve">   - Custom click handlers must also handle Enter and Space keys</w:t>
        <w:br/>
        <w:t xml:space="preserve">   - Focus indicators visible (never outline: none without replacement)</w:t>
        <w:br/>
        <w:br/>
        <w:t>2. **ARIA Labels**</w:t>
        <w:br/>
        <w:t xml:space="preserve">   - All images have meaningful alt text (not "image" or "photo")</w:t>
        <w:br/>
        <w:t xml:space="preserve">   - Icon-only buttons have aria-label</w:t>
        <w:br/>
        <w:t xml:space="preserve">   - Form inputs have associated labels (via htmlFor or wrapping)</w:t>
        <w:br/>
        <w:t xml:space="preserve">   - Dynamic content updates use aria-live regions</w:t>
        <w:br/>
        <w:br/>
        <w:t>3. **Color and Contrast**</w:t>
        <w:br/>
        <w:t xml:space="preserve">   - Text meets 4.5:1 contrast ratio (AA standard)</w:t>
        <w:br/>
        <w:t xml:space="preserve">   - Information never conveyed by color alone</w:t>
        <w:br/>
        <w:t xml:space="preserve">   - Focus indicators have 3:1 contrast</w:t>
        <w:br/>
        <w:br/>
        <w:t>4. **Semantic HTML**</w:t>
        <w:br/>
        <w:t xml:space="preserve">   - Use semantic elements: nav, main, aside, header, footer</w:t>
        <w:br/>
        <w:t xml:space="preserve">   - Headings follow hierarchy (no skipping levels)</w:t>
        <w:br/>
        <w:t xml:space="preserve">   - Lists use ul/ol, not divs with visual bullets</w:t>
        <w:br/>
        <w:br/>
        <w:t>## Example: Accessible Button Component</w:t>
        <w:br/>
        <w:t>// GOOD: Accessible icon button</w:t>
        <w:br/>
        <w:t>function DeleteButton({ onDelete, itemName }: Props) {</w:t>
        <w:br/>
        <w:t xml:space="preserve">  return (</w:t>
        <w:br/>
        <w:t xml:space="preserve">    &lt;button</w:t>
        <w:br/>
        <w:t xml:space="preserve">      onClick={onDelete}</w:t>
        <w:br/>
        <w:t xml:space="preserve">      onKeyDown={(e) =&gt; {</w:t>
        <w:br/>
        <w:t xml:space="preserve">        if (e.key === 'Enter' || e.key === ' ') {</w:t>
        <w:br/>
        <w:t xml:space="preserve">          e.preventDefault();</w:t>
        <w:br/>
        <w:t xml:space="preserve">          onDelete();</w:t>
        <w:br/>
        <w:t xml:space="preserve">        }</w:t>
        <w:br/>
        <w:t xml:space="preserve">      }}</w:t>
        <w:br/>
        <w:t xml:space="preserve">      aria-label={`Delete ${itemName}`}</w:t>
        <w:br/>
        <w:t xml:space="preserve">      className="focus:ring-2 focus:ring-blue-500 focus:outline-none"</w:t>
        <w:br/>
        <w:t xml:space="preserve">    &gt;</w:t>
        <w:br/>
        <w:t xml:space="preserve">      &lt;TrashIcon aria-hidden="true" /&gt;</w:t>
        <w:br/>
        <w:t xml:space="preserve">    &lt;/button&gt;</w:t>
        <w:br/>
        <w:t xml:space="preserve">  );</w:t>
        <w:br/>
        <w:t>}</w:t>
        <w:br/>
        <w:br/>
        <w:t>// BAD: Inaccessible icon button</w:t>
        <w:br/>
        <w:t>function DeleteButton({ onDelete }: Props) {</w:t>
        <w:br/>
        <w:t xml:space="preserve">  return (</w:t>
        <w:br/>
        <w:t xml:space="preserve">    &lt;div onClick={onDelete} className="cursor-pointer"&gt;</w:t>
        <w:br/>
        <w:t xml:space="preserve">      &lt;TrashIcon /&gt;</w:t>
        <w:br/>
        <w:t xml:space="preserve">    &lt;/div&gt;</w:t>
        <w:br/>
        <w:t xml:space="preserve">  );</w:t>
        <w:br/>
        <w:t>}</w:t>
        <w:br/>
        <w:br/>
        <w:t>## Verification Steps</w:t>
        <w:br/>
        <w:t>- [ ] Tab through all interactive elements</w:t>
        <w:br/>
        <w:t>- [ ] Screen reader announces meaningful content</w:t>
        <w:br/>
        <w:t>- [ ] Zoom to 200% - layout still functional</w:t>
        <w:br/>
        <w:t>- [ ] All focus indicators visible</w:t>
      </w:r>
    </w:p>
    <w:p/>
    <w:p>
      <w:pPr>
        <w:pStyle w:val="Heading2"/>
      </w:pPr>
      <w:r>
        <w:t>Starter Skill 2: Test Writer</w:t>
      </w:r>
    </w:p>
    <w:p>
      <w:r>
        <w:rPr>
          <w:b w:val="0"/>
          <w:i w:val="0"/>
          <w:sz w:val="22"/>
        </w:rPr>
        <w:t>File: .claude/skills/test-writer.md</w:t>
      </w:r>
    </w:p>
    <w:p>
      <w:pPr>
        <w:ind w:left="432"/>
      </w:pPr>
      <w:r>
        <w:rPr>
          <w:rFonts w:ascii="Courier New" w:hAnsi="Courier New"/>
          <w:sz w:val="18"/>
        </w:rPr>
        <w:t>---</w:t>
        <w:br/>
        <w:t>name: test-writer</w:t>
        <w:br/>
        <w:t>description: Generates tests following React Testing Library patterns</w:t>
        <w:br/>
        <w:t>triggers:</w:t>
        <w:br/>
        <w:t xml:space="preserve">  - Creating or modifying React components</w:t>
        <w:br/>
        <w:t xml:space="preserve">  - After component generation</w:t>
        <w:br/>
        <w:t>---</w:t>
        <w:br/>
        <w:br/>
        <w:t># Test Writer Skill</w:t>
        <w:br/>
        <w:br/>
        <w:t>## When to Apply</w:t>
        <w:br/>
        <w:t>Apply after creating or modifying any React component.</w:t>
        <w:br/>
        <w:br/>
        <w:t>## Requirements</w:t>
        <w:br/>
        <w:t>- One test file per component, co-located: Component.test.tsx</w:t>
        <w:br/>
        <w:t>- Test user interactions, not implementation details</w:t>
        <w:br/>
        <w:t>- Use React Testing Library - never enzyme or shallow rendering</w:t>
        <w:br/>
        <w:t>- Include: rendering, user interactions, accessibility, edge cases</w:t>
        <w:br/>
        <w:t>- Minimum coverage: happy path + one error case + one edge case</w:t>
        <w:br/>
        <w:br/>
        <w:t>## Template</w:t>
        <w:br/>
        <w:t>describe('ComponentName', () =&gt; {</w:t>
        <w:br/>
        <w:t xml:space="preserve">  it('renders correctly', () =&gt; { ... });</w:t>
        <w:br/>
        <w:t xml:space="preserve">  it('handles [primary interaction]', () =&gt; { ... });</w:t>
        <w:br/>
        <w:t xml:space="preserve">  it('meets accessibility requirements', () =&gt; { ... });</w:t>
        <w:br/>
        <w:t xml:space="preserve">  it('handles edge case: [describe]', () =&gt; { ... });</w:t>
        <w:br/>
        <w:t>});</w:t>
        <w:br/>
        <w:br/>
        <w:t>## Requirements</w:t>
        <w:br/>
        <w:t>- Use screen queries (screen.getByRole, screen.getByText)</w:t>
        <w:br/>
        <w:t>- Prefer getByRole over getByTestId</w:t>
        <w:br/>
        <w:t>- Use userEvent over fireEvent</w:t>
        <w:br/>
        <w:t>- Assert on visible behavior, not internal state</w:t>
      </w:r>
    </w:p>
    <w:p/>
    <w:p>
      <w:pPr>
        <w:pStyle w:val="Heading2"/>
      </w:pPr>
      <w:r>
        <w:t>Starter Skill 3: Component Generator</w:t>
      </w:r>
    </w:p>
    <w:p>
      <w:r>
        <w:rPr>
          <w:b w:val="0"/>
          <w:i w:val="0"/>
          <w:sz w:val="22"/>
        </w:rPr>
        <w:t>File: .claude/skills/component-generator.md</w:t>
      </w:r>
    </w:p>
    <w:p>
      <w:pPr>
        <w:ind w:left="432"/>
      </w:pPr>
      <w:r>
        <w:rPr>
          <w:rFonts w:ascii="Courier New" w:hAnsi="Courier New"/>
          <w:sz w:val="18"/>
        </w:rPr>
        <w:t>---</w:t>
        <w:br/>
        <w:t>name: component-generator</w:t>
        <w:br/>
        <w:t>description: Creates React components following design system standards</w:t>
        <w:br/>
        <w:t>triggers:</w:t>
        <w:br/>
        <w:t xml:space="preserve">  - Creating new React components</w:t>
        <w:br/>
        <w:t xml:space="preserve">  - Building UI features</w:t>
        <w:br/>
        <w:t>---</w:t>
        <w:br/>
        <w:br/>
        <w:t># Component Generator Skill</w:t>
        <w:br/>
        <w:br/>
        <w:t>## When to Apply</w:t>
        <w:br/>
        <w:t>Apply when creating new React UI components.</w:t>
        <w:br/>
        <w:br/>
        <w:t>## Component Structure</w:t>
        <w:br/>
        <w:t>- Functional components with TypeScript props interface</w:t>
        <w:br/>
        <w:t>- Props interface exported and documented with JSDoc</w:t>
        <w:br/>
        <w:t>- Use design tokens from @/styles/tokens</w:t>
        <w:br/>
        <w:t>- Tailwind CSS for styling - no inline styles, no CSS modules</w:t>
        <w:br/>
        <w:t>- Named exports, not default exports</w:t>
        <w:br/>
        <w:br/>
        <w:t>## Template</w:t>
        <w:br/>
        <w:t>import { type FC } from 'react';</w:t>
        <w:br/>
        <w:br/>
        <w:t>/** Description of the component */</w:t>
        <w:br/>
        <w:t>export interface ComponentNameProps {</w:t>
        <w:br/>
        <w:t xml:space="preserve">  /** Prop description */</w:t>
        <w:br/>
        <w:t xml:space="preserve">  propName: string;</w:t>
        <w:br/>
        <w:t>}</w:t>
        <w:br/>
        <w:br/>
        <w:t>/** Component description */</w:t>
        <w:br/>
        <w:t>export const ComponentName: FC&lt;ComponentNameProps&gt; = ({ propName }) =&gt; {</w:t>
        <w:br/>
        <w:t xml:space="preserve">  return (</w:t>
        <w:br/>
        <w:t xml:space="preserve">    &lt;div className="[tailwind classes using design tokens]"&gt;</w:t>
        <w:br/>
        <w:t xml:space="preserve">      {/* Component content */}</w:t>
        <w:br/>
        <w:t xml:space="preserve">    &lt;/div&gt;</w:t>
        <w:br/>
        <w:t xml:space="preserve">  );</w:t>
        <w:br/>
        <w:t>};</w:t>
      </w:r>
    </w:p>
    <w:p/>
    <w:p>
      <w:pPr>
        <w:pStyle w:val="Heading2"/>
      </w:pPr>
      <w:r>
        <w:t>Skill Composition</w:t>
      </w:r>
    </w:p>
    <w:p>
      <w:r>
        <w:rPr>
          <w:b w:val="0"/>
          <w:i w:val="0"/>
          <w:sz w:val="22"/>
        </w:rPr>
        <w:t>Skills are designed to be independent and composable. When multiple relevant skills exist, they all activate automatically on a single prompt. Effective skill combinations:</w:t>
      </w:r>
    </w:p>
    <w:p/>
    <w:p>
      <w:r>
        <w:rPr>
          <w:b/>
        </w:rPr>
        <w:t xml:space="preserve">New Feature: </w:t>
      </w:r>
      <w:r>
        <w:t>Component Generator + Accessibility + Test Writer = Production-ready UI with tests</w:t>
      </w:r>
    </w:p>
    <w:p>
      <w:r>
        <w:rPr>
          <w:b/>
        </w:rPr>
        <w:t xml:space="preserve">API Endpoint: </w:t>
      </w:r>
      <w:r>
        <w:t>Route Generator + Auth Validator + API Test Writer = Secure endpoint with integration tests</w:t>
      </w:r>
    </w:p>
    <w:p>
      <w:r>
        <w:rPr>
          <w:b/>
        </w:rPr>
        <w:t xml:space="preserve">Refactoring: </w:t>
      </w:r>
      <w:r>
        <w:t>Code Reviewer + Migration Guide + Test Updater = Safe refactoring with updated tests</w:t>
      </w:r>
    </w:p>
    <w:p>
      <w:r>
        <w:rPr>
          <w:b/>
        </w:rPr>
        <w:t xml:space="preserve">Documentation: </w:t>
      </w:r>
      <w:r>
        <w:t>Doc Generator + API Spec Writer + Example Creator = Complete docs with working examples</w:t>
      </w:r>
    </w:p>
    <w:p/>
    <w:p>
      <w:pPr>
        <w:pStyle w:val="Heading2"/>
      </w:pPr>
      <w:r>
        <w:t>Tips for Writing Effective Skills</w:t>
      </w:r>
    </w:p>
    <w:p>
      <w:pPr>
        <w:pStyle w:val="ListBullet"/>
      </w:pPr>
      <w:r>
        <w:t>Include both good AND bad examples. The 'bad example' section teaches the AI what to avoid.</w:t>
      </w:r>
    </w:p>
    <w:p>
      <w:pPr>
        <w:pStyle w:val="ListBullet"/>
      </w:pPr>
      <w:r>
        <w:t>Keep skills focused on one concern. An 'accessibility skill' is better than an 'everything about frontend' skill.</w:t>
      </w:r>
    </w:p>
    <w:p>
      <w:pPr>
        <w:pStyle w:val="ListBullet"/>
      </w:pPr>
      <w:r>
        <w:t>Include verification steps as checklists so the AI can self-verify.</w:t>
      </w:r>
    </w:p>
    <w:p>
      <w:pPr>
        <w:pStyle w:val="ListBullet"/>
      </w:pPr>
      <w:r>
        <w:t>Share skills via version control. Put them in .claude/skills/ (or .cursor/rules/ for Cursor) and commit to the repo.</w:t>
      </w:r>
    </w:p>
    <w:p>
      <w:pPr>
        <w:pStyle w:val="ListBullet"/>
      </w:pPr>
      <w:r>
        <w:t>Test your skills by prompting WITHOUT mentioning the concern. If the skill activates automatically, it's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