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Integrating AI into DevOps Pipelines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6: Production Workflows (Video 6.2)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Patterns for CI/CD integration, security scanning, documentation generation, test generation, and cost management.</w:t>
      </w:r>
    </w:p>
    <w:p/>
    <w:p>
      <w:pPr>
        <w:pStyle w:val="Heading2"/>
      </w:pPr>
      <w:r>
        <w:t>AI in CI/CD</w:t>
      </w:r>
    </w:p>
    <w:p>
      <w:r>
        <w:t>Integrating AI agents into your CI/CD pipeline means AI actively participates in your automated workflow — reviewing code, suggesting tests, and flagging issues on every pull request.</w:t>
      </w:r>
    </w:p>
    <w:p/>
    <w:p>
      <w:pPr>
        <w:pStyle w:val="Heading2"/>
      </w:pPr>
      <w:r>
        <w:t>Integration 1: AI-Powered PR Review Bot</w:t>
      </w:r>
    </w:p>
    <w:p>
      <w:r>
        <w:t>A GitHub Action that runs AI code review on every PR. The workflow extracts the diff, sends it to Claude Code's --print mode for analysis, and posts findings as a PR comment with severity ratings.</w:t>
      </w:r>
    </w:p>
    <w:p/>
    <w:p>
      <w:r>
        <w:t>Key components:</w:t>
      </w:r>
    </w:p>
    <w:p>
      <w:pPr>
        <w:pStyle w:val="ListBullet"/>
      </w:pPr>
      <w:r>
        <w:t>Trigger: PR open or synchronize events</w:t>
      </w:r>
    </w:p>
    <w:p>
      <w:pPr>
        <w:pStyle w:val="ListBullet"/>
      </w:pPr>
      <w:r>
        <w:t>Diff extraction: git diff between main and PR branch</w:t>
      </w:r>
    </w:p>
    <w:p>
      <w:pPr>
        <w:pStyle w:val="ListBullet"/>
      </w:pPr>
      <w:r>
        <w:t>AI analysis: Focused review prompt (bugs, security, test gaps)</w:t>
      </w:r>
    </w:p>
    <w:p>
      <w:pPr>
        <w:pStyle w:val="ListBullet"/>
      </w:pPr>
      <w:r>
        <w:t>Comment posting: Results as formatted PR comment</w:t>
      </w:r>
    </w:p>
    <w:p/>
    <w:p>
      <w:pPr>
        <w:pStyle w:val="Heading2"/>
      </w:pPr>
      <w:r>
        <w:t>Integration 2: Test Coverage Gap Filler</w:t>
      </w:r>
    </w:p>
    <w:p>
      <w:r>
        <w:t>Identifies code with low test coverage and has AI suggest tests. Runs coverage analysis, finds files below threshold, generates test suggestions, and posts them on the PR.</w:t>
      </w:r>
    </w:p>
    <w:p/>
    <w:p>
      <w:pPr>
        <w:pStyle w:val="Heading2"/>
      </w:pPr>
      <w:r>
        <w:t>Integration Ideas</w:t>
      </w:r>
    </w:p>
    <w:p>
      <w:r>
        <w:rPr>
          <w:rFonts w:ascii="Courier New" w:hAnsi="Courier New"/>
          <w:sz w:val="18"/>
        </w:rPr>
        <w:t>| Integration | Effort | Value |</w:t>
      </w:r>
    </w:p>
    <w:p>
      <w:r>
        <w:rPr>
          <w:rFonts w:ascii="Courier New" w:hAnsi="Courier New"/>
          <w:sz w:val="18"/>
        </w:rPr>
        <w:t>| PR Code Review | Low | High |</w:t>
      </w:r>
    </w:p>
    <w:p>
      <w:r>
        <w:rPr>
          <w:rFonts w:ascii="Courier New" w:hAnsi="Courier New"/>
          <w:sz w:val="18"/>
        </w:rPr>
        <w:t>| Test Coverage Suggestions | Medium | High |</w:t>
      </w:r>
    </w:p>
    <w:p>
      <w:r>
        <w:rPr>
          <w:rFonts w:ascii="Courier New" w:hAnsi="Courier New"/>
          <w:sz w:val="18"/>
        </w:rPr>
        <w:t>| Documentation Updates | Low | Medium |</w:t>
      </w:r>
    </w:p>
    <w:p>
      <w:r>
        <w:rPr>
          <w:rFonts w:ascii="Courier New" w:hAnsi="Courier New"/>
          <w:sz w:val="18"/>
        </w:rPr>
        <w:t>| Dependency Security Scan | Low | High |</w:t>
      </w:r>
    </w:p>
    <w:p>
      <w:r>
        <w:rPr>
          <w:rFonts w:ascii="Courier New" w:hAnsi="Courier New"/>
          <w:sz w:val="18"/>
        </w:rPr>
        <w:t>| Commit Message Linting | Low | Low-Medium |</w:t>
      </w:r>
    </w:p>
    <w:p/>
    <w:p>
      <w:pPr>
        <w:pStyle w:val="Heading2"/>
      </w:pPr>
      <w:r>
        <w:t>Essential Guardrails</w:t>
      </w:r>
    </w:p>
    <w:p>
      <w:pPr>
        <w:pStyle w:val="ListBullet"/>
      </w:pPr>
      <w:r>
        <w:t>AI suggests, humans approve — never auto-merge or auto-deploy</w:t>
      </w:r>
    </w:p>
    <w:p>
      <w:pPr>
        <w:pStyle w:val="ListBullet"/>
      </w:pPr>
      <w:r>
        <w:t>Cost controls — set token budgets per run to avoid surprise bills</w:t>
      </w:r>
    </w:p>
    <w:p>
      <w:pPr>
        <w:pStyle w:val="ListBullet"/>
      </w:pPr>
      <w:r>
        <w:t>Fail gracefully — AI review is nice-to-have, not a pipeline blocker</w:t>
      </w:r>
    </w:p>
    <w:p>
      <w:pPr>
        <w:pStyle w:val="ListBullet"/>
      </w:pPr>
      <w:r>
        <w:t>Keep secrets safe — use GitHub Secrets for API keys, never hardcode</w:t>
      </w:r>
    </w:p>
    <w:p>
      <w:pPr>
        <w:pStyle w:val="ListBullet"/>
      </w:pPr>
      <w:r>
        <w:t>Rate limit — trigger on PR events only, not every commit</w:t>
      </w:r>
    </w:p>
    <w:p/>
    <w:p>
      <w:pPr>
        <w:pStyle w:val="Heading2"/>
      </w:pPr>
      <w:r>
        <w:t>Getting Started</w:t>
      </w:r>
    </w:p>
    <w:p>
      <w:r>
        <w:t>Start with AI reviews as informational comments, not required checks. Let your team get used to the quality of AI feedback. After a few weeks, developers typically start proactively addressing AI-flagged issues before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