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64D53C45" w14:textId="77777777" w:rsidR="00E46C7D" w:rsidRPr="0036260E" w:rsidRDefault="00E46C7D"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EA38D0">
      <w:pPr>
        <w:pStyle w:val="NormalWeb"/>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6BDFBDDC" w14:textId="77777777" w:rsidR="00AB125A"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p>
    <w:p w14:paraId="79A95014" w14:textId="77777777" w:rsidR="00ED6B90" w:rsidRPr="0036260E" w:rsidRDefault="00ED6B90" w:rsidP="00ED6B90">
      <w:pPr>
        <w:pStyle w:val="NormalWeb"/>
        <w:rPr>
          <w:rFonts w:asciiTheme="majorBidi" w:hAnsiTheme="majorBidi" w:cstheme="majorBidi"/>
          <w:sz w:val="28"/>
          <w:szCs w:val="28"/>
        </w:rPr>
      </w:pPr>
    </w:p>
    <w:p w14:paraId="6F720F47" w14:textId="77777777" w:rsidR="00EA38D0" w:rsidRPr="0036260E" w:rsidRDefault="00EA38D0" w:rsidP="00EA38D0">
      <w:pPr>
        <w:pStyle w:val="Heading2"/>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EA38D0">
      <w:pPr>
        <w:pStyle w:val="Heading3"/>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EA38D0">
      <w:pPr>
        <w:pStyle w:val="Heading3"/>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EA38D0">
      <w:pPr>
        <w:pStyle w:val="Heading3"/>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167637">
      <w:pPr>
        <w:pStyle w:val="NormalWeb"/>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E91FC0">
      <w:pPr>
        <w:pStyle w:val="NormalWeb"/>
        <w:numPr>
          <w:ilvl w:val="1"/>
          <w:numId w:val="22"/>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E91FC0">
      <w:pPr>
        <w:pStyle w:val="NormalWeb"/>
        <w:numPr>
          <w:ilvl w:val="1"/>
          <w:numId w:val="22"/>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E91FC0">
      <w:pPr>
        <w:pStyle w:val="NormalWeb"/>
        <w:numPr>
          <w:ilvl w:val="1"/>
          <w:numId w:val="22"/>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597CD357" w14:textId="77777777" w:rsidR="00EA38D0" w:rsidRPr="0036260E" w:rsidRDefault="00EA38D0" w:rsidP="00E91FC0">
      <w:pPr>
        <w:pStyle w:val="NormalWeb"/>
        <w:numPr>
          <w:ilvl w:val="1"/>
          <w:numId w:val="22"/>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24C49B9B" w14:textId="77777777" w:rsidR="00636D5F" w:rsidRPr="0036260E" w:rsidRDefault="00636D5F" w:rsidP="00636D5F">
      <w:pPr>
        <w:ind w:left="720"/>
        <w:rPr>
          <w:rFonts w:asciiTheme="majorBidi" w:hAnsiTheme="majorBidi" w:cstheme="majorBidi"/>
          <w:color w:val="000000"/>
          <w:sz w:val="28"/>
          <w:szCs w:val="28"/>
        </w:rPr>
      </w:pPr>
    </w:p>
    <w:p w14:paraId="25924B79" w14:textId="77777777" w:rsidR="00636D5F" w:rsidRPr="0036260E" w:rsidRDefault="00636D5F" w:rsidP="00636D5F">
      <w:pPr>
        <w:ind w:left="720"/>
        <w:rPr>
          <w:rFonts w:asciiTheme="majorBidi" w:hAnsiTheme="majorBidi" w:cstheme="majorBidi"/>
        </w:rPr>
      </w:pPr>
    </w:p>
    <w:p w14:paraId="78662357" w14:textId="77777777" w:rsidR="00636D5F" w:rsidRPr="0036260E" w:rsidRDefault="00636D5F" w:rsidP="00636D5F">
      <w:pPr>
        <w:ind w:left="720"/>
        <w:rPr>
          <w:rFonts w:asciiTheme="majorBidi" w:hAnsiTheme="majorBidi" w:cstheme="majorBidi"/>
        </w:rPr>
      </w:pPr>
    </w:p>
    <w:p w14:paraId="3F431ED1" w14:textId="23C7DA58" w:rsidR="00097540" w:rsidRPr="0036260E" w:rsidRDefault="00097540" w:rsidP="00097540">
      <w:pPr>
        <w:pStyle w:val="Heading2"/>
        <w:rPr>
          <w:rFonts w:asciiTheme="majorBidi" w:hAnsiTheme="majorBidi" w:cstheme="majorBidi"/>
          <w:b/>
          <w:bCs/>
          <w:color w:val="000000"/>
        </w:rPr>
      </w:pPr>
      <w:bookmarkStart w:id="12" w:name="_Toc209709197"/>
      <w:r w:rsidRPr="0036260E">
        <w:rPr>
          <w:rFonts w:asciiTheme="majorBidi" w:hAnsiTheme="majorBidi" w:cstheme="majorBidi"/>
          <w:b/>
          <w:bCs/>
          <w:color w:val="000000"/>
        </w:rPr>
        <w:lastRenderedPageBreak/>
        <w:t>Results and Analysis:</w:t>
      </w:r>
      <w:bookmarkEnd w:id="12"/>
    </w:p>
    <w:p w14:paraId="18CDDD27" w14:textId="4E34603A"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The model was evaluated on the 20% test set, which consisted of 154 samples.</w:t>
      </w:r>
    </w:p>
    <w:p w14:paraId="43D984B9" w14:textId="2167856B" w:rsidR="00097540" w:rsidRPr="0036260E" w:rsidRDefault="00097540" w:rsidP="00097540">
      <w:pPr>
        <w:pStyle w:val="Heading3"/>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t>Classification Results:</w:t>
      </w:r>
      <w:bookmarkEnd w:id="13"/>
    </w:p>
    <w:tbl>
      <w:tblPr>
        <w:tblStyle w:val="TableGrid"/>
        <w:tblW w:w="0" w:type="auto"/>
        <w:tblLook w:val="04A0" w:firstRow="1" w:lastRow="0" w:firstColumn="1" w:lastColumn="0" w:noHBand="0" w:noVBand="1"/>
      </w:tblPr>
      <w:tblGrid>
        <w:gridCol w:w="4515"/>
        <w:gridCol w:w="4501"/>
      </w:tblGrid>
      <w:tr w:rsidR="00097540" w:rsidRPr="0036260E" w14:paraId="7112EBC0" w14:textId="77777777" w:rsidTr="00097540">
        <w:tc>
          <w:tcPr>
            <w:tcW w:w="4621" w:type="dxa"/>
          </w:tcPr>
          <w:p w14:paraId="6EB04624" w14:textId="7CB55ECE" w:rsidR="00097540" w:rsidRPr="00305AEF" w:rsidRDefault="00097540" w:rsidP="00097540">
            <w:pPr>
              <w:jc w:val="center"/>
              <w:rPr>
                <w:rFonts w:asciiTheme="majorBidi" w:hAnsiTheme="majorBidi" w:cstheme="majorBidi"/>
                <w:b/>
                <w:bCs/>
                <w:sz w:val="28"/>
                <w:szCs w:val="28"/>
              </w:rPr>
            </w:pPr>
            <w:r w:rsidRPr="00305AEF">
              <w:rPr>
                <w:rFonts w:asciiTheme="majorBidi" w:hAnsiTheme="majorBidi" w:cstheme="majorBidi"/>
                <w:b/>
                <w:bCs/>
                <w:sz w:val="28"/>
                <w:szCs w:val="28"/>
              </w:rPr>
              <w:t>Metric</w:t>
            </w:r>
          </w:p>
        </w:tc>
        <w:tc>
          <w:tcPr>
            <w:tcW w:w="4621" w:type="dxa"/>
          </w:tcPr>
          <w:p w14:paraId="7B7FCE1B" w14:textId="75C19A37" w:rsidR="00097540" w:rsidRPr="00305AEF" w:rsidRDefault="00097540" w:rsidP="00097540">
            <w:pPr>
              <w:jc w:val="center"/>
              <w:rPr>
                <w:rFonts w:asciiTheme="majorBidi" w:hAnsiTheme="majorBidi" w:cstheme="majorBidi"/>
                <w:b/>
                <w:bCs/>
                <w:sz w:val="28"/>
                <w:szCs w:val="28"/>
              </w:rPr>
            </w:pPr>
            <w:r w:rsidRPr="00305AEF">
              <w:rPr>
                <w:rFonts w:asciiTheme="majorBidi" w:hAnsiTheme="majorBidi" w:cstheme="majorBidi"/>
                <w:b/>
                <w:bCs/>
                <w:sz w:val="28"/>
                <w:szCs w:val="28"/>
              </w:rPr>
              <w:t>Result</w:t>
            </w:r>
          </w:p>
        </w:tc>
      </w:tr>
      <w:tr w:rsidR="00097540" w:rsidRPr="0036260E" w14:paraId="53A101DB" w14:textId="77777777" w:rsidTr="00097540">
        <w:tc>
          <w:tcPr>
            <w:tcW w:w="4621" w:type="dxa"/>
          </w:tcPr>
          <w:p w14:paraId="7DEB0E05" w14:textId="6EF0A534"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Accuracy Score</w:t>
            </w:r>
          </w:p>
        </w:tc>
        <w:tc>
          <w:tcPr>
            <w:tcW w:w="4621" w:type="dxa"/>
          </w:tcPr>
          <w:p w14:paraId="3D85DDF6" w14:textId="2ECB3844"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74.7%</w:t>
            </w:r>
          </w:p>
        </w:tc>
      </w:tr>
      <w:tr w:rsidR="00097540" w:rsidRPr="0036260E" w14:paraId="30B98919" w14:textId="77777777" w:rsidTr="00097540">
        <w:tc>
          <w:tcPr>
            <w:tcW w:w="4621" w:type="dxa"/>
          </w:tcPr>
          <w:p w14:paraId="62D10014" w14:textId="7628B695"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Confusion Matrix</w:t>
            </w:r>
          </w:p>
        </w:tc>
        <w:tc>
          <w:tcPr>
            <w:tcW w:w="4621" w:type="dxa"/>
          </w:tcPr>
          <w:p w14:paraId="06FCF116" w14:textId="448B070B"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[[88, 14], [25, 27]]</w:t>
            </w:r>
          </w:p>
        </w:tc>
      </w:tr>
    </w:tbl>
    <w:p w14:paraId="1FFE268D" w14:textId="77777777" w:rsidR="00097540" w:rsidRPr="0036260E" w:rsidRDefault="00097540" w:rsidP="00097540">
      <w:pPr>
        <w:rPr>
          <w:rFonts w:asciiTheme="majorBidi" w:hAnsiTheme="majorBidi" w:cstheme="majorBidi"/>
        </w:rPr>
      </w:pPr>
    </w:p>
    <w:p w14:paraId="0BF491FE" w14:textId="04CED480" w:rsidR="00636D5F" w:rsidRPr="0036260E" w:rsidRDefault="00097540" w:rsidP="00636D5F">
      <w:pPr>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097540">
      <w:pPr>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05AEF" w:rsidRDefault="00097540" w:rsidP="00097540">
      <w:pPr>
        <w:pStyle w:val="Heading3"/>
        <w:rPr>
          <w:rFonts w:asciiTheme="majorBidi" w:hAnsiTheme="majorBidi" w:cstheme="majorBidi"/>
          <w:b/>
          <w:bCs/>
          <w:color w:val="000000"/>
        </w:rPr>
      </w:pPr>
      <w:bookmarkStart w:id="14" w:name="_Toc209709199"/>
      <w:r w:rsidRPr="00305AEF">
        <w:rPr>
          <w:rFonts w:asciiTheme="majorBidi" w:hAnsiTheme="majorBidi" w:cstheme="majorBidi"/>
          <w:b/>
          <w:bCs/>
          <w:color w:val="000000"/>
        </w:rPr>
        <w:t>Analysis of Findings:</w:t>
      </w:r>
      <w:bookmarkEnd w:id="14"/>
    </w:p>
    <w:p w14:paraId="1D608A18"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Overall Performance</w:t>
      </w:r>
      <w:r w:rsidRPr="00305AEF">
        <w:rPr>
          <w:rFonts w:asciiTheme="majorBidi" w:hAnsiTheme="majorBidi" w:cstheme="majorBidi"/>
          <w:sz w:val="28"/>
          <w:szCs w:val="28"/>
        </w:rPr>
        <w:t xml:space="preserve">: The model achieved an accuracy of </w:t>
      </w:r>
      <w:r w:rsidRPr="00305AEF">
        <w:rPr>
          <w:rFonts w:asciiTheme="majorBidi" w:hAnsiTheme="majorBidi" w:cstheme="majorBidi"/>
          <w:b/>
          <w:bCs/>
          <w:sz w:val="28"/>
          <w:szCs w:val="28"/>
        </w:rPr>
        <w:t>74.7%</w:t>
      </w:r>
      <w:r w:rsidRPr="00305AEF">
        <w:rPr>
          <w:rFonts w:asciiTheme="majorBidi" w:hAnsiTheme="majorBidi" w:cstheme="majorBidi"/>
          <w:sz w:val="28"/>
          <w:szCs w:val="28"/>
        </w:rPr>
        <w:t>, which means it correctly predicted the outcome for approximately 3 out of every 4 patients in the test set.</w:t>
      </w:r>
    </w:p>
    <w:p w14:paraId="1B9E8580"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Confusion Matrix Breakdown</w:t>
      </w:r>
      <w:r w:rsidRPr="00305AEF">
        <w:rPr>
          <w:rFonts w:asciiTheme="majorBidi" w:hAnsiTheme="majorBidi" w:cstheme="majorBidi"/>
          <w:sz w:val="28"/>
          <w:szCs w:val="28"/>
        </w:rPr>
        <w:t>:</w:t>
      </w:r>
    </w:p>
    <w:p w14:paraId="2B743D9E" w14:textId="77777777" w:rsidR="00097540" w:rsidRPr="00305AEF" w:rsidRDefault="00097540" w:rsidP="00DE5683">
      <w:pPr>
        <w:pStyle w:val="NormalWeb"/>
        <w:numPr>
          <w:ilvl w:val="1"/>
          <w:numId w:val="20"/>
        </w:numPr>
        <w:rPr>
          <w:rFonts w:asciiTheme="majorBidi" w:hAnsiTheme="majorBidi" w:cstheme="majorBidi"/>
          <w:sz w:val="28"/>
          <w:szCs w:val="28"/>
        </w:rPr>
      </w:pPr>
      <w:r w:rsidRPr="00305AEF">
        <w:rPr>
          <w:rFonts w:asciiTheme="majorBidi" w:hAnsiTheme="majorBidi" w:cstheme="majorBidi"/>
          <w:b/>
          <w:bCs/>
          <w:sz w:val="28"/>
          <w:szCs w:val="28"/>
        </w:rPr>
        <w:t>True Negatives (TN) = 88</w:t>
      </w:r>
      <w:r w:rsidRPr="00305AEF">
        <w:rPr>
          <w:rFonts w:asciiTheme="majorBidi" w:hAnsiTheme="majorBidi" w:cstheme="majorBidi"/>
          <w:sz w:val="28"/>
          <w:szCs w:val="28"/>
        </w:rPr>
        <w:t>: 88 non-diabetic patients were correctly identified.</w:t>
      </w:r>
    </w:p>
    <w:p w14:paraId="256CA021" w14:textId="77777777" w:rsidR="00097540" w:rsidRPr="00305AEF" w:rsidRDefault="00097540" w:rsidP="00DE5683">
      <w:pPr>
        <w:pStyle w:val="NormalWeb"/>
        <w:numPr>
          <w:ilvl w:val="1"/>
          <w:numId w:val="20"/>
        </w:numPr>
        <w:rPr>
          <w:rFonts w:asciiTheme="majorBidi" w:hAnsiTheme="majorBidi" w:cstheme="majorBidi"/>
          <w:sz w:val="28"/>
          <w:szCs w:val="28"/>
        </w:rPr>
      </w:pPr>
      <w:r w:rsidRPr="00305AEF">
        <w:rPr>
          <w:rFonts w:asciiTheme="majorBidi" w:hAnsiTheme="majorBidi" w:cstheme="majorBidi"/>
          <w:b/>
          <w:bCs/>
          <w:sz w:val="28"/>
          <w:szCs w:val="28"/>
        </w:rPr>
        <w:t>False Positives (FP) = 14</w:t>
      </w:r>
      <w:r w:rsidRPr="00305AEF">
        <w:rPr>
          <w:rFonts w:asciiTheme="majorBidi" w:hAnsiTheme="majorBidi" w:cstheme="majorBidi"/>
          <w:sz w:val="28"/>
          <w:szCs w:val="28"/>
        </w:rPr>
        <w:t>: 14 non-diabetic patients were incorrectly identified as diabetic.</w:t>
      </w:r>
    </w:p>
    <w:p w14:paraId="5347E1A3" w14:textId="77777777" w:rsidR="00097540" w:rsidRPr="00305AEF" w:rsidRDefault="00097540" w:rsidP="00DE5683">
      <w:pPr>
        <w:pStyle w:val="NormalWeb"/>
        <w:numPr>
          <w:ilvl w:val="1"/>
          <w:numId w:val="21"/>
        </w:numPr>
        <w:rPr>
          <w:rFonts w:asciiTheme="majorBidi" w:hAnsiTheme="majorBidi" w:cstheme="majorBidi"/>
          <w:sz w:val="28"/>
          <w:szCs w:val="28"/>
        </w:rPr>
      </w:pPr>
      <w:r w:rsidRPr="00305AEF">
        <w:rPr>
          <w:rFonts w:asciiTheme="majorBidi" w:hAnsiTheme="majorBidi" w:cstheme="majorBidi"/>
          <w:b/>
          <w:bCs/>
          <w:sz w:val="28"/>
          <w:szCs w:val="28"/>
        </w:rPr>
        <w:lastRenderedPageBreak/>
        <w:t>True Positives (TP) = 27</w:t>
      </w:r>
      <w:r w:rsidRPr="00305AEF">
        <w:rPr>
          <w:rFonts w:asciiTheme="majorBidi" w:hAnsiTheme="majorBidi" w:cstheme="majorBidi"/>
          <w:sz w:val="28"/>
          <w:szCs w:val="28"/>
        </w:rPr>
        <w:t>: 27 diabetic patients were correctly identified.</w:t>
      </w:r>
    </w:p>
    <w:p w14:paraId="07A80748" w14:textId="77777777" w:rsidR="00097540" w:rsidRPr="00305AEF" w:rsidRDefault="00097540" w:rsidP="00DE5683">
      <w:pPr>
        <w:pStyle w:val="NormalWeb"/>
        <w:numPr>
          <w:ilvl w:val="1"/>
          <w:numId w:val="21"/>
        </w:numPr>
        <w:rPr>
          <w:rFonts w:asciiTheme="majorBidi" w:hAnsiTheme="majorBidi" w:cstheme="majorBidi"/>
          <w:sz w:val="28"/>
          <w:szCs w:val="28"/>
        </w:rPr>
      </w:pPr>
      <w:r w:rsidRPr="00305AEF">
        <w:rPr>
          <w:rFonts w:asciiTheme="majorBidi" w:hAnsiTheme="majorBidi" w:cstheme="majorBidi"/>
          <w:b/>
          <w:bCs/>
          <w:sz w:val="28"/>
          <w:szCs w:val="28"/>
        </w:rPr>
        <w:t>False Negatives (FN) = 25</w:t>
      </w:r>
      <w:r w:rsidRPr="00305AEF">
        <w:rPr>
          <w:rFonts w:asciiTheme="majorBidi" w:hAnsiTheme="majorBidi" w:cstheme="majorBidi"/>
          <w:sz w:val="28"/>
          <w:szCs w:val="28"/>
        </w:rPr>
        <w:t>: 25 diabetic patients were incorrectly identified as non-diabetic. This is the most serious type of error in a medical context, as it could lead to a lack of necessary treatment.</w:t>
      </w:r>
    </w:p>
    <w:p w14:paraId="542BF932"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Key Insight</w:t>
      </w:r>
      <w:r w:rsidRPr="00305AEF">
        <w:rPr>
          <w:rFonts w:asciiTheme="majorBidi" w:hAnsiTheme="majorBidi" w:cstheme="majorBidi"/>
          <w:sz w:val="28"/>
          <w:szCs w:val="28"/>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097540">
      <w:pPr>
        <w:rPr>
          <w:rFonts w:asciiTheme="majorBidi" w:hAnsiTheme="majorBidi" w:cstheme="majorBidi"/>
        </w:rPr>
      </w:pPr>
    </w:p>
    <w:p w14:paraId="29D28291" w14:textId="77777777" w:rsidR="00636D5F" w:rsidRPr="0036260E" w:rsidRDefault="00636D5F" w:rsidP="00636D5F">
      <w:pPr>
        <w:ind w:left="720"/>
        <w:rPr>
          <w:rFonts w:asciiTheme="majorBidi" w:hAnsiTheme="majorBidi" w:cstheme="majorBidi"/>
        </w:rPr>
      </w:pPr>
    </w:p>
    <w:p w14:paraId="0BE7B677" w14:textId="77777777" w:rsidR="00636D5F" w:rsidRPr="0036260E" w:rsidRDefault="00636D5F" w:rsidP="00636D5F">
      <w:pPr>
        <w:ind w:left="720"/>
        <w:rPr>
          <w:rFonts w:asciiTheme="majorBidi" w:hAnsiTheme="majorBidi" w:cstheme="majorBidi"/>
        </w:rPr>
      </w:pPr>
    </w:p>
    <w:p w14:paraId="534FB923" w14:textId="77777777" w:rsidR="00636D5F" w:rsidRPr="0036260E" w:rsidRDefault="00636D5F" w:rsidP="00636D5F">
      <w:pPr>
        <w:ind w:left="720"/>
        <w:rPr>
          <w:rFonts w:asciiTheme="majorBidi" w:hAnsiTheme="majorBidi" w:cstheme="majorBidi"/>
        </w:rPr>
      </w:pPr>
    </w:p>
    <w:p w14:paraId="347E5F9D" w14:textId="77777777" w:rsidR="00636D5F" w:rsidRPr="0036260E" w:rsidRDefault="00636D5F" w:rsidP="00636D5F">
      <w:pPr>
        <w:ind w:left="720"/>
        <w:rPr>
          <w:rFonts w:asciiTheme="majorBidi" w:hAnsiTheme="majorBidi" w:cstheme="majorBidi"/>
        </w:rPr>
      </w:pPr>
    </w:p>
    <w:p w14:paraId="6F26D316" w14:textId="77777777" w:rsidR="00636D5F" w:rsidRPr="0036260E" w:rsidRDefault="00636D5F" w:rsidP="00636D5F">
      <w:pPr>
        <w:ind w:left="720"/>
        <w:rPr>
          <w:rFonts w:asciiTheme="majorBidi" w:hAnsiTheme="majorBidi" w:cstheme="majorBidi"/>
        </w:rPr>
      </w:pPr>
    </w:p>
    <w:p w14:paraId="3F7CF704" w14:textId="77777777" w:rsidR="00636D5F" w:rsidRPr="0036260E" w:rsidRDefault="00636D5F" w:rsidP="00636D5F">
      <w:pPr>
        <w:ind w:left="720"/>
        <w:rPr>
          <w:rFonts w:asciiTheme="majorBidi" w:hAnsiTheme="majorBidi" w:cstheme="majorBidi"/>
        </w:rPr>
      </w:pPr>
    </w:p>
    <w:p w14:paraId="381D303E" w14:textId="77777777" w:rsidR="00636D5F" w:rsidRPr="0036260E" w:rsidRDefault="00636D5F" w:rsidP="00636D5F">
      <w:pPr>
        <w:ind w:left="720"/>
        <w:rPr>
          <w:rFonts w:asciiTheme="majorBidi" w:hAnsiTheme="majorBidi" w:cstheme="majorBidi"/>
        </w:rPr>
      </w:pPr>
    </w:p>
    <w:p w14:paraId="52D0818E" w14:textId="77777777" w:rsidR="00636D5F" w:rsidRPr="0036260E" w:rsidRDefault="00636D5F" w:rsidP="00636D5F">
      <w:pPr>
        <w:ind w:left="720"/>
        <w:rPr>
          <w:rFonts w:asciiTheme="majorBidi" w:hAnsiTheme="majorBidi" w:cstheme="majorBidi"/>
        </w:rPr>
      </w:pPr>
    </w:p>
    <w:p w14:paraId="240705EB" w14:textId="77777777" w:rsidR="00636D5F" w:rsidRPr="0036260E" w:rsidRDefault="00636D5F" w:rsidP="00636D5F">
      <w:pPr>
        <w:ind w:left="720"/>
        <w:rPr>
          <w:rFonts w:asciiTheme="majorBidi" w:hAnsiTheme="majorBidi" w:cstheme="majorBidi"/>
        </w:rPr>
      </w:pPr>
    </w:p>
    <w:p w14:paraId="3C7AE056" w14:textId="77777777" w:rsidR="00636D5F" w:rsidRPr="0036260E" w:rsidRDefault="00636D5F" w:rsidP="00636D5F">
      <w:pPr>
        <w:ind w:left="720"/>
        <w:rPr>
          <w:rFonts w:asciiTheme="majorBidi" w:hAnsiTheme="majorBidi" w:cstheme="majorBidi"/>
        </w:rPr>
      </w:pPr>
    </w:p>
    <w:p w14:paraId="50FD2685" w14:textId="77777777" w:rsidR="00636D5F" w:rsidRPr="0036260E" w:rsidRDefault="00636D5F" w:rsidP="00636D5F">
      <w:pPr>
        <w:ind w:left="720"/>
        <w:rPr>
          <w:rFonts w:asciiTheme="majorBidi" w:hAnsiTheme="majorBidi" w:cstheme="majorBidi"/>
        </w:rPr>
      </w:pPr>
    </w:p>
    <w:p w14:paraId="1ABBB002" w14:textId="77777777" w:rsidR="00636D5F" w:rsidRPr="0036260E" w:rsidRDefault="00636D5F" w:rsidP="00636D5F">
      <w:pPr>
        <w:ind w:left="720"/>
        <w:rPr>
          <w:rFonts w:asciiTheme="majorBidi" w:hAnsiTheme="majorBidi" w:cstheme="majorBidi"/>
        </w:rPr>
      </w:pPr>
    </w:p>
    <w:p w14:paraId="2D5C0196" w14:textId="77777777" w:rsidR="00636D5F" w:rsidRPr="0036260E" w:rsidRDefault="00636D5F" w:rsidP="00636D5F">
      <w:pPr>
        <w:ind w:left="720"/>
        <w:rPr>
          <w:rFonts w:asciiTheme="majorBidi" w:hAnsiTheme="majorBidi" w:cstheme="majorBidi"/>
        </w:rPr>
      </w:pPr>
    </w:p>
    <w:p w14:paraId="3DB5AE8F" w14:textId="77777777" w:rsidR="00636D5F" w:rsidRPr="0036260E" w:rsidRDefault="00636D5F" w:rsidP="00636D5F">
      <w:pPr>
        <w:ind w:left="720"/>
        <w:rPr>
          <w:rFonts w:asciiTheme="majorBidi" w:hAnsiTheme="majorBidi" w:cstheme="majorBidi"/>
        </w:rPr>
      </w:pPr>
    </w:p>
    <w:p w14:paraId="7DF68055" w14:textId="77777777" w:rsidR="00636D5F" w:rsidRPr="0036260E" w:rsidRDefault="00636D5F" w:rsidP="00636D5F">
      <w:pPr>
        <w:ind w:left="720"/>
        <w:rPr>
          <w:rFonts w:asciiTheme="majorBidi" w:hAnsiTheme="majorBidi" w:cstheme="majorBidi"/>
        </w:rPr>
      </w:pPr>
    </w:p>
    <w:p w14:paraId="74A63BA8" w14:textId="77777777" w:rsidR="00636D5F" w:rsidRPr="0036260E" w:rsidRDefault="00636D5F" w:rsidP="00636D5F">
      <w:pPr>
        <w:ind w:left="720"/>
        <w:rPr>
          <w:rFonts w:asciiTheme="majorBidi" w:hAnsiTheme="majorBidi" w:cstheme="majorBidi"/>
        </w:rPr>
      </w:pPr>
    </w:p>
    <w:p w14:paraId="284B82C2" w14:textId="77777777" w:rsidR="00636D5F" w:rsidRPr="0036260E" w:rsidRDefault="00636D5F" w:rsidP="00636D5F">
      <w:pPr>
        <w:ind w:left="720"/>
        <w:rPr>
          <w:rFonts w:asciiTheme="majorBidi" w:hAnsiTheme="majorBidi" w:cstheme="majorBidi"/>
          <w:sz w:val="28"/>
          <w:szCs w:val="28"/>
        </w:rPr>
      </w:pPr>
    </w:p>
    <w:p w14:paraId="73E42783" w14:textId="77777777" w:rsidR="00636D5F" w:rsidRPr="0036260E" w:rsidRDefault="00636D5F" w:rsidP="00636D5F">
      <w:pPr>
        <w:ind w:left="720"/>
        <w:rPr>
          <w:rFonts w:asciiTheme="majorBidi" w:hAnsiTheme="majorBidi" w:cstheme="majorBidi"/>
          <w:sz w:val="28"/>
          <w:szCs w:val="28"/>
        </w:rPr>
      </w:pPr>
    </w:p>
    <w:p w14:paraId="12CCC108" w14:textId="77777777" w:rsidR="00636D5F" w:rsidRPr="0036260E" w:rsidRDefault="00636D5F" w:rsidP="00636D5F">
      <w:pPr>
        <w:ind w:left="720"/>
        <w:rPr>
          <w:rFonts w:asciiTheme="majorBidi" w:hAnsiTheme="majorBidi" w:cstheme="majorBidi"/>
          <w:sz w:val="28"/>
          <w:szCs w:val="28"/>
        </w:rPr>
      </w:pPr>
    </w:p>
    <w:p w14:paraId="009627A1" w14:textId="77777777" w:rsidR="0036260E" w:rsidRDefault="0036260E" w:rsidP="00BF3651">
      <w:pPr>
        <w:rPr>
          <w:rFonts w:asciiTheme="majorBidi" w:hAnsiTheme="majorBidi" w:cstheme="majorBidi"/>
          <w:sz w:val="28"/>
          <w:szCs w:val="28"/>
        </w:rPr>
      </w:pPr>
    </w:p>
    <w:p w14:paraId="7D4C5C69" w14:textId="77777777" w:rsidR="00305AEF" w:rsidRPr="0036260E" w:rsidRDefault="00305AEF" w:rsidP="00BF3651">
      <w:pPr>
        <w:rPr>
          <w:rFonts w:asciiTheme="majorBidi" w:hAnsiTheme="majorBidi" w:cstheme="majorBidi"/>
        </w:rPr>
      </w:pPr>
    </w:p>
    <w:p w14:paraId="1D22064C" w14:textId="1E1836D9" w:rsidR="0036260E" w:rsidRPr="0036260E" w:rsidRDefault="0036260E" w:rsidP="0036260E">
      <w:pPr>
        <w:pStyle w:val="Heading2"/>
        <w:rPr>
          <w:rFonts w:asciiTheme="majorBidi" w:hAnsiTheme="majorBidi" w:cstheme="majorBidi"/>
          <w:b/>
          <w:bCs/>
          <w:color w:val="000000"/>
        </w:rPr>
      </w:pPr>
      <w:bookmarkStart w:id="15" w:name="_Toc209709200"/>
      <w:r w:rsidRPr="0036260E">
        <w:rPr>
          <w:rFonts w:asciiTheme="majorBidi" w:hAnsiTheme="majorBidi" w:cstheme="majorBidi"/>
          <w:b/>
          <w:bCs/>
          <w:color w:val="000000"/>
        </w:rPr>
        <w:t>List of Figures:</w:t>
      </w:r>
      <w:bookmarkEnd w:id="15"/>
    </w:p>
    <w:p w14:paraId="7C969C48" w14:textId="14362FD8" w:rsidR="0036260E" w:rsidRPr="0036260E" w:rsidRDefault="0036260E" w:rsidP="0036260E">
      <w:pPr>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p>
    <w:p w14:paraId="56A89184" w14:textId="77777777" w:rsidR="0036260E" w:rsidRPr="0036260E" w:rsidRDefault="0036260E" w:rsidP="00BF3651">
      <w:pPr>
        <w:rPr>
          <w:rFonts w:asciiTheme="majorBidi" w:hAnsiTheme="majorBidi" w:cstheme="majorBidi"/>
        </w:rPr>
      </w:pPr>
    </w:p>
    <w:p w14:paraId="590B75C2" w14:textId="77777777" w:rsidR="0036260E" w:rsidRPr="0036260E" w:rsidRDefault="0036260E" w:rsidP="00BF3651">
      <w:pPr>
        <w:rPr>
          <w:rFonts w:asciiTheme="majorBidi" w:hAnsiTheme="majorBidi" w:cstheme="majorBidi"/>
        </w:rPr>
      </w:pPr>
    </w:p>
    <w:p w14:paraId="3D9B485E" w14:textId="77777777" w:rsidR="0036260E" w:rsidRPr="0036260E" w:rsidRDefault="0036260E" w:rsidP="00BF3651">
      <w:pPr>
        <w:rPr>
          <w:rFonts w:asciiTheme="majorBidi" w:hAnsiTheme="majorBidi" w:cstheme="majorBidi"/>
        </w:rPr>
      </w:pPr>
    </w:p>
    <w:p w14:paraId="43950963" w14:textId="77777777" w:rsidR="0036260E" w:rsidRPr="0036260E" w:rsidRDefault="0036260E" w:rsidP="00BF3651">
      <w:pPr>
        <w:rPr>
          <w:rFonts w:asciiTheme="majorBidi" w:hAnsiTheme="majorBidi" w:cstheme="majorBidi"/>
        </w:rPr>
      </w:pPr>
    </w:p>
    <w:p w14:paraId="12A947FF" w14:textId="77777777" w:rsidR="0036260E" w:rsidRPr="0036260E" w:rsidRDefault="0036260E" w:rsidP="00BF3651">
      <w:pPr>
        <w:rPr>
          <w:rFonts w:asciiTheme="majorBidi" w:hAnsiTheme="majorBidi" w:cstheme="majorBidi"/>
        </w:rPr>
      </w:pPr>
    </w:p>
    <w:p w14:paraId="0B12448A" w14:textId="77777777" w:rsidR="0036260E" w:rsidRPr="0036260E" w:rsidRDefault="0036260E" w:rsidP="00BF3651">
      <w:pPr>
        <w:rPr>
          <w:rFonts w:asciiTheme="majorBidi" w:hAnsiTheme="majorBidi" w:cstheme="majorBidi"/>
        </w:rPr>
      </w:pPr>
    </w:p>
    <w:p w14:paraId="260C0A47" w14:textId="77777777" w:rsidR="0036260E" w:rsidRPr="0036260E" w:rsidRDefault="0036260E" w:rsidP="00BF3651">
      <w:pPr>
        <w:rPr>
          <w:rFonts w:asciiTheme="majorBidi" w:hAnsiTheme="majorBidi" w:cstheme="majorBidi"/>
        </w:rPr>
      </w:pPr>
    </w:p>
    <w:p w14:paraId="4FA72568" w14:textId="77777777" w:rsidR="0036260E" w:rsidRPr="0036260E" w:rsidRDefault="0036260E" w:rsidP="00BF3651">
      <w:pPr>
        <w:rPr>
          <w:rFonts w:asciiTheme="majorBidi" w:hAnsiTheme="majorBidi" w:cstheme="majorBidi"/>
        </w:rPr>
      </w:pPr>
    </w:p>
    <w:p w14:paraId="68788199" w14:textId="77777777" w:rsidR="0036260E" w:rsidRPr="0036260E" w:rsidRDefault="0036260E" w:rsidP="00BF3651">
      <w:pPr>
        <w:rPr>
          <w:rFonts w:asciiTheme="majorBidi" w:hAnsiTheme="majorBidi" w:cstheme="majorBidi"/>
        </w:rPr>
      </w:pPr>
    </w:p>
    <w:p w14:paraId="520B6331" w14:textId="77777777" w:rsidR="0036260E" w:rsidRPr="0036260E" w:rsidRDefault="0036260E" w:rsidP="00BF3651">
      <w:pPr>
        <w:rPr>
          <w:rFonts w:asciiTheme="majorBidi" w:hAnsiTheme="majorBidi" w:cstheme="majorBidi"/>
        </w:rPr>
      </w:pPr>
    </w:p>
    <w:p w14:paraId="18042641" w14:textId="77777777" w:rsidR="0036260E" w:rsidRPr="0036260E" w:rsidRDefault="0036260E" w:rsidP="00BF3651">
      <w:pPr>
        <w:rPr>
          <w:rFonts w:asciiTheme="majorBidi" w:hAnsiTheme="majorBidi" w:cstheme="majorBidi"/>
        </w:rPr>
      </w:pPr>
    </w:p>
    <w:p w14:paraId="2BFE30D6" w14:textId="77777777" w:rsidR="0036260E" w:rsidRPr="0036260E" w:rsidRDefault="0036260E" w:rsidP="00BF3651">
      <w:pPr>
        <w:rPr>
          <w:rFonts w:asciiTheme="majorBidi" w:hAnsiTheme="majorBidi" w:cstheme="majorBidi"/>
        </w:rPr>
      </w:pPr>
    </w:p>
    <w:p w14:paraId="0A623302" w14:textId="77777777" w:rsidR="0036260E" w:rsidRPr="0036260E" w:rsidRDefault="0036260E" w:rsidP="00BF3651">
      <w:pPr>
        <w:rPr>
          <w:rFonts w:asciiTheme="majorBidi" w:hAnsiTheme="majorBidi" w:cstheme="majorBidi"/>
        </w:rPr>
      </w:pPr>
    </w:p>
    <w:p w14:paraId="6B2466D2" w14:textId="77777777" w:rsidR="0036260E" w:rsidRPr="0036260E" w:rsidRDefault="0036260E" w:rsidP="00BF3651">
      <w:pPr>
        <w:rPr>
          <w:rFonts w:asciiTheme="majorBidi" w:hAnsiTheme="majorBidi" w:cstheme="majorBidi"/>
        </w:rPr>
      </w:pPr>
    </w:p>
    <w:p w14:paraId="72E5D36B" w14:textId="77777777" w:rsidR="0036260E" w:rsidRPr="0036260E" w:rsidRDefault="0036260E" w:rsidP="00BF3651">
      <w:pPr>
        <w:rPr>
          <w:rFonts w:asciiTheme="majorBidi" w:hAnsiTheme="majorBidi" w:cstheme="majorBidi"/>
        </w:rPr>
      </w:pPr>
    </w:p>
    <w:p w14:paraId="37837DD5" w14:textId="77777777" w:rsidR="0036260E" w:rsidRPr="0036260E" w:rsidRDefault="0036260E" w:rsidP="00BF3651">
      <w:pPr>
        <w:rPr>
          <w:rFonts w:asciiTheme="majorBidi" w:hAnsiTheme="majorBidi" w:cstheme="majorBidi"/>
        </w:rPr>
      </w:pPr>
    </w:p>
    <w:p w14:paraId="7A1CFF93" w14:textId="77777777" w:rsidR="0036260E" w:rsidRPr="0036260E" w:rsidRDefault="0036260E" w:rsidP="00BF3651">
      <w:pPr>
        <w:rPr>
          <w:rFonts w:asciiTheme="majorBidi" w:hAnsiTheme="majorBidi" w:cstheme="majorBidi"/>
        </w:rPr>
      </w:pPr>
    </w:p>
    <w:p w14:paraId="645113BD" w14:textId="77777777" w:rsidR="0036260E" w:rsidRPr="0036260E" w:rsidRDefault="0036260E" w:rsidP="00BF3651">
      <w:pPr>
        <w:rPr>
          <w:rFonts w:asciiTheme="majorBidi" w:hAnsiTheme="majorBidi" w:cstheme="majorBidi"/>
        </w:rPr>
      </w:pPr>
    </w:p>
    <w:p w14:paraId="2A29F681" w14:textId="77777777" w:rsidR="0036260E" w:rsidRPr="0036260E" w:rsidRDefault="0036260E" w:rsidP="00BF3651">
      <w:pPr>
        <w:rPr>
          <w:rFonts w:asciiTheme="majorBidi" w:hAnsiTheme="majorBidi" w:cstheme="majorBidi"/>
        </w:rPr>
      </w:pPr>
    </w:p>
    <w:p w14:paraId="711F9A63" w14:textId="77777777" w:rsidR="0036260E" w:rsidRPr="0036260E" w:rsidRDefault="0036260E" w:rsidP="00BF3651">
      <w:pPr>
        <w:rPr>
          <w:rFonts w:asciiTheme="majorBidi" w:hAnsiTheme="majorBidi" w:cstheme="majorBidi"/>
        </w:rPr>
      </w:pPr>
    </w:p>
    <w:p w14:paraId="3B9594B5" w14:textId="77777777" w:rsidR="0036260E" w:rsidRPr="0036260E" w:rsidRDefault="0036260E" w:rsidP="00BF3651">
      <w:pPr>
        <w:rPr>
          <w:rFonts w:asciiTheme="majorBidi" w:hAnsiTheme="majorBidi" w:cstheme="majorBidi"/>
        </w:rPr>
      </w:pPr>
    </w:p>
    <w:p w14:paraId="1A396DF2" w14:textId="77777777" w:rsidR="0036260E" w:rsidRPr="0036260E" w:rsidRDefault="0036260E" w:rsidP="00BF3651">
      <w:pPr>
        <w:rPr>
          <w:rFonts w:asciiTheme="majorBidi" w:hAnsiTheme="majorBidi" w:cstheme="majorBidi"/>
        </w:rPr>
      </w:pPr>
    </w:p>
    <w:p w14:paraId="2042ECB1" w14:textId="77777777" w:rsidR="0036260E" w:rsidRPr="0036260E" w:rsidRDefault="0036260E" w:rsidP="00BF3651">
      <w:pPr>
        <w:rPr>
          <w:rFonts w:asciiTheme="majorBidi" w:hAnsiTheme="majorBidi" w:cstheme="majorBidi"/>
        </w:rPr>
      </w:pPr>
    </w:p>
    <w:p w14:paraId="08BE1E84" w14:textId="77777777" w:rsidR="0036260E" w:rsidRPr="0036260E" w:rsidRDefault="0036260E" w:rsidP="00BF3651">
      <w:pPr>
        <w:rPr>
          <w:rFonts w:asciiTheme="majorBidi" w:hAnsiTheme="majorBidi" w:cstheme="majorBidi"/>
        </w:rPr>
      </w:pPr>
    </w:p>
    <w:p w14:paraId="30747C84" w14:textId="77777777" w:rsidR="0036260E" w:rsidRPr="0036260E" w:rsidRDefault="0036260E" w:rsidP="00BF3651">
      <w:pPr>
        <w:rPr>
          <w:rFonts w:asciiTheme="majorBidi" w:hAnsiTheme="majorBidi" w:cstheme="majorBidi"/>
        </w:rPr>
      </w:pPr>
    </w:p>
    <w:p w14:paraId="31384D1F" w14:textId="77777777" w:rsidR="00636D5F" w:rsidRPr="0036260E" w:rsidRDefault="00636D5F" w:rsidP="00636D5F">
      <w:pPr>
        <w:pStyle w:val="Heading2"/>
        <w:rPr>
          <w:rFonts w:asciiTheme="majorBidi" w:hAnsiTheme="majorBidi" w:cstheme="majorBidi"/>
          <w:b/>
          <w:bCs/>
          <w:color w:val="000000"/>
        </w:rPr>
      </w:pPr>
      <w:bookmarkStart w:id="16" w:name="_Toc209709201"/>
      <w:r w:rsidRPr="0036260E">
        <w:rPr>
          <w:rFonts w:asciiTheme="majorBidi" w:hAnsiTheme="majorBidi" w:cstheme="majorBidi"/>
          <w:b/>
          <w:bCs/>
          <w:color w:val="000000"/>
        </w:rPr>
        <w:lastRenderedPageBreak/>
        <w:t>Conclusion:</w:t>
      </w:r>
      <w:bookmarkEnd w:id="16"/>
    </w:p>
    <w:p w14:paraId="473D8E26" w14:textId="77777777" w:rsidR="00BF3651" w:rsidRPr="00305AEF" w:rsidRDefault="00BF3651" w:rsidP="00BF3651">
      <w:pPr>
        <w:pStyle w:val="NormalWeb"/>
        <w:rPr>
          <w:rFonts w:asciiTheme="majorBidi" w:hAnsiTheme="majorBidi" w:cstheme="majorBidi"/>
          <w:sz w:val="28"/>
          <w:szCs w:val="28"/>
        </w:rPr>
      </w:pPr>
      <w:r w:rsidRPr="00305AEF">
        <w:rPr>
          <w:rFonts w:asciiTheme="majorBidi" w:hAnsiTheme="majorBidi" w:cstheme="majorBidi"/>
          <w:sz w:val="28"/>
          <w:szCs w:val="28"/>
        </w:rPr>
        <w:t xml:space="preserve">The K-Nearest Neighbor algorithm provided a solid baseline for predicting diabetes, achieving </w:t>
      </w:r>
      <w:r w:rsidRPr="00305AEF">
        <w:rPr>
          <w:rFonts w:asciiTheme="majorBidi" w:hAnsiTheme="majorBidi" w:cstheme="majorBidi"/>
          <w:b/>
          <w:bCs/>
          <w:sz w:val="28"/>
          <w:szCs w:val="28"/>
        </w:rPr>
        <w:t>74.7% accuracy</w:t>
      </w:r>
      <w:r w:rsidRPr="00305AEF">
        <w:rPr>
          <w:rFonts w:asciiTheme="majorBidi" w:hAnsiTheme="majorBidi" w:cstheme="majorBidi"/>
          <w:sz w:val="28"/>
          <w:szCs w:val="28"/>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305AEF" w:rsidRDefault="00BF3651" w:rsidP="00BF3651">
      <w:pPr>
        <w:pStyle w:val="Heading3"/>
        <w:rPr>
          <w:rFonts w:asciiTheme="majorBidi" w:hAnsiTheme="majorBidi" w:cstheme="majorBidi"/>
          <w:b/>
          <w:bCs/>
          <w:color w:val="000000" w:themeColor="text1"/>
        </w:rPr>
      </w:pPr>
      <w:bookmarkStart w:id="17" w:name="_Toc209709202"/>
      <w:r w:rsidRPr="00305AEF">
        <w:rPr>
          <w:rFonts w:asciiTheme="majorBidi" w:hAnsiTheme="majorBidi" w:cstheme="majorBidi"/>
          <w:b/>
          <w:bCs/>
          <w:color w:val="000000" w:themeColor="text1"/>
        </w:rPr>
        <w:t>Limitations</w:t>
      </w:r>
      <w:r w:rsidR="00E110E0" w:rsidRPr="00305AEF">
        <w:rPr>
          <w:rFonts w:asciiTheme="majorBidi" w:hAnsiTheme="majorBidi" w:cstheme="majorBidi"/>
          <w:b/>
          <w:bCs/>
          <w:color w:val="000000" w:themeColor="text1"/>
        </w:rPr>
        <w:t>:</w:t>
      </w:r>
      <w:bookmarkEnd w:id="17"/>
    </w:p>
    <w:p w14:paraId="03839611"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Choice of 'k'</w:t>
      </w:r>
      <w:r w:rsidRPr="00305AEF">
        <w:rPr>
          <w:rFonts w:asciiTheme="majorBidi" w:hAnsiTheme="majorBidi" w:cstheme="majorBidi"/>
          <w:sz w:val="28"/>
          <w:szCs w:val="28"/>
        </w:rPr>
        <w:t>: The value k=11 was selected manually. A more robust approach, such as cross-validation, could be used to find the optimal 'k' value.</w:t>
      </w:r>
    </w:p>
    <w:p w14:paraId="6A20C3CB"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Computational Cost</w:t>
      </w:r>
      <w:r w:rsidRPr="00305AEF">
        <w:rPr>
          <w:rFonts w:asciiTheme="majorBidi" w:hAnsiTheme="majorBidi" w:cstheme="majorBidi"/>
          <w:sz w:val="28"/>
          <w:szCs w:val="28"/>
        </w:rPr>
        <w:t>: KNN can be slow and memory-intensive on very large datasets since it needs to store all training data and calculate distances for each new prediction.</w:t>
      </w:r>
    </w:p>
    <w:p w14:paraId="060436BD"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Curse of Dimensionality</w:t>
      </w:r>
      <w:r w:rsidRPr="00305AEF">
        <w:rPr>
          <w:rFonts w:asciiTheme="majorBidi" w:hAnsiTheme="majorBidi" w:cstheme="majorBidi"/>
          <w:sz w:val="28"/>
          <w:szCs w:val="28"/>
        </w:rPr>
        <w:t>: The model's performance can degrade as the number of features increases.</w:t>
      </w:r>
    </w:p>
    <w:p w14:paraId="6AB4AB07" w14:textId="5E8B8FD3" w:rsidR="00BF3651" w:rsidRPr="00305AEF" w:rsidRDefault="00BF3651" w:rsidP="00BF3651">
      <w:pPr>
        <w:pStyle w:val="Heading3"/>
        <w:rPr>
          <w:rFonts w:asciiTheme="majorBidi" w:hAnsiTheme="majorBidi" w:cstheme="majorBidi"/>
          <w:b/>
          <w:bCs/>
          <w:color w:val="000000" w:themeColor="text1"/>
        </w:rPr>
      </w:pPr>
      <w:bookmarkStart w:id="18" w:name="_Toc209709203"/>
      <w:r w:rsidRPr="00305AEF">
        <w:rPr>
          <w:rFonts w:asciiTheme="majorBidi" w:hAnsiTheme="majorBidi" w:cstheme="majorBidi"/>
          <w:b/>
          <w:bCs/>
          <w:color w:val="000000" w:themeColor="text1"/>
        </w:rPr>
        <w:t>Future Work</w:t>
      </w:r>
      <w:r w:rsidR="00E110E0" w:rsidRPr="00305AEF">
        <w:rPr>
          <w:rFonts w:asciiTheme="majorBidi" w:hAnsiTheme="majorBidi" w:cstheme="majorBidi"/>
          <w:b/>
          <w:bCs/>
          <w:color w:val="000000" w:themeColor="text1"/>
        </w:rPr>
        <w:t>:</w:t>
      </w:r>
      <w:bookmarkEnd w:id="18"/>
    </w:p>
    <w:p w14:paraId="3012187D"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Optimize 'k'</w:t>
      </w:r>
      <w:r w:rsidRPr="00305AEF">
        <w:rPr>
          <w:rFonts w:asciiTheme="majorBidi" w:hAnsiTheme="majorBidi" w:cstheme="majorBidi"/>
          <w:sz w:val="28"/>
          <w:szCs w:val="28"/>
        </w:rPr>
        <w:t xml:space="preserve">: Implement an automated method (e.g., </w:t>
      </w:r>
      <w:proofErr w:type="spellStart"/>
      <w:r w:rsidRPr="00305AEF">
        <w:rPr>
          <w:rFonts w:asciiTheme="majorBidi" w:hAnsiTheme="majorBidi" w:cstheme="majorBidi"/>
          <w:sz w:val="28"/>
          <w:szCs w:val="28"/>
        </w:rPr>
        <w:t>GridSearchCV</w:t>
      </w:r>
      <w:proofErr w:type="spellEnd"/>
      <w:r w:rsidRPr="00305AEF">
        <w:rPr>
          <w:rFonts w:asciiTheme="majorBidi" w:hAnsiTheme="majorBidi" w:cstheme="majorBidi"/>
          <w:sz w:val="28"/>
          <w:szCs w:val="28"/>
        </w:rPr>
        <w:t xml:space="preserve"> or a for-loop with cross-validation) to find the best value for 'k'.</w:t>
      </w:r>
    </w:p>
    <w:p w14:paraId="4142514C"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Address Class Imbalance</w:t>
      </w:r>
      <w:r w:rsidRPr="00305AEF">
        <w:rPr>
          <w:rFonts w:asciiTheme="majorBidi" w:hAnsiTheme="majorBidi" w:cstheme="majorBidi"/>
          <w:sz w:val="28"/>
          <w:szCs w:val="28"/>
        </w:rPr>
        <w:t>: Use techniques like SMOTE (Synthetic Minority Over-sampling Technique) to create a more balanced training dataset, which could improve the prediction of diabetic cases.</w:t>
      </w:r>
    </w:p>
    <w:p w14:paraId="28359AF1"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Compare Algorithms</w:t>
      </w:r>
      <w:r w:rsidRPr="00305AEF">
        <w:rPr>
          <w:rFonts w:asciiTheme="majorBidi" w:hAnsiTheme="majorBidi" w:cstheme="majorBidi"/>
          <w:sz w:val="28"/>
          <w:szCs w:val="28"/>
        </w:rPr>
        <w:t>: Evaluate other classification models like Logistic Regression, Support Vector Machines (SVM), or Random Forest to see if they can achieve higher accuracy or reduce the False Negative rate.</w:t>
      </w:r>
    </w:p>
    <w:p w14:paraId="2C8EBD5F" w14:textId="77777777" w:rsidR="00BF3651" w:rsidRPr="0036260E" w:rsidRDefault="00BF3651" w:rsidP="00BF3651">
      <w:pPr>
        <w:pStyle w:val="NormalWeb"/>
        <w:ind w:left="720"/>
        <w:rPr>
          <w:rFonts w:asciiTheme="majorBidi" w:hAnsiTheme="majorBidi" w:cstheme="majorBidi"/>
          <w:b/>
          <w:bCs/>
        </w:rPr>
      </w:pPr>
    </w:p>
    <w:p w14:paraId="57B449AE" w14:textId="77777777" w:rsidR="00BF3651" w:rsidRPr="0036260E" w:rsidRDefault="00BF3651" w:rsidP="00BF3651">
      <w:pPr>
        <w:pStyle w:val="NormalWeb"/>
        <w:ind w:left="720"/>
        <w:rPr>
          <w:rFonts w:asciiTheme="majorBidi" w:hAnsiTheme="majorBidi" w:cstheme="majorBidi"/>
          <w:b/>
          <w:bCs/>
        </w:rPr>
      </w:pPr>
    </w:p>
    <w:p w14:paraId="107BB7F7" w14:textId="77777777" w:rsidR="00BF3651" w:rsidRPr="0036260E" w:rsidRDefault="00BF3651" w:rsidP="00BF3651">
      <w:pPr>
        <w:pStyle w:val="NormalWeb"/>
        <w:ind w:left="720"/>
        <w:rPr>
          <w:rFonts w:asciiTheme="majorBidi" w:hAnsiTheme="majorBidi" w:cstheme="majorBidi"/>
          <w:b/>
          <w:bCs/>
        </w:rPr>
      </w:pPr>
    </w:p>
    <w:p w14:paraId="30774B4D" w14:textId="77777777" w:rsidR="00BF3651" w:rsidRPr="0036260E" w:rsidRDefault="00BF3651" w:rsidP="00BF3651">
      <w:pPr>
        <w:pStyle w:val="NormalWeb"/>
        <w:ind w:left="720"/>
        <w:rPr>
          <w:rFonts w:asciiTheme="majorBidi" w:hAnsiTheme="majorBidi" w:cstheme="majorBidi"/>
          <w:b/>
          <w:bCs/>
        </w:rPr>
      </w:pPr>
    </w:p>
    <w:p w14:paraId="2719135B" w14:textId="77777777" w:rsidR="00BF3651" w:rsidRPr="0036260E" w:rsidRDefault="00BF3651" w:rsidP="00BF3651">
      <w:pPr>
        <w:pStyle w:val="NormalWeb"/>
        <w:ind w:left="720"/>
        <w:rPr>
          <w:rFonts w:asciiTheme="majorBidi" w:hAnsiTheme="majorBidi" w:cstheme="majorBidi"/>
          <w:b/>
          <w:bCs/>
        </w:rPr>
      </w:pPr>
    </w:p>
    <w:p w14:paraId="33E1D2EF" w14:textId="77777777" w:rsidR="00BF3651" w:rsidRPr="0036260E" w:rsidRDefault="00BF3651" w:rsidP="002F6585">
      <w:pPr>
        <w:pStyle w:val="NormalWeb"/>
        <w:rPr>
          <w:rFonts w:asciiTheme="majorBidi" w:hAnsiTheme="majorBidi" w:cstheme="majorBidi"/>
        </w:rPr>
      </w:pPr>
    </w:p>
    <w:p w14:paraId="2B85CA39" w14:textId="293277D7" w:rsidR="00BF3651" w:rsidRPr="0036260E" w:rsidRDefault="00BF3651" w:rsidP="00BF3651">
      <w:pPr>
        <w:pStyle w:val="Heading2"/>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lastRenderedPageBreak/>
        <w:t>References:</w:t>
      </w:r>
      <w:bookmarkEnd w:id="19"/>
    </w:p>
    <w:p w14:paraId="46ABA8CD"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636D5F">
      <w:pPr>
        <w:ind w:left="720"/>
        <w:rPr>
          <w:rFonts w:asciiTheme="majorBidi" w:hAnsiTheme="majorBidi" w:cstheme="majorBidi"/>
        </w:rPr>
      </w:pPr>
    </w:p>
    <w:p w14:paraId="6518FC90" w14:textId="77777777" w:rsidR="00AB125A" w:rsidRPr="0036260E" w:rsidRDefault="00AB125A" w:rsidP="00AB125A">
      <w:pPr>
        <w:rPr>
          <w:rFonts w:asciiTheme="majorBidi" w:hAnsiTheme="majorBidi" w:cstheme="majorBidi"/>
        </w:rPr>
      </w:pPr>
    </w:p>
    <w:p w14:paraId="0A9E1DF9" w14:textId="77777777" w:rsidR="00AB125A" w:rsidRPr="0036260E" w:rsidRDefault="00AB125A" w:rsidP="00AB125A">
      <w:pPr>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B32C7" w14:textId="77777777" w:rsidR="00C73B87" w:rsidRDefault="00C73B87" w:rsidP="004D020D">
      <w:pPr>
        <w:spacing w:after="0" w:line="240" w:lineRule="auto"/>
      </w:pPr>
      <w:r>
        <w:separator/>
      </w:r>
    </w:p>
  </w:endnote>
  <w:endnote w:type="continuationSeparator" w:id="0">
    <w:p w14:paraId="7922DBEC" w14:textId="77777777" w:rsidR="00C73B87" w:rsidRDefault="00C73B87"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E825E" w14:textId="77777777" w:rsidR="00C73B87" w:rsidRDefault="00C73B87" w:rsidP="004D020D">
      <w:pPr>
        <w:spacing w:after="0" w:line="240" w:lineRule="auto"/>
      </w:pPr>
      <w:r>
        <w:separator/>
      </w:r>
    </w:p>
  </w:footnote>
  <w:footnote w:type="continuationSeparator" w:id="0">
    <w:p w14:paraId="339D7344" w14:textId="77777777" w:rsidR="00C73B87" w:rsidRDefault="00C73B87"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F5D"/>
    <w:multiLevelType w:val="multilevel"/>
    <w:tmpl w:val="27C04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2FD8"/>
    <w:multiLevelType w:val="multilevel"/>
    <w:tmpl w:val="C90A0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11200F"/>
    <w:multiLevelType w:val="multilevel"/>
    <w:tmpl w:val="3E90A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11"/>
  </w:num>
  <w:num w:numId="2" w16cid:durableId="212617492">
    <w:abstractNumId w:val="3"/>
  </w:num>
  <w:num w:numId="3" w16cid:durableId="1514681522">
    <w:abstractNumId w:val="21"/>
  </w:num>
  <w:num w:numId="4" w16cid:durableId="1143231677">
    <w:abstractNumId w:val="14"/>
  </w:num>
  <w:num w:numId="5" w16cid:durableId="723604517">
    <w:abstractNumId w:val="18"/>
  </w:num>
  <w:num w:numId="6" w16cid:durableId="1455056587">
    <w:abstractNumId w:val="16"/>
  </w:num>
  <w:num w:numId="7" w16cid:durableId="905263281">
    <w:abstractNumId w:val="19"/>
  </w:num>
  <w:num w:numId="8" w16cid:durableId="657685562">
    <w:abstractNumId w:val="2"/>
  </w:num>
  <w:num w:numId="9" w16cid:durableId="496849898">
    <w:abstractNumId w:val="8"/>
  </w:num>
  <w:num w:numId="10" w16cid:durableId="2081714109">
    <w:abstractNumId w:val="9"/>
  </w:num>
  <w:num w:numId="11" w16cid:durableId="2055883095">
    <w:abstractNumId w:val="4"/>
  </w:num>
  <w:num w:numId="12" w16cid:durableId="1600983965">
    <w:abstractNumId w:val="17"/>
  </w:num>
  <w:num w:numId="13" w16cid:durableId="377164758">
    <w:abstractNumId w:val="12"/>
  </w:num>
  <w:num w:numId="14" w16cid:durableId="898633828">
    <w:abstractNumId w:val="20"/>
  </w:num>
  <w:num w:numId="15" w16cid:durableId="193420246">
    <w:abstractNumId w:val="10"/>
  </w:num>
  <w:num w:numId="16" w16cid:durableId="2110080010">
    <w:abstractNumId w:val="7"/>
  </w:num>
  <w:num w:numId="17" w16cid:durableId="1941831704">
    <w:abstractNumId w:val="13"/>
  </w:num>
  <w:num w:numId="18" w16cid:durableId="531114574">
    <w:abstractNumId w:val="5"/>
  </w:num>
  <w:num w:numId="19" w16cid:durableId="1554004155">
    <w:abstractNumId w:val="6"/>
  </w:num>
  <w:num w:numId="20" w16cid:durableId="338392285">
    <w:abstractNumId w:val="15"/>
  </w:num>
  <w:num w:numId="21" w16cid:durableId="1079668515">
    <w:abstractNumId w:val="1"/>
  </w:num>
  <w:num w:numId="22" w16cid:durableId="34486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32612"/>
    <w:rsid w:val="002C3860"/>
    <w:rsid w:val="002F6585"/>
    <w:rsid w:val="00305AEF"/>
    <w:rsid w:val="0036260E"/>
    <w:rsid w:val="004D020D"/>
    <w:rsid w:val="004E1BDF"/>
    <w:rsid w:val="005A7360"/>
    <w:rsid w:val="00636D5F"/>
    <w:rsid w:val="006459AC"/>
    <w:rsid w:val="007E1406"/>
    <w:rsid w:val="00807370"/>
    <w:rsid w:val="008F23FF"/>
    <w:rsid w:val="00927819"/>
    <w:rsid w:val="009A69C7"/>
    <w:rsid w:val="00A37DBA"/>
    <w:rsid w:val="00AA6D09"/>
    <w:rsid w:val="00AB125A"/>
    <w:rsid w:val="00AB17E0"/>
    <w:rsid w:val="00B033B8"/>
    <w:rsid w:val="00B936ED"/>
    <w:rsid w:val="00BA4924"/>
    <w:rsid w:val="00BF3651"/>
    <w:rsid w:val="00C73B87"/>
    <w:rsid w:val="00C82FCE"/>
    <w:rsid w:val="00D90DF3"/>
    <w:rsid w:val="00DE5683"/>
    <w:rsid w:val="00E110E0"/>
    <w:rsid w:val="00E46C7D"/>
    <w:rsid w:val="00E91FC0"/>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Muhammad Abdullah</cp:lastModifiedBy>
  <cp:revision>7</cp:revision>
  <dcterms:created xsi:type="dcterms:W3CDTF">2025-09-24T12:01:00Z</dcterms:created>
  <dcterms:modified xsi:type="dcterms:W3CDTF">2025-09-25T15:48:00Z</dcterms:modified>
</cp:coreProperties>
</file>