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BCB5" w14:textId="5B0A3CC2" w:rsidR="009B1DE6" w:rsidRDefault="009B1DE6" w:rsidP="009B1DE6">
      <w:pPr>
        <w:pStyle w:val="RESUMEsection"/>
        <w:spacing w:before="0" w:after="0"/>
        <w:jc w:val="center"/>
        <w:rPr>
          <w:b/>
          <w:bCs/>
          <w:color w:val="1F3864" w:themeColor="accent1" w:themeShade="80"/>
          <w:sz w:val="24"/>
          <w:szCs w:val="24"/>
        </w:rPr>
      </w:pPr>
      <w:r w:rsidRPr="00B02340">
        <w:rPr>
          <w:b/>
          <w:bCs/>
          <w:color w:val="1F3864" w:themeColor="accent1" w:themeShade="80"/>
          <w:sz w:val="24"/>
          <w:szCs w:val="24"/>
        </w:rPr>
        <w:t>Amanda norwood</w:t>
      </w:r>
    </w:p>
    <w:p w14:paraId="4ECE2BB1" w14:textId="1928D264" w:rsidR="001E391F" w:rsidRPr="00B02340" w:rsidRDefault="001E391F" w:rsidP="00031BD8">
      <w:pPr>
        <w:pStyle w:val="RESUMEsection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B02340">
        <w:rPr>
          <w:b/>
          <w:bCs/>
          <w:color w:val="2F5496" w:themeColor="accent1" w:themeShade="BF"/>
          <w:sz w:val="24"/>
          <w:szCs w:val="24"/>
        </w:rPr>
        <w:t>Technical Skills</w:t>
      </w:r>
    </w:p>
    <w:p w14:paraId="7B54C96B" w14:textId="7007B5B8" w:rsidR="001E391F" w:rsidRDefault="001E391F" w:rsidP="001E391F">
      <w:pPr>
        <w:pStyle w:val="RESUMEText"/>
        <w:numPr>
          <w:ilvl w:val="0"/>
          <w:numId w:val="9"/>
        </w:numPr>
        <w:rPr>
          <w:rFonts w:cs="Arial"/>
        </w:rPr>
      </w:pPr>
      <w:r w:rsidRPr="009D3567">
        <w:rPr>
          <w:rFonts w:cs="Arial"/>
          <w:b/>
          <w:bCs/>
        </w:rPr>
        <w:t>Database Languages</w:t>
      </w:r>
      <w:r>
        <w:rPr>
          <w:rFonts w:cs="Arial"/>
        </w:rPr>
        <w:t>: Oracle SQL, Microsoft SQL Server. SQL, PL/SQL, T-SQL.</w:t>
      </w:r>
    </w:p>
    <w:p w14:paraId="2BE274DC" w14:textId="480B1AF4" w:rsidR="001E391F" w:rsidRDefault="001E391F" w:rsidP="001E391F">
      <w:pPr>
        <w:pStyle w:val="RESUMEText"/>
        <w:numPr>
          <w:ilvl w:val="0"/>
          <w:numId w:val="9"/>
        </w:numPr>
        <w:rPr>
          <w:rFonts w:cs="Arial"/>
        </w:rPr>
      </w:pPr>
      <w:r w:rsidRPr="009D3567">
        <w:rPr>
          <w:rFonts w:cs="Arial"/>
          <w:b/>
          <w:bCs/>
        </w:rPr>
        <w:t>Data Analysis &amp; Visualization Tools</w:t>
      </w:r>
      <w:r>
        <w:rPr>
          <w:rFonts w:cs="Arial"/>
        </w:rPr>
        <w:t>: Power BI, Tableau. DAX and Excel Power Pivot</w:t>
      </w:r>
      <w:r w:rsidR="009D3567">
        <w:rPr>
          <w:rFonts w:cs="Arial"/>
        </w:rPr>
        <w:t>.</w:t>
      </w:r>
    </w:p>
    <w:p w14:paraId="1576AD07" w14:textId="35DBB9E2" w:rsidR="001E391F" w:rsidRPr="00C80D81" w:rsidRDefault="001E391F" w:rsidP="00C80D81">
      <w:pPr>
        <w:pStyle w:val="RESUMEText"/>
        <w:numPr>
          <w:ilvl w:val="0"/>
          <w:numId w:val="9"/>
        </w:numPr>
        <w:rPr>
          <w:rFonts w:cs="Arial"/>
        </w:rPr>
      </w:pPr>
      <w:r w:rsidRPr="009D3567">
        <w:rPr>
          <w:rFonts w:cs="Arial"/>
          <w:b/>
          <w:bCs/>
        </w:rPr>
        <w:t>Programming Languages</w:t>
      </w:r>
      <w:r>
        <w:rPr>
          <w:rFonts w:cs="Arial"/>
        </w:rPr>
        <w:t>: Python, R.</w:t>
      </w:r>
    </w:p>
    <w:p w14:paraId="45688E98" w14:textId="77777777" w:rsidR="009B1DE6" w:rsidRPr="00B02340" w:rsidRDefault="009B1DE6" w:rsidP="00031BD8">
      <w:pPr>
        <w:pStyle w:val="RESUMEsection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B02340">
        <w:rPr>
          <w:b/>
          <w:bCs/>
          <w:color w:val="2F5496" w:themeColor="accent1" w:themeShade="BF"/>
          <w:sz w:val="24"/>
          <w:szCs w:val="24"/>
        </w:rPr>
        <w:t>COMPETENCIES</w:t>
      </w:r>
    </w:p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4798"/>
        <w:gridCol w:w="4798"/>
      </w:tblGrid>
      <w:tr w:rsidR="009B1DE6" w:rsidRPr="00E508FA" w14:paraId="445EE5F7" w14:textId="77777777" w:rsidTr="00787530">
        <w:trPr>
          <w:trHeight w:val="966"/>
        </w:trPr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 w14:paraId="3BB95396" w14:textId="65E0125E" w:rsidR="00676E22" w:rsidRDefault="00676E22" w:rsidP="009B1DE6">
            <w:pPr>
              <w:pStyle w:val="Bullet"/>
              <w:spacing w:before="0" w:after="0"/>
            </w:pPr>
            <w:r>
              <w:t xml:space="preserve">Data </w:t>
            </w:r>
            <w:r w:rsidR="00787530">
              <w:t>M</w:t>
            </w:r>
            <w:r>
              <w:t>odelling</w:t>
            </w:r>
          </w:p>
          <w:p w14:paraId="42D2DB09" w14:textId="53BCF9C2" w:rsidR="00A53D4B" w:rsidRDefault="00787530" w:rsidP="009B1DE6">
            <w:pPr>
              <w:pStyle w:val="Bullet"/>
              <w:spacing w:before="0" w:after="0"/>
            </w:pPr>
            <w:r>
              <w:t>Dashboard Creation</w:t>
            </w:r>
          </w:p>
          <w:p w14:paraId="596603F4" w14:textId="77777777" w:rsidR="00787530" w:rsidRDefault="00787530" w:rsidP="00787530">
            <w:pPr>
              <w:pStyle w:val="Bullet"/>
              <w:spacing w:before="0" w:after="0"/>
            </w:pPr>
            <w:r>
              <w:t>Statistical Analysis Techniques</w:t>
            </w:r>
          </w:p>
          <w:p w14:paraId="221907A7" w14:textId="50349045" w:rsidR="00D8229C" w:rsidRPr="00787530" w:rsidRDefault="00D8229C" w:rsidP="00787530">
            <w:pPr>
              <w:pStyle w:val="Bullet"/>
              <w:spacing w:before="0" w:after="0"/>
            </w:pPr>
            <w:r>
              <w:t>Predictive Analysis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 w14:paraId="5E718DB0" w14:textId="77777777" w:rsidR="001E391F" w:rsidRPr="00676E22" w:rsidRDefault="001E391F" w:rsidP="00787530">
            <w:pPr>
              <w:pStyle w:val="Bullet"/>
            </w:pPr>
            <w:r w:rsidRPr="00676E22">
              <w:t>Power BI Suite (PowerPivot, Power Query, Data Visualization</w:t>
            </w:r>
            <w:r>
              <w:t>, DAX</w:t>
            </w:r>
            <w:r w:rsidRPr="00676E22">
              <w:t xml:space="preserve">) </w:t>
            </w:r>
          </w:p>
          <w:p w14:paraId="4679EAF9" w14:textId="2A61F2F4" w:rsidR="00A53D4B" w:rsidRDefault="00787530" w:rsidP="001E391F">
            <w:pPr>
              <w:pStyle w:val="Bullet"/>
              <w:spacing w:before="0" w:after="0"/>
            </w:pPr>
            <w:r>
              <w:t xml:space="preserve">Data </w:t>
            </w:r>
            <w:r w:rsidR="00D8229C">
              <w:t>Science</w:t>
            </w:r>
          </w:p>
          <w:p w14:paraId="58C474BA" w14:textId="32EB574D" w:rsidR="00D8229C" w:rsidRDefault="00D8229C" w:rsidP="001E391F">
            <w:pPr>
              <w:pStyle w:val="Bullet"/>
              <w:spacing w:before="0" w:after="0"/>
            </w:pPr>
            <w:r>
              <w:t>Machine Learning</w:t>
            </w:r>
          </w:p>
          <w:p w14:paraId="6C5CEF8D" w14:textId="55351748" w:rsidR="00787530" w:rsidRPr="00BC1B44" w:rsidRDefault="00787530" w:rsidP="00787530">
            <w:pPr>
              <w:pStyle w:val="Bullet"/>
              <w:numPr>
                <w:ilvl w:val="0"/>
                <w:numId w:val="0"/>
              </w:numPr>
              <w:spacing w:before="0" w:after="0"/>
            </w:pPr>
          </w:p>
        </w:tc>
      </w:tr>
    </w:tbl>
    <w:p w14:paraId="54A51EBE" w14:textId="77777777" w:rsidR="00787530" w:rsidRPr="00B02340" w:rsidRDefault="00787530" w:rsidP="00031BD8">
      <w:pPr>
        <w:pStyle w:val="RESUMEsection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B02340">
        <w:rPr>
          <w:b/>
          <w:bCs/>
          <w:color w:val="2F5496" w:themeColor="accent1" w:themeShade="BF"/>
          <w:sz w:val="24"/>
          <w:szCs w:val="24"/>
        </w:rPr>
        <w:t>Education</w:t>
      </w:r>
    </w:p>
    <w:p w14:paraId="5D995243" w14:textId="77777777" w:rsidR="00787530" w:rsidRPr="00A46D1C" w:rsidRDefault="00787530" w:rsidP="00787530">
      <w:pPr>
        <w:pStyle w:val="RESUMEText"/>
        <w:rPr>
          <w:b/>
          <w:caps/>
          <w:sz w:val="24"/>
          <w:szCs w:val="25"/>
        </w:rPr>
      </w:pPr>
      <w:r w:rsidRPr="00A46D1C">
        <w:rPr>
          <w:b/>
          <w:caps/>
          <w:sz w:val="24"/>
          <w:szCs w:val="25"/>
        </w:rPr>
        <w:t>George Mason University</w:t>
      </w:r>
    </w:p>
    <w:p w14:paraId="5DF5BC1D" w14:textId="77777777" w:rsidR="00787530" w:rsidRPr="001F0514" w:rsidRDefault="00787530" w:rsidP="00787530">
      <w:pPr>
        <w:pStyle w:val="RESUMEText"/>
      </w:pPr>
      <w:r w:rsidRPr="00566010">
        <w:t>B</w:t>
      </w:r>
      <w:r w:rsidRPr="00A01C78">
        <w:t>achelor</w:t>
      </w:r>
      <w:r w:rsidRPr="00566010">
        <w:t xml:space="preserve"> of Science, Criminology</w:t>
      </w:r>
      <w:r>
        <w:t>:</w:t>
      </w:r>
      <w:r w:rsidRPr="00566010">
        <w:t xml:space="preserve"> Law &amp; Society</w:t>
      </w:r>
      <w:r>
        <w:t>, 2015</w:t>
      </w:r>
    </w:p>
    <w:p w14:paraId="373E9454" w14:textId="2FFCE300" w:rsidR="00787530" w:rsidRDefault="00787530" w:rsidP="00787530">
      <w:pPr>
        <w:pStyle w:val="RESUMEText"/>
        <w:rPr>
          <w:b/>
          <w:caps/>
          <w:sz w:val="24"/>
          <w:szCs w:val="25"/>
        </w:rPr>
      </w:pPr>
      <w:r>
        <w:rPr>
          <w:b/>
          <w:caps/>
          <w:sz w:val="24"/>
          <w:szCs w:val="25"/>
        </w:rPr>
        <w:t xml:space="preserve">Syracuse </w:t>
      </w:r>
      <w:r w:rsidR="005E0709">
        <w:rPr>
          <w:b/>
          <w:caps/>
          <w:sz w:val="24"/>
          <w:szCs w:val="25"/>
        </w:rPr>
        <w:t>U</w:t>
      </w:r>
      <w:r>
        <w:rPr>
          <w:b/>
          <w:caps/>
          <w:sz w:val="24"/>
          <w:szCs w:val="25"/>
        </w:rPr>
        <w:t>niversity</w:t>
      </w:r>
    </w:p>
    <w:p w14:paraId="76CD34A7" w14:textId="77777777" w:rsidR="00787530" w:rsidRPr="00A46D1C" w:rsidRDefault="00787530" w:rsidP="00787530">
      <w:pPr>
        <w:pStyle w:val="RESUMEText"/>
        <w:rPr>
          <w:b/>
          <w:caps/>
          <w:sz w:val="24"/>
          <w:szCs w:val="25"/>
        </w:rPr>
      </w:pPr>
      <w:r>
        <w:t>Master of Science, Applied Data Science, In Progress, Graduation May 2024</w:t>
      </w:r>
    </w:p>
    <w:p w14:paraId="3969D837" w14:textId="77777777" w:rsidR="00787530" w:rsidRPr="00A46D1C" w:rsidRDefault="00787530" w:rsidP="00787530">
      <w:pPr>
        <w:pStyle w:val="RESUMEText"/>
        <w:rPr>
          <w:b/>
          <w:caps/>
          <w:sz w:val="24"/>
          <w:szCs w:val="25"/>
        </w:rPr>
      </w:pPr>
      <w:r w:rsidRPr="00A46D1C">
        <w:rPr>
          <w:b/>
          <w:caps/>
          <w:sz w:val="24"/>
          <w:szCs w:val="25"/>
        </w:rPr>
        <w:t>Project Management Institute</w:t>
      </w:r>
    </w:p>
    <w:p w14:paraId="0FA1FE4A" w14:textId="20476616" w:rsidR="00787530" w:rsidRDefault="00787530" w:rsidP="00787530">
      <w:pPr>
        <w:pStyle w:val="RESUMEText"/>
      </w:pPr>
      <w:r w:rsidRPr="00A46D1C">
        <w:t>Project Management Professional (PMP), 2021</w:t>
      </w:r>
      <w:r>
        <w:t xml:space="preserve">, Cert </w:t>
      </w:r>
      <w:r w:rsidRPr="000F5F70">
        <w:t>3031407</w:t>
      </w:r>
    </w:p>
    <w:p w14:paraId="29A7F8F4" w14:textId="29B49417" w:rsidR="009B1DE6" w:rsidRPr="00B02340" w:rsidRDefault="009B1DE6" w:rsidP="00031BD8">
      <w:pPr>
        <w:pStyle w:val="RESUMEsection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B02340">
        <w:rPr>
          <w:b/>
          <w:bCs/>
          <w:color w:val="2F5496" w:themeColor="accent1" w:themeShade="BF"/>
          <w:sz w:val="24"/>
          <w:szCs w:val="24"/>
        </w:rPr>
        <w:t>Experience Details</w:t>
      </w:r>
    </w:p>
    <w:p w14:paraId="2C066795" w14:textId="1D14F2A9" w:rsidR="009B1DE6" w:rsidRDefault="009B1DE6" w:rsidP="00676E22">
      <w:pPr>
        <w:pStyle w:val="RESUMEcompany"/>
      </w:pPr>
      <w:r>
        <w:t>Booz Allen Hamilton</w:t>
      </w:r>
      <w:r>
        <w:tab/>
        <w:t xml:space="preserve">04/2019 </w:t>
      </w:r>
      <w:r w:rsidRPr="00816B4E">
        <w:t>–</w:t>
      </w:r>
      <w:r>
        <w:t xml:space="preserve"> Present</w:t>
      </w:r>
    </w:p>
    <w:p w14:paraId="0CC088C9" w14:textId="38E1F640" w:rsidR="009B1DE6" w:rsidRDefault="009B1DE6" w:rsidP="009B1DE6">
      <w:pPr>
        <w:pStyle w:val="RESUMEassignment"/>
      </w:pPr>
      <w:r>
        <w:t>Business Analyst</w:t>
      </w:r>
      <w:r w:rsidRPr="00CF7990">
        <w:t xml:space="preserve"> </w:t>
      </w:r>
    </w:p>
    <w:p w14:paraId="7AB66DFB" w14:textId="5E7C1BEE" w:rsidR="00DC2946" w:rsidRDefault="00DC2946" w:rsidP="00A13F81">
      <w:pPr>
        <w:pStyle w:val="Bullet"/>
        <w:spacing w:before="0" w:after="0"/>
      </w:pPr>
      <w:r>
        <w:t xml:space="preserve">Produced comprehensive data analysis reports using SQL </w:t>
      </w:r>
      <w:r w:rsidR="00D8229C">
        <w:t xml:space="preserve">and Python </w:t>
      </w:r>
      <w:r>
        <w:t>for clients and provided actionable steps to resolve accounting issues promptly.</w:t>
      </w:r>
    </w:p>
    <w:p w14:paraId="77BA5683" w14:textId="2DF5586A" w:rsidR="00DB09A4" w:rsidRPr="00A13F81" w:rsidRDefault="00DB09A4" w:rsidP="00A13F81">
      <w:pPr>
        <w:pStyle w:val="Bullet"/>
        <w:spacing w:before="0" w:after="0"/>
      </w:pPr>
      <w:r w:rsidRPr="00A13F81">
        <w:t>Pioneered Power BI adoption by exporting SQL data, standardizing reporting with detailed spending breakdowns.</w:t>
      </w:r>
    </w:p>
    <w:p w14:paraId="4295DD65" w14:textId="0B7BBCAA" w:rsidR="00DB09A4" w:rsidRPr="00A13F81" w:rsidRDefault="00DB09A4" w:rsidP="00A13F81">
      <w:pPr>
        <w:pStyle w:val="Bullet"/>
        <w:spacing w:before="0" w:after="0"/>
      </w:pPr>
      <w:r w:rsidRPr="00A13F81">
        <w:t xml:space="preserve">Developed user-friendly dashboards for Oracle </w:t>
      </w:r>
      <w:proofErr w:type="gramStart"/>
      <w:r w:rsidRPr="00A13F81">
        <w:t>modules</w:t>
      </w:r>
      <w:proofErr w:type="gramEnd"/>
    </w:p>
    <w:p w14:paraId="0A5B44A3" w14:textId="5CFB7032" w:rsidR="00DB09A4" w:rsidRPr="00A13F81" w:rsidRDefault="00DB09A4" w:rsidP="00A13F81">
      <w:pPr>
        <w:pStyle w:val="Bullet"/>
        <w:spacing w:before="0" w:after="0"/>
      </w:pPr>
      <w:r w:rsidRPr="00A13F81">
        <w:t>Directed yearly accounting line rollover projects, ensuring seamless execution with a team of 7.</w:t>
      </w:r>
    </w:p>
    <w:p w14:paraId="6A64C5A1" w14:textId="29B2DF01" w:rsidR="00DB09A4" w:rsidRPr="00A13F81" w:rsidRDefault="00DB09A4" w:rsidP="00A13F81">
      <w:pPr>
        <w:pStyle w:val="Bullet"/>
        <w:spacing w:before="0" w:after="0"/>
      </w:pPr>
      <w:r w:rsidRPr="00A13F81">
        <w:t>Orchestrated the yearly 1099 project, maintaining IRS data integrity and streamlining form printing.</w:t>
      </w:r>
    </w:p>
    <w:p w14:paraId="36FE95F8" w14:textId="04DFAD3F" w:rsidR="00DB09A4" w:rsidRPr="00A13F81" w:rsidRDefault="00DB09A4" w:rsidP="00A13F81">
      <w:pPr>
        <w:pStyle w:val="Bullet"/>
        <w:spacing w:before="0" w:after="0"/>
      </w:pPr>
      <w:r w:rsidRPr="00A13F81">
        <w:t>Managed purchase card module support, overseeing transaction processing and resolving client issues.</w:t>
      </w:r>
    </w:p>
    <w:p w14:paraId="5FCC14D2" w14:textId="63A4AF0F" w:rsidR="00DB09A4" w:rsidRPr="00A13F81" w:rsidRDefault="00DB09A4" w:rsidP="00A13F81">
      <w:pPr>
        <w:pStyle w:val="Bullet"/>
        <w:spacing w:before="0" w:after="0"/>
      </w:pPr>
      <w:r w:rsidRPr="00A13F81">
        <w:t xml:space="preserve">Addressed help desk ticket escalations, </w:t>
      </w:r>
      <w:r w:rsidR="009410DA" w:rsidRPr="00A13F81">
        <w:t>identifying,</w:t>
      </w:r>
      <w:r w:rsidRPr="00A13F81">
        <w:t xml:space="preserve"> and resolving software and data management challenges.</w:t>
      </w:r>
    </w:p>
    <w:p w14:paraId="3347B24D" w14:textId="501A0B12" w:rsidR="00DB09A4" w:rsidRPr="00A13F81" w:rsidRDefault="00DB09A4" w:rsidP="00A13F81">
      <w:pPr>
        <w:pStyle w:val="Bullet"/>
        <w:spacing w:before="0" w:after="0"/>
      </w:pPr>
      <w:r w:rsidRPr="00A13F81">
        <w:t xml:space="preserve">Provided financial management support, </w:t>
      </w:r>
      <w:proofErr w:type="spellStart"/>
      <w:r w:rsidR="009410DA" w:rsidRPr="00A13F81">
        <w:t>analyzing</w:t>
      </w:r>
      <w:proofErr w:type="spellEnd"/>
      <w:r w:rsidR="009410DA" w:rsidRPr="00A13F81">
        <w:t>,</w:t>
      </w:r>
      <w:r w:rsidRPr="00A13F81">
        <w:t xml:space="preserve"> and developing reports using SQL and Power BI.</w:t>
      </w:r>
    </w:p>
    <w:p w14:paraId="60901108" w14:textId="6A68390A" w:rsidR="00DB09A4" w:rsidRPr="00A13F81" w:rsidRDefault="00DB09A4" w:rsidP="00A13F81">
      <w:pPr>
        <w:pStyle w:val="Bullet"/>
        <w:spacing w:before="0" w:after="0"/>
      </w:pPr>
      <w:r w:rsidRPr="00A13F81">
        <w:t>Implemented optimization tools to enhance help desk staffing efficiency.</w:t>
      </w:r>
    </w:p>
    <w:p w14:paraId="11EA50AD" w14:textId="1A34F2ED" w:rsidR="00DB09A4" w:rsidRPr="00A13F81" w:rsidRDefault="00DB09A4" w:rsidP="00A13F81">
      <w:pPr>
        <w:pStyle w:val="Bullet"/>
        <w:spacing w:before="0" w:after="0"/>
      </w:pPr>
      <w:r w:rsidRPr="00A13F81">
        <w:t>Acted as a liaison between business and IT teams for operational support activities.</w:t>
      </w:r>
    </w:p>
    <w:p w14:paraId="6525BE7C" w14:textId="5F3491BB" w:rsidR="00DB09A4" w:rsidRPr="00A13F81" w:rsidRDefault="00DB09A4" w:rsidP="00A13F81">
      <w:pPr>
        <w:pStyle w:val="Bullet"/>
        <w:spacing w:before="0" w:after="0"/>
      </w:pPr>
      <w:r w:rsidRPr="00A13F81">
        <w:t>Spearheaded monthly Working Capital Fund processing, ensuring timely completion before monthly close.</w:t>
      </w:r>
    </w:p>
    <w:p w14:paraId="74097961" w14:textId="4D10A452" w:rsidR="00DB09A4" w:rsidRPr="00A13F81" w:rsidRDefault="00DB09A4" w:rsidP="00A13F81">
      <w:pPr>
        <w:pStyle w:val="Bullet"/>
        <w:spacing w:before="0" w:after="0"/>
      </w:pPr>
      <w:r w:rsidRPr="00A13F81">
        <w:t>Updated documentation for various financial processes to align with current client requirements.</w:t>
      </w:r>
    </w:p>
    <w:p w14:paraId="2A827261" w14:textId="5F9E7B6D" w:rsidR="00DB09A4" w:rsidRPr="00A13F81" w:rsidRDefault="00DB09A4" w:rsidP="00A13F81">
      <w:pPr>
        <w:pStyle w:val="Bullet"/>
        <w:spacing w:before="0" w:after="0"/>
      </w:pPr>
      <w:r w:rsidRPr="00A13F81">
        <w:lastRenderedPageBreak/>
        <w:t>Played a pivotal role in year-end rollover activities for financial processes, ensuring timely deliverables.</w:t>
      </w:r>
    </w:p>
    <w:p w14:paraId="0DB63D76" w14:textId="77777777" w:rsidR="00BC4AED" w:rsidRPr="00762BFF" w:rsidRDefault="00BC4AED" w:rsidP="00BC4AED">
      <w:pPr>
        <w:pStyle w:val="RESUMEaccomplishment"/>
      </w:pPr>
      <w:r w:rsidRPr="00762BFF">
        <w:t xml:space="preserve">Major Accomplishments: </w:t>
      </w:r>
    </w:p>
    <w:p w14:paraId="5CC66CF6" w14:textId="470307DB" w:rsidR="00F20F99" w:rsidRPr="00A46D1C" w:rsidRDefault="00F20F99" w:rsidP="00BC4AED">
      <w:pPr>
        <w:pStyle w:val="RESUMEaccomplishmentText"/>
      </w:pPr>
      <w:r w:rsidRPr="00F20F99">
        <w:t>Revamped the Accounting Rollover Project, slashing its duration from 10 months to 7 by pinpointing inefficiencies and automating routine tasks.</w:t>
      </w:r>
    </w:p>
    <w:p w14:paraId="4F9E4FC9" w14:textId="66C21855" w:rsidR="009B1DE6" w:rsidRDefault="00780DEB" w:rsidP="009B1DE6">
      <w:pPr>
        <w:pStyle w:val="RESUMEcompany"/>
      </w:pPr>
      <w:r>
        <w:br/>
      </w:r>
      <w:r w:rsidR="009B1DE6">
        <w:t>UNITED STATES ARMY NATIONAL GUAR</w:t>
      </w:r>
      <w:r w:rsidR="003E45D7">
        <w:t>D</w:t>
      </w:r>
      <w:r w:rsidR="009B1DE6" w:rsidRPr="00816B4E">
        <w:tab/>
      </w:r>
      <w:r w:rsidR="009B1DE6">
        <w:t xml:space="preserve">10/2013 </w:t>
      </w:r>
      <w:r w:rsidR="009B1DE6" w:rsidRPr="00816B4E">
        <w:t>–</w:t>
      </w:r>
      <w:r w:rsidR="009B1DE6" w:rsidRPr="00501D22">
        <w:t xml:space="preserve"> </w:t>
      </w:r>
      <w:r w:rsidR="009B1DE6">
        <w:t>10/2019</w:t>
      </w:r>
    </w:p>
    <w:p w14:paraId="4FC3F115" w14:textId="06D7B1E5" w:rsidR="001B4F6A" w:rsidRPr="00816B4E" w:rsidRDefault="001B4F6A" w:rsidP="001B4F6A">
      <w:pPr>
        <w:pStyle w:val="RESUMEassignment"/>
      </w:pPr>
      <w:r>
        <w:t>Human Resources</w:t>
      </w:r>
    </w:p>
    <w:p w14:paraId="0767AF75" w14:textId="504E719E" w:rsidR="009B1DE6" w:rsidRDefault="00BC4AED" w:rsidP="009B1DE6">
      <w:pPr>
        <w:pStyle w:val="Bullet"/>
        <w:spacing w:before="0" w:after="0"/>
      </w:pPr>
      <w:r>
        <w:t>Gathered requirements and m</w:t>
      </w:r>
      <w:r w:rsidR="009B1DE6">
        <w:t>anag</w:t>
      </w:r>
      <w:r>
        <w:t>ed</w:t>
      </w:r>
      <w:r w:rsidR="009B1DE6">
        <w:t xml:space="preserve"> the manifests for mobilization and demobilization for over 600 </w:t>
      </w:r>
      <w:proofErr w:type="gramStart"/>
      <w:r w:rsidR="009B1DE6">
        <w:t>soldiers</w:t>
      </w:r>
      <w:proofErr w:type="gramEnd"/>
    </w:p>
    <w:p w14:paraId="2FC2E263" w14:textId="42631F0C" w:rsidR="009B1DE6" w:rsidRDefault="009B1DE6" w:rsidP="009B1DE6">
      <w:pPr>
        <w:pStyle w:val="Bullet"/>
        <w:spacing w:before="0" w:after="0"/>
      </w:pPr>
      <w:r>
        <w:t xml:space="preserve">Prepare policies and correspondences for battalion commander and commanding general for post-wide </w:t>
      </w:r>
      <w:proofErr w:type="gramStart"/>
      <w:r>
        <w:t>distribution</w:t>
      </w:r>
      <w:proofErr w:type="gramEnd"/>
    </w:p>
    <w:p w14:paraId="6273C35C" w14:textId="77777777" w:rsidR="009B1DE6" w:rsidRDefault="009B1DE6" w:rsidP="009B1DE6">
      <w:pPr>
        <w:pStyle w:val="Bullet"/>
        <w:spacing w:before="0" w:after="0"/>
      </w:pPr>
      <w:r>
        <w:t xml:space="preserve">Developed an elaborate awards tracking tool to allow proper reporting to </w:t>
      </w:r>
      <w:proofErr w:type="gramStart"/>
      <w:r>
        <w:t>commanders</w:t>
      </w:r>
      <w:proofErr w:type="gramEnd"/>
    </w:p>
    <w:p w14:paraId="0E1A80A2" w14:textId="67DD02B2" w:rsidR="009B1DE6" w:rsidRDefault="009B1DE6" w:rsidP="009B1DE6">
      <w:pPr>
        <w:pStyle w:val="Bullet"/>
        <w:spacing w:before="0" w:after="0"/>
      </w:pPr>
      <w:r>
        <w:t xml:space="preserve">Developed a </w:t>
      </w:r>
      <w:r w:rsidR="00AC6D01">
        <w:t>SharePoint</w:t>
      </w:r>
      <w:r>
        <w:t xml:space="preserve"> site to track travel for 600 </w:t>
      </w:r>
      <w:proofErr w:type="gramStart"/>
      <w:r>
        <w:t>personnel</w:t>
      </w:r>
      <w:proofErr w:type="gramEnd"/>
      <w:r>
        <w:t xml:space="preserve"> </w:t>
      </w:r>
    </w:p>
    <w:p w14:paraId="29C58305" w14:textId="77777777" w:rsidR="009B1DE6" w:rsidRDefault="009B1DE6" w:rsidP="009B1DE6">
      <w:pPr>
        <w:pStyle w:val="Bullet"/>
        <w:spacing w:before="0" w:after="0"/>
      </w:pPr>
      <w:r>
        <w:t xml:space="preserve">Appointed as emergency leave and Red Cross Emergency Message representative for the </w:t>
      </w:r>
      <w:proofErr w:type="gramStart"/>
      <w:r>
        <w:t>battalion</w:t>
      </w:r>
      <w:proofErr w:type="gramEnd"/>
    </w:p>
    <w:p w14:paraId="19402B30" w14:textId="77777777" w:rsidR="009B1DE6" w:rsidRDefault="009B1DE6" w:rsidP="009B1DE6">
      <w:pPr>
        <w:pStyle w:val="Bullet"/>
        <w:spacing w:before="0" w:after="0"/>
      </w:pPr>
      <w:r>
        <w:t xml:space="preserve">Prepare and process recommendations for awards and decorations; arranged over four awards ceremonies for 600 personnel within the battalion and over 200 personnel for down trace </w:t>
      </w:r>
      <w:proofErr w:type="gramStart"/>
      <w:r>
        <w:t>units</w:t>
      </w:r>
      <w:proofErr w:type="gramEnd"/>
    </w:p>
    <w:p w14:paraId="4DC59825" w14:textId="77777777" w:rsidR="009B1DE6" w:rsidRDefault="009B1DE6" w:rsidP="009B1DE6">
      <w:pPr>
        <w:pStyle w:val="Bullet"/>
        <w:spacing w:before="0" w:after="0"/>
      </w:pPr>
      <w:r>
        <w:t>Directly manage three other team members</w:t>
      </w:r>
    </w:p>
    <w:p w14:paraId="723F240E" w14:textId="546311A2" w:rsidR="00AC6D01" w:rsidRPr="00AC6D01" w:rsidRDefault="009B1DE6" w:rsidP="00AC6D01">
      <w:pPr>
        <w:pStyle w:val="Bullet"/>
        <w:spacing w:before="0" w:after="0"/>
      </w:pPr>
      <w:r>
        <w:t xml:space="preserve">Awarded as Soldier of the Month and United States Army Central Command Soldier of the Week for </w:t>
      </w:r>
      <w:proofErr w:type="gramStart"/>
      <w:r>
        <w:t>contributions</w:t>
      </w:r>
      <w:proofErr w:type="gramEnd"/>
    </w:p>
    <w:p w14:paraId="7B572D96" w14:textId="77777777" w:rsidR="00AC6D01" w:rsidRPr="00762BFF" w:rsidRDefault="00AC6D01" w:rsidP="00AC6D01">
      <w:pPr>
        <w:pStyle w:val="RESUMEaccomplishment"/>
      </w:pPr>
      <w:r w:rsidRPr="00762BFF">
        <w:t xml:space="preserve">Major Accomplishments: </w:t>
      </w:r>
    </w:p>
    <w:p w14:paraId="278C96CC" w14:textId="026F3EFD" w:rsidR="00AC6D01" w:rsidRDefault="00AC6D01" w:rsidP="00AC6D01">
      <w:pPr>
        <w:pStyle w:val="RESUMEaccomplishmentText"/>
      </w:pPr>
      <w:r>
        <w:t>Scored perfect physical training score of 300. Awarded as 29</w:t>
      </w:r>
      <w:r w:rsidRPr="00AC6D01">
        <w:rPr>
          <w:vertAlign w:val="superscript"/>
        </w:rPr>
        <w:t>th</w:t>
      </w:r>
      <w:r>
        <w:t xml:space="preserve"> Infantry Division Soldier of the Month and United States Army Central Command Soldier of the Week for contributions.</w:t>
      </w:r>
      <w:r w:rsidR="00967EA9">
        <w:t xml:space="preserve"> Distinguished Honor Graduate or Honor Graduate at each military school attended.</w:t>
      </w:r>
    </w:p>
    <w:p w14:paraId="567235EB" w14:textId="324AB4D2" w:rsidR="009B1DE6" w:rsidRDefault="009B1DE6" w:rsidP="009B1DE6">
      <w:pPr>
        <w:pStyle w:val="RESUMEcompany"/>
      </w:pPr>
      <w:r>
        <w:t>SOC LLC</w:t>
      </w:r>
      <w:r>
        <w:tab/>
        <w:t xml:space="preserve">03/2016 </w:t>
      </w:r>
      <w:r w:rsidRPr="00816B4E">
        <w:t>–</w:t>
      </w:r>
      <w:r>
        <w:t xml:space="preserve"> 04/2019</w:t>
      </w:r>
    </w:p>
    <w:p w14:paraId="768B4C5D" w14:textId="468751E5" w:rsidR="009B1DE6" w:rsidRDefault="001B4F6A" w:rsidP="009B1DE6">
      <w:pPr>
        <w:pStyle w:val="RESUMEassignment"/>
      </w:pPr>
      <w:r>
        <w:t>Training Specialist</w:t>
      </w:r>
    </w:p>
    <w:p w14:paraId="22DA4EED" w14:textId="34694453" w:rsidR="00350245" w:rsidRDefault="00350245" w:rsidP="009B1DE6">
      <w:pPr>
        <w:pStyle w:val="Bullet"/>
        <w:spacing w:before="0" w:after="0"/>
      </w:pPr>
      <w:r>
        <w:t xml:space="preserve">Gathered requirements for client training standards to develop internal training programs for 17 </w:t>
      </w:r>
      <w:proofErr w:type="gramStart"/>
      <w:r>
        <w:t>courses</w:t>
      </w:r>
      <w:proofErr w:type="gramEnd"/>
    </w:p>
    <w:p w14:paraId="456EF407" w14:textId="1A63C6A5" w:rsidR="00350245" w:rsidRDefault="00350245" w:rsidP="009B1DE6">
      <w:pPr>
        <w:pStyle w:val="Bullet"/>
        <w:spacing w:before="0" w:after="0"/>
      </w:pPr>
      <w:r>
        <w:t xml:space="preserve">Gathered requirements to adhere to ATF range </w:t>
      </w:r>
      <w:proofErr w:type="gramStart"/>
      <w:r>
        <w:t>standards</w:t>
      </w:r>
      <w:proofErr w:type="gramEnd"/>
    </w:p>
    <w:p w14:paraId="2928B1C2" w14:textId="29025601" w:rsidR="00AC6D01" w:rsidRDefault="00350245" w:rsidP="00AC6D01">
      <w:pPr>
        <w:pStyle w:val="Bullet"/>
        <w:spacing w:before="0" w:after="0"/>
      </w:pPr>
      <w:r>
        <w:t xml:space="preserve">Maintained database integrity and ensured correct updates were made through </w:t>
      </w:r>
      <w:proofErr w:type="gramStart"/>
      <w:r>
        <w:t>SQL</w:t>
      </w:r>
      <w:proofErr w:type="gramEnd"/>
    </w:p>
    <w:p w14:paraId="59AA3FA0" w14:textId="75F0D87A" w:rsidR="00AC6D01" w:rsidRDefault="00AC6D01" w:rsidP="00AC6D01">
      <w:pPr>
        <w:pStyle w:val="Bullet"/>
        <w:spacing w:before="0" w:after="0"/>
      </w:pPr>
      <w:r>
        <w:t xml:space="preserve">Forecasted amount of training needed for each following year in order to meet minimum boots on ground </w:t>
      </w:r>
      <w:proofErr w:type="gramStart"/>
      <w:r>
        <w:t>numbers</w:t>
      </w:r>
      <w:proofErr w:type="gramEnd"/>
      <w:r>
        <w:t xml:space="preserve"> </w:t>
      </w:r>
    </w:p>
    <w:p w14:paraId="58FD7D60" w14:textId="4A2C5C36" w:rsidR="009B1DE6" w:rsidRDefault="009B1DE6" w:rsidP="009B1DE6">
      <w:pPr>
        <w:pStyle w:val="Bullet"/>
        <w:spacing w:before="0" w:after="0"/>
      </w:pPr>
      <w:r>
        <w:t xml:space="preserve">Managed the coordination travel for all training activities within Special Programs; handled flights, lodging, and transportation </w:t>
      </w:r>
      <w:proofErr w:type="gramStart"/>
      <w:r>
        <w:t>arrangements</w:t>
      </w:r>
      <w:proofErr w:type="gramEnd"/>
    </w:p>
    <w:p w14:paraId="0FBFB3CE" w14:textId="77777777" w:rsidR="009B1DE6" w:rsidRDefault="009B1DE6" w:rsidP="009B1DE6">
      <w:pPr>
        <w:pStyle w:val="Bullet"/>
        <w:spacing w:before="0" w:after="0"/>
      </w:pPr>
      <w:r>
        <w:t xml:space="preserve">Managed a team of four with direct management and oversight of over $7 million worth of weapons, training gear, and a </w:t>
      </w:r>
      <w:proofErr w:type="gramStart"/>
      <w:r>
        <w:t>weapons</w:t>
      </w:r>
      <w:proofErr w:type="gramEnd"/>
      <w:r>
        <w:t xml:space="preserve"> range</w:t>
      </w:r>
    </w:p>
    <w:p w14:paraId="486196D7" w14:textId="77777777" w:rsidR="009B1DE6" w:rsidRDefault="009B1DE6" w:rsidP="009B1DE6">
      <w:pPr>
        <w:pStyle w:val="Bullet"/>
        <w:spacing w:before="0" w:after="0"/>
      </w:pPr>
      <w:r>
        <w:t xml:space="preserve">Tracked and reconciled all travel expenditures monthly and adhere to corporate deadlines for invoicing and FAR Compliance; managed an $8 million budget for all training </w:t>
      </w:r>
      <w:proofErr w:type="gramStart"/>
      <w:r>
        <w:t>needs</w:t>
      </w:r>
      <w:proofErr w:type="gramEnd"/>
    </w:p>
    <w:p w14:paraId="62E48800" w14:textId="77777777" w:rsidR="009B1DE6" w:rsidRDefault="009B1DE6" w:rsidP="009B1DE6">
      <w:pPr>
        <w:pStyle w:val="Bullet"/>
        <w:spacing w:before="0" w:after="0"/>
      </w:pPr>
      <w:r>
        <w:t>Managed assessment of operators training needs, including meeting the client’s contractual course requirements for over 17 courses throughout the year</w:t>
      </w:r>
    </w:p>
    <w:p w14:paraId="7442564B" w14:textId="77777777" w:rsidR="009B1DE6" w:rsidRDefault="009B1DE6" w:rsidP="009B1DE6">
      <w:pPr>
        <w:pStyle w:val="Bullet"/>
        <w:spacing w:before="0" w:after="0"/>
      </w:pPr>
      <w:r>
        <w:t xml:space="preserve">Built and managed training pipeline to ensure fully trained and deployable operators are ready for boots on ground </w:t>
      </w:r>
      <w:proofErr w:type="gramStart"/>
      <w:r>
        <w:t>status</w:t>
      </w:r>
      <w:proofErr w:type="gramEnd"/>
    </w:p>
    <w:p w14:paraId="2FF56379" w14:textId="77777777" w:rsidR="009B1DE6" w:rsidRDefault="009B1DE6" w:rsidP="009B1DE6">
      <w:pPr>
        <w:pStyle w:val="Bullet"/>
        <w:spacing w:before="0" w:after="0"/>
      </w:pPr>
      <w:r>
        <w:t xml:space="preserve">Maintained proper and timely maintenance of all training records and status </w:t>
      </w:r>
      <w:proofErr w:type="gramStart"/>
      <w:r>
        <w:t>updates</w:t>
      </w:r>
      <w:proofErr w:type="gramEnd"/>
    </w:p>
    <w:p w14:paraId="3B81E407" w14:textId="62127607" w:rsidR="009B1DE6" w:rsidRPr="003B0815" w:rsidRDefault="009B1DE6" w:rsidP="00A46D1C">
      <w:pPr>
        <w:pStyle w:val="Bullet"/>
        <w:spacing w:before="0" w:after="0"/>
      </w:pPr>
      <w:r>
        <w:lastRenderedPageBreak/>
        <w:t xml:space="preserve">Maintained direct contact with client trainers to ensure effective communication to meet training </w:t>
      </w:r>
      <w:proofErr w:type="gramStart"/>
      <w:r>
        <w:t>standards</w:t>
      </w:r>
      <w:proofErr w:type="gramEnd"/>
    </w:p>
    <w:p w14:paraId="0115A601" w14:textId="77777777" w:rsidR="009B1DE6" w:rsidRPr="00762BFF" w:rsidRDefault="009B1DE6" w:rsidP="009B1DE6">
      <w:pPr>
        <w:pStyle w:val="RESUMEaccomplishment"/>
      </w:pPr>
      <w:r w:rsidRPr="00762BFF">
        <w:t xml:space="preserve">Major Accomplishments: </w:t>
      </w:r>
    </w:p>
    <w:p w14:paraId="796EB860" w14:textId="52DE2E28" w:rsidR="0018332F" w:rsidRDefault="009B1DE6" w:rsidP="00D17F38">
      <w:pPr>
        <w:pStyle w:val="RESUMEaccomplishmentText"/>
      </w:pPr>
      <w:r>
        <w:t>Awarded 13 extra courses for operators that were not previously available due to poor training plans. Streamlined requalification courses for returning operators, saving over half a million dollars in 2018. Partook in the rebidding process. Promoted to manage a team of four.</w:t>
      </w:r>
    </w:p>
    <w:sectPr w:rsidR="0018332F" w:rsidSect="002A31F0">
      <w:footerReference w:type="even" r:id="rId7"/>
      <w:footerReference w:type="default" r:id="rId8"/>
      <w:headerReference w:type="first" r:id="rId9"/>
      <w:pgSz w:w="12240" w:h="15840"/>
      <w:pgMar w:top="1440" w:right="1440" w:bottom="1440" w:left="1440" w:header="720" w:footer="360" w:gutter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06DA1" w14:textId="77777777" w:rsidR="002A31F0" w:rsidRDefault="002A31F0" w:rsidP="008C569A">
      <w:r>
        <w:separator/>
      </w:r>
    </w:p>
  </w:endnote>
  <w:endnote w:type="continuationSeparator" w:id="0">
    <w:p w14:paraId="67D7D23C" w14:textId="77777777" w:rsidR="002A31F0" w:rsidRDefault="002A31F0" w:rsidP="008C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calaSansOT">
    <w:altName w:val="Calibri"/>
    <w:panose1 w:val="020B0604020202020204"/>
    <w:charset w:val="00"/>
    <w:family w:val="auto"/>
    <w:pitch w:val="variable"/>
    <w:sig w:usb0="800000EF" w:usb1="5000E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A125A" w14:textId="77777777" w:rsidR="004D7739" w:rsidRDefault="00A34262" w:rsidP="005427AE">
    <w:pP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08EC449" w14:textId="77777777" w:rsidR="004D7739" w:rsidRDefault="004D7739" w:rsidP="005427AE"/>
  <w:p w14:paraId="100D0A33" w14:textId="77777777" w:rsidR="004D7739" w:rsidRDefault="004D77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B89D6" w14:textId="77777777" w:rsidR="004D7739" w:rsidRPr="008C569A" w:rsidRDefault="00000000" w:rsidP="00AC5E94">
    <w:pPr>
      <w:pStyle w:val="Footer"/>
      <w:rPr>
        <w:i w:val="0"/>
        <w:iCs/>
      </w:rPr>
    </w:pPr>
    <w:fldSimple w:instr=" DOCPROPERTY &quot;BAH_Classification&quot;  \* MERGEFORMAT "/>
    <w:r w:rsidR="00A34262">
      <w:tab/>
    </w:r>
    <w:r w:rsidR="00A34262" w:rsidRPr="008C569A">
      <w:rPr>
        <w:rStyle w:val="PageNumber"/>
        <w:rFonts w:ascii="Calibri" w:hAnsi="Calibri"/>
        <w:i w:val="0"/>
        <w:iCs/>
      </w:rPr>
      <w:fldChar w:fldCharType="begin"/>
    </w:r>
    <w:r w:rsidR="00A34262" w:rsidRPr="008C569A">
      <w:rPr>
        <w:rStyle w:val="PageNumber"/>
        <w:rFonts w:ascii="Calibri" w:hAnsi="Calibri"/>
        <w:i w:val="0"/>
        <w:iCs/>
      </w:rPr>
      <w:instrText xml:space="preserve">PAGE  </w:instrText>
    </w:r>
    <w:r w:rsidR="00A34262" w:rsidRPr="008C569A">
      <w:rPr>
        <w:rStyle w:val="PageNumber"/>
        <w:rFonts w:ascii="Calibri" w:hAnsi="Calibri"/>
        <w:i w:val="0"/>
        <w:iCs/>
      </w:rPr>
      <w:fldChar w:fldCharType="separate"/>
    </w:r>
    <w:r w:rsidR="00A34262" w:rsidRPr="008C569A">
      <w:rPr>
        <w:rStyle w:val="PageNumber"/>
        <w:rFonts w:ascii="Calibri" w:hAnsi="Calibri"/>
        <w:i w:val="0"/>
        <w:iCs/>
        <w:noProof/>
      </w:rPr>
      <w:t>1</w:t>
    </w:r>
    <w:r w:rsidR="00A34262" w:rsidRPr="008C569A">
      <w:rPr>
        <w:rStyle w:val="PageNumber"/>
        <w:rFonts w:ascii="Calibri" w:hAnsi="Calibri"/>
        <w:i w:val="0"/>
        <w:iCs/>
      </w:rPr>
      <w:fldChar w:fldCharType="end"/>
    </w:r>
  </w:p>
  <w:p w14:paraId="4C13936F" w14:textId="77777777" w:rsidR="004D7739" w:rsidRDefault="004D77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9AAEB" w14:textId="77777777" w:rsidR="002A31F0" w:rsidRDefault="002A31F0" w:rsidP="008C569A">
      <w:r>
        <w:separator/>
      </w:r>
    </w:p>
  </w:footnote>
  <w:footnote w:type="continuationSeparator" w:id="0">
    <w:p w14:paraId="66DD0DA5" w14:textId="77777777" w:rsidR="002A31F0" w:rsidRDefault="002A31F0" w:rsidP="008C5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44B65" w14:textId="77777777" w:rsidR="004D7739" w:rsidRDefault="00A34262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BCC169" wp14:editId="3B54C4A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200" cy="10058400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10058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rect w14:anchorId="759D58BA" id="Rectangle 20" o:spid="_x0000_s1026" style="position:absolute;margin-left:0;margin-top:0;width:36pt;height:11in;z-index:-251657216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" fillcolor="#4472c4 [320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7A43"/>
    <w:multiLevelType w:val="hybridMultilevel"/>
    <w:tmpl w:val="46F2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901AB"/>
    <w:multiLevelType w:val="multilevel"/>
    <w:tmpl w:val="6DBC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5F0DAD"/>
    <w:multiLevelType w:val="multilevel"/>
    <w:tmpl w:val="BD96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60138F"/>
    <w:multiLevelType w:val="hybridMultilevel"/>
    <w:tmpl w:val="B2D8B6C4"/>
    <w:lvl w:ilvl="0" w:tplc="549A2E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A4974"/>
    <w:multiLevelType w:val="hybridMultilevel"/>
    <w:tmpl w:val="3A58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742260">
    <w:abstractNumId w:val="3"/>
  </w:num>
  <w:num w:numId="2" w16cid:durableId="188840881">
    <w:abstractNumId w:val="0"/>
  </w:num>
  <w:num w:numId="3" w16cid:durableId="1703162918">
    <w:abstractNumId w:val="1"/>
  </w:num>
  <w:num w:numId="4" w16cid:durableId="1908757970">
    <w:abstractNumId w:val="3"/>
  </w:num>
  <w:num w:numId="5" w16cid:durableId="777598547">
    <w:abstractNumId w:val="3"/>
  </w:num>
  <w:num w:numId="6" w16cid:durableId="1994748578">
    <w:abstractNumId w:val="3"/>
  </w:num>
  <w:num w:numId="7" w16cid:durableId="145166519">
    <w:abstractNumId w:val="3"/>
  </w:num>
  <w:num w:numId="8" w16cid:durableId="1074864106">
    <w:abstractNumId w:val="3"/>
  </w:num>
  <w:num w:numId="9" w16cid:durableId="476069477">
    <w:abstractNumId w:val="4"/>
  </w:num>
  <w:num w:numId="10" w16cid:durableId="1484733341">
    <w:abstractNumId w:val="2"/>
  </w:num>
  <w:num w:numId="11" w16cid:durableId="889343844">
    <w:abstractNumId w:val="3"/>
  </w:num>
  <w:num w:numId="12" w16cid:durableId="1386831825">
    <w:abstractNumId w:val="3"/>
  </w:num>
  <w:num w:numId="13" w16cid:durableId="22479443">
    <w:abstractNumId w:val="3"/>
  </w:num>
  <w:num w:numId="14" w16cid:durableId="407074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E6"/>
    <w:rsid w:val="00031BD8"/>
    <w:rsid w:val="000871AC"/>
    <w:rsid w:val="000D1DB4"/>
    <w:rsid w:val="000D35C4"/>
    <w:rsid w:val="000E7588"/>
    <w:rsid w:val="000F5F70"/>
    <w:rsid w:val="00106A08"/>
    <w:rsid w:val="00174457"/>
    <w:rsid w:val="0018332F"/>
    <w:rsid w:val="001B4F6A"/>
    <w:rsid w:val="001E391F"/>
    <w:rsid w:val="001F0514"/>
    <w:rsid w:val="0021167C"/>
    <w:rsid w:val="00227496"/>
    <w:rsid w:val="002956B6"/>
    <w:rsid w:val="002A31F0"/>
    <w:rsid w:val="002C127D"/>
    <w:rsid w:val="002D1D47"/>
    <w:rsid w:val="00320FDC"/>
    <w:rsid w:val="00350245"/>
    <w:rsid w:val="00380344"/>
    <w:rsid w:val="00387C35"/>
    <w:rsid w:val="003918AA"/>
    <w:rsid w:val="00396328"/>
    <w:rsid w:val="003D4EF3"/>
    <w:rsid w:val="003E45D7"/>
    <w:rsid w:val="00417920"/>
    <w:rsid w:val="004553FA"/>
    <w:rsid w:val="00464D2D"/>
    <w:rsid w:val="004C7963"/>
    <w:rsid w:val="004D7739"/>
    <w:rsid w:val="004F0FB9"/>
    <w:rsid w:val="004F394E"/>
    <w:rsid w:val="00535A0C"/>
    <w:rsid w:val="00540367"/>
    <w:rsid w:val="00563E67"/>
    <w:rsid w:val="005642B0"/>
    <w:rsid w:val="00581828"/>
    <w:rsid w:val="005826F8"/>
    <w:rsid w:val="005D0764"/>
    <w:rsid w:val="005D75CC"/>
    <w:rsid w:val="005E0709"/>
    <w:rsid w:val="005F4EB1"/>
    <w:rsid w:val="006543F3"/>
    <w:rsid w:val="006620FA"/>
    <w:rsid w:val="00676E22"/>
    <w:rsid w:val="0068208F"/>
    <w:rsid w:val="006A0495"/>
    <w:rsid w:val="00780DEB"/>
    <w:rsid w:val="00787530"/>
    <w:rsid w:val="00821866"/>
    <w:rsid w:val="00864F1F"/>
    <w:rsid w:val="008653A8"/>
    <w:rsid w:val="00881714"/>
    <w:rsid w:val="008C569A"/>
    <w:rsid w:val="008F1613"/>
    <w:rsid w:val="00931FC3"/>
    <w:rsid w:val="009410DA"/>
    <w:rsid w:val="00963244"/>
    <w:rsid w:val="00967EA9"/>
    <w:rsid w:val="009951EE"/>
    <w:rsid w:val="009A6A4B"/>
    <w:rsid w:val="009B1DE6"/>
    <w:rsid w:val="009D3567"/>
    <w:rsid w:val="00A11FCC"/>
    <w:rsid w:val="00A13F81"/>
    <w:rsid w:val="00A2019A"/>
    <w:rsid w:val="00A34262"/>
    <w:rsid w:val="00A46D1C"/>
    <w:rsid w:val="00A53D4B"/>
    <w:rsid w:val="00A6188A"/>
    <w:rsid w:val="00A814B9"/>
    <w:rsid w:val="00A96E6C"/>
    <w:rsid w:val="00AC2CC1"/>
    <w:rsid w:val="00AC6D01"/>
    <w:rsid w:val="00AE6298"/>
    <w:rsid w:val="00AF6CB5"/>
    <w:rsid w:val="00B02340"/>
    <w:rsid w:val="00B07865"/>
    <w:rsid w:val="00B33B61"/>
    <w:rsid w:val="00B47429"/>
    <w:rsid w:val="00BB4499"/>
    <w:rsid w:val="00BC36D4"/>
    <w:rsid w:val="00BC4AED"/>
    <w:rsid w:val="00BD71D6"/>
    <w:rsid w:val="00C20301"/>
    <w:rsid w:val="00C80D81"/>
    <w:rsid w:val="00C93CA7"/>
    <w:rsid w:val="00CC661F"/>
    <w:rsid w:val="00CE127C"/>
    <w:rsid w:val="00D17F38"/>
    <w:rsid w:val="00D4021F"/>
    <w:rsid w:val="00D452D3"/>
    <w:rsid w:val="00D57E21"/>
    <w:rsid w:val="00D63FD5"/>
    <w:rsid w:val="00D70C82"/>
    <w:rsid w:val="00D8229C"/>
    <w:rsid w:val="00D9761D"/>
    <w:rsid w:val="00DB09A4"/>
    <w:rsid w:val="00DB6C62"/>
    <w:rsid w:val="00DC2946"/>
    <w:rsid w:val="00E15C82"/>
    <w:rsid w:val="00E34FF4"/>
    <w:rsid w:val="00EB5417"/>
    <w:rsid w:val="00EC0978"/>
    <w:rsid w:val="00EE744D"/>
    <w:rsid w:val="00F0663D"/>
    <w:rsid w:val="00F20F99"/>
    <w:rsid w:val="00F274E5"/>
    <w:rsid w:val="00F4038C"/>
    <w:rsid w:val="00F408C6"/>
    <w:rsid w:val="00F41EEE"/>
    <w:rsid w:val="00F45B62"/>
    <w:rsid w:val="00FA3DA6"/>
    <w:rsid w:val="00FD18C3"/>
    <w:rsid w:val="00FE40D4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3394"/>
  <w15:chartTrackingRefBased/>
  <w15:docId w15:val="{75A2E815-C470-BA40-930B-E14689AC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94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rsid w:val="009B1DE6"/>
    <w:rPr>
      <w:rFonts w:ascii="Georgia" w:hAnsi="Georgia"/>
      <w:b w:val="0"/>
      <w:i w:val="0"/>
      <w:sz w:val="20"/>
    </w:rPr>
  </w:style>
  <w:style w:type="table" w:styleId="TableGrid">
    <w:name w:val="Table Grid"/>
    <w:basedOn w:val="TableNormal"/>
    <w:uiPriority w:val="59"/>
    <w:rsid w:val="009B1DE6"/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B1DE6"/>
    <w:pPr>
      <w:tabs>
        <w:tab w:val="center" w:pos="4680"/>
        <w:tab w:val="right" w:pos="9360"/>
      </w:tabs>
    </w:pPr>
    <w:rPr>
      <w:rFonts w:ascii="Calibri" w:eastAsia="Calibri" w:hAnsi="Calibri" w:cs="Arial"/>
      <w:color w:val="000000" w:themeColor="text1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rsid w:val="009B1DE6"/>
    <w:rPr>
      <w:rFonts w:ascii="Calibri" w:eastAsia="Calibri" w:hAnsi="Calibri" w:cs="Arial"/>
      <w:color w:val="000000" w:themeColor="text1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semiHidden/>
    <w:rsid w:val="009B1DE6"/>
    <w:pPr>
      <w:tabs>
        <w:tab w:val="right" w:pos="9360"/>
      </w:tabs>
    </w:pPr>
    <w:rPr>
      <w:rFonts w:ascii="Georgia" w:eastAsia="Calibri" w:hAnsi="Georgia" w:cs="Arial"/>
      <w:i/>
      <w:color w:val="000000" w:themeColor="text1"/>
      <w:sz w:val="14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B1DE6"/>
    <w:rPr>
      <w:rFonts w:ascii="Georgia" w:eastAsia="Calibri" w:hAnsi="Georgia" w:cs="Arial"/>
      <w:i/>
      <w:color w:val="000000" w:themeColor="text1"/>
      <w:sz w:val="14"/>
      <w:szCs w:val="20"/>
      <w:lang w:eastAsia="zh-CN"/>
    </w:rPr>
  </w:style>
  <w:style w:type="paragraph" w:customStyle="1" w:styleId="Bullet">
    <w:name w:val="Bullet"/>
    <w:basedOn w:val="BodyText"/>
    <w:qFormat/>
    <w:rsid w:val="009B1DE6"/>
    <w:pPr>
      <w:keepLines/>
      <w:widowControl w:val="0"/>
      <w:numPr>
        <w:numId w:val="1"/>
      </w:numPr>
      <w:spacing w:before="60" w:after="60"/>
    </w:pPr>
    <w:rPr>
      <w:sz w:val="22"/>
      <w:lang w:val="en-GB"/>
    </w:rPr>
  </w:style>
  <w:style w:type="paragraph" w:customStyle="1" w:styleId="RESUMEsection">
    <w:name w:val="RESUME_section"/>
    <w:basedOn w:val="Normal"/>
    <w:uiPriority w:val="37"/>
    <w:qFormat/>
    <w:rsid w:val="009B1DE6"/>
    <w:pPr>
      <w:keepNext/>
      <w:keepLines/>
      <w:pBdr>
        <w:bottom w:val="single" w:sz="6" w:space="1" w:color="4472C4" w:themeColor="accent1"/>
      </w:pBdr>
      <w:spacing w:before="240" w:after="60"/>
    </w:pPr>
    <w:rPr>
      <w:rFonts w:eastAsiaTheme="minorEastAsia"/>
      <w:caps/>
      <w:noProof/>
      <w:color w:val="4472C4" w:themeColor="accent1"/>
      <w:spacing w:val="20"/>
      <w:sz w:val="28"/>
      <w:szCs w:val="28"/>
    </w:rPr>
  </w:style>
  <w:style w:type="paragraph" w:customStyle="1" w:styleId="RESUMEText">
    <w:name w:val="RESUME_Text"/>
    <w:basedOn w:val="BodyText"/>
    <w:uiPriority w:val="37"/>
    <w:qFormat/>
    <w:rsid w:val="009B1DE6"/>
    <w:pPr>
      <w:widowControl w:val="0"/>
      <w:spacing w:before="60" w:after="60"/>
    </w:pPr>
    <w:rPr>
      <w:rFonts w:ascii="Calibri" w:eastAsiaTheme="minorEastAsia" w:hAnsi="Calibri" w:cs="ScalaSansOT"/>
      <w:color w:val="262626"/>
      <w:sz w:val="22"/>
      <w:szCs w:val="22"/>
      <w:lang w:eastAsia="zh-CN"/>
    </w:rPr>
  </w:style>
  <w:style w:type="paragraph" w:customStyle="1" w:styleId="RESUMEcompany">
    <w:name w:val="RESUME_company"/>
    <w:basedOn w:val="RESUMEText"/>
    <w:uiPriority w:val="37"/>
    <w:qFormat/>
    <w:rsid w:val="009B1DE6"/>
    <w:pPr>
      <w:keepNext/>
      <w:tabs>
        <w:tab w:val="right" w:pos="9360"/>
      </w:tabs>
      <w:spacing w:before="160" w:after="80"/>
    </w:pPr>
    <w:rPr>
      <w:b/>
      <w:caps/>
      <w:sz w:val="24"/>
      <w:szCs w:val="25"/>
    </w:rPr>
  </w:style>
  <w:style w:type="paragraph" w:customStyle="1" w:styleId="RESUMEassignment">
    <w:name w:val="RESUME_assignment"/>
    <w:basedOn w:val="RESUMEText"/>
    <w:uiPriority w:val="37"/>
    <w:qFormat/>
    <w:rsid w:val="009B1DE6"/>
    <w:pPr>
      <w:tabs>
        <w:tab w:val="right" w:pos="9360"/>
      </w:tabs>
      <w:spacing w:before="120"/>
    </w:pPr>
    <w:rPr>
      <w:b/>
      <w:i/>
    </w:rPr>
  </w:style>
  <w:style w:type="paragraph" w:customStyle="1" w:styleId="RESUMEaccomplishment">
    <w:name w:val="RESUME_accomplishment"/>
    <w:basedOn w:val="Normal"/>
    <w:qFormat/>
    <w:rsid w:val="009B1DE6"/>
    <w:pPr>
      <w:pBdr>
        <w:top w:val="single" w:sz="4" w:space="1" w:color="4472C4" w:themeColor="accent1"/>
        <w:left w:val="single" w:sz="4" w:space="4" w:color="4472C4" w:themeColor="accent1"/>
        <w:bottom w:val="single" w:sz="4" w:space="1" w:color="4472C4" w:themeColor="accent1"/>
        <w:right w:val="single" w:sz="4" w:space="4" w:color="4472C4" w:themeColor="accent1"/>
      </w:pBdr>
      <w:ind w:left="90" w:right="90"/>
    </w:pPr>
    <w:rPr>
      <w:b/>
      <w:i/>
      <w:color w:val="44546A" w:themeColor="text2"/>
      <w:sz w:val="22"/>
      <w:szCs w:val="22"/>
      <w:u w:val="single"/>
    </w:rPr>
  </w:style>
  <w:style w:type="paragraph" w:customStyle="1" w:styleId="RESUMEaccomplishmentText">
    <w:name w:val="RESUME_accomplishmentText"/>
    <w:basedOn w:val="RESUMEText"/>
    <w:qFormat/>
    <w:rsid w:val="009B1DE6"/>
    <w:pPr>
      <w:pBdr>
        <w:top w:val="single" w:sz="4" w:space="1" w:color="4472C4" w:themeColor="accent1"/>
        <w:left w:val="single" w:sz="4" w:space="4" w:color="4472C4" w:themeColor="accent1"/>
        <w:bottom w:val="single" w:sz="4" w:space="1" w:color="4472C4" w:themeColor="accent1"/>
        <w:right w:val="single" w:sz="4" w:space="4" w:color="4472C4" w:themeColor="accent1"/>
      </w:pBdr>
      <w:spacing w:after="240"/>
      <w:ind w:left="90" w:right="90"/>
    </w:pPr>
    <w:rPr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rsid w:val="009B1D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B1DE6"/>
    <w:rPr>
      <w:rFonts w:ascii="Calibri" w:eastAsia="Calibri" w:hAnsi="Calibri" w:cs="Arial"/>
      <w:color w:val="000000" w:themeColor="text1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1DE6"/>
    <w:rPr>
      <w:rFonts w:ascii="Calibri" w:eastAsia="Calibri" w:hAnsi="Calibri" w:cs="Arial"/>
      <w:color w:val="000000" w:themeColor="text1"/>
      <w:sz w:val="20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9B1D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B1DE6"/>
  </w:style>
  <w:style w:type="character" w:styleId="Hyperlink">
    <w:name w:val="Hyperlink"/>
    <w:basedOn w:val="DefaultParagraphFont"/>
    <w:uiPriority w:val="99"/>
    <w:unhideWhenUsed/>
    <w:rsid w:val="00A46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7150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27997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7756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40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327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119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764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1095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84382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1743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822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581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58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7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07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428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069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6924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66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510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692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norwoodjr</dc:creator>
  <cp:keywords/>
  <dc:description/>
  <cp:lastModifiedBy>Amanda N Norwood</cp:lastModifiedBy>
  <cp:revision>2</cp:revision>
  <dcterms:created xsi:type="dcterms:W3CDTF">2024-03-20T00:08:00Z</dcterms:created>
  <dcterms:modified xsi:type="dcterms:W3CDTF">2024-03-20T00:08:00Z</dcterms:modified>
</cp:coreProperties>
</file>