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3100" w:firstLineChars="1550"/>
        <w:textAlignment w:val="auto"/>
        <w:rPr>
          <w:rFonts w:hint="default" w:ascii="Sylfaen" w:hAnsi="Sylfaen" w:cs="Sylfaen" w:eastAsiaTheme="majorEastAsia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u w:val="no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643" w:firstLineChars="200"/>
        <w:textAlignment w:val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E-DIAGNOSTIC LABORATORY MANAGEMENT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           </w:t>
      </w:r>
      <w:r>
        <w:rPr>
          <w:rFonts w:hint="default"/>
          <w:sz w:val="28"/>
          <w:szCs w:val="28"/>
          <w:u w:val="single"/>
          <w:lang w:val="en-US"/>
        </w:rPr>
        <w:t xml:space="preserve"> ABSTRACT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sz w:val="24"/>
          <w:szCs w:val="24"/>
          <w:lang w:val="en-US"/>
        </w:rPr>
        <w:t xml:space="preserve">   Project Guide:                                                                              Submitted By,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Dr.Bijimol T K                                                                                Anjali Raj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Dept.of  Computer Applications                                                Roll no :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                       RMCA-A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643" w:firstLineChars="20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E-DIAGNOSTIC LABORATORY MANAGEMENT SYSTEM</w:t>
      </w:r>
    </w:p>
    <w:p>
      <w:pPr>
        <w:ind w:firstLine="643" w:firstLineChars="20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  <w:t>Abstract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0" w:right="0" w:firstLine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It is an online diagnostic lab manag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ement website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that brings up various diagnoses working online. Here patients get an option to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access the  laboratory and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register on the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ir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site and login using registered details.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After registration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the patients may now see a variety of tests conducted by the lab along with their costs. The system allows patients to do the bookings for various tests like CBC, Blood Glucose, KFT, LFT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,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Hemoglobin, WBC, etc. The system allows users to book any test needed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in available slots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and after successful booking, system calculates costs and allows users to pay online. 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After this the patient may service  in 2 ways: One can go to laboratory for sample extraction or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lab may now collect samples from patient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’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 registered address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by staffs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. After successful testing, the patient gets a notification of test result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in their profile.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0" w:right="0" w:firstLine="0"/>
        <w:jc w:val="both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The second function of the system is to  provide an e-commerce system for purchasing of health monitoring devices.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This module provides a platform for users to purchase health monitoring devices that contribute to proactive health management.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0" w:right="0" w:firstLine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The proposed e-diagnostic lab management can be accessed in 4 modules: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Admin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Patient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Staff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Delivery boy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Chars="0" w:right="0" w:rightChars="0" w:firstLine="1541" w:firstLineChars="55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Modules and Functionalities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Chars="0"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Admin functionalities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1" w:leftChars="0" w:right="0" w:rightChars="0" w:hanging="2661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 xml:space="preserve">-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User management : Manage user accounts,permissions,appointment details,add or edit reports of patients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 Laboratory management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 Booking Management : Managing booking of available slots , secure and complete payment.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-Add health monitoring devices on the e-store.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-Manage the products on e-store,their selling,payment.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 xml:space="preserve">-Manage the staffs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-Manage the delivery boy.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1" w:leftChars="0" w:right="0" w:rightChars="0" w:hanging="2661" w:hangingChars="95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1" w:leftChars="0" w:right="0" w:rightChars="0" w:hanging="2661" w:hangingChars="95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Patient functionalities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-Registration : The patient can register in the site with all the details 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3492" w:leftChars="836" w:right="0" w:rightChars="0" w:hanging="1820" w:hangingChars="65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the registration form.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-Login with registered username and password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-browse for available services and take appointment by doing payment.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-View report on test and history of test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-Buy products from e-store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-Add products to cart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-add/update Shipping address.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-view purchase history.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-Track shipping of products and notifications.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-Reviews and ratings.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Staff functionalities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="2660" w:leftChars="0" w:right="0" w:rightChars="0" w:hanging="2660" w:hangingChars="95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-Report test results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-Collect samples from intended patient’s address and their confirmation 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-Manage personal information 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-view the appointment of patients.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Delivery Boy functionalities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-Shipping of products from e-store and its management.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-OTP verification.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-Profile Management.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Topics to be covered on Mini Project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-registration and login of users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-User portal management.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-laboratory booking and appoinment scheduling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-Home service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-Payment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-Mail confirmation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Topics to be covered on Main project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-E commerce site of health monitoring devices and its management including the delivery boy.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-Live chat for enquiry with assistant.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Technologies implemented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Machine Learning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20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Chatbot or Virtual health assistant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Chars="0"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leftChars="0" w:right="0" w:rightChars="0"/>
        <w:jc w:val="both"/>
        <w:textAlignment w:val="baseline"/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vertAlign w:val="baseline"/>
          <w:lang w:val="en-US"/>
        </w:rPr>
        <w:t>Language Preferences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Frontend : HTML / CSS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40" w:lineRule="auto"/>
        <w:ind w:right="0" w:rightChars="0"/>
        <w:jc w:val="both"/>
        <w:textAlignment w:val="baseline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en-US"/>
        </w:rPr>
        <w:t>Backend : Django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6473E"/>
    <w:multiLevelType w:val="singleLevel"/>
    <w:tmpl w:val="175647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25193"/>
    <w:rsid w:val="002A26D9"/>
    <w:rsid w:val="01A41F72"/>
    <w:rsid w:val="0C1969E9"/>
    <w:rsid w:val="0E585C97"/>
    <w:rsid w:val="15E76FD6"/>
    <w:rsid w:val="18CE670F"/>
    <w:rsid w:val="1D7F054E"/>
    <w:rsid w:val="20DF0FFB"/>
    <w:rsid w:val="2DA85E2F"/>
    <w:rsid w:val="2FA96857"/>
    <w:rsid w:val="31B158A7"/>
    <w:rsid w:val="326135E0"/>
    <w:rsid w:val="33F711BA"/>
    <w:rsid w:val="360E6D18"/>
    <w:rsid w:val="3A562527"/>
    <w:rsid w:val="3B4F6E08"/>
    <w:rsid w:val="401E00C9"/>
    <w:rsid w:val="408A636F"/>
    <w:rsid w:val="459B3113"/>
    <w:rsid w:val="46F40A5E"/>
    <w:rsid w:val="4C1304F8"/>
    <w:rsid w:val="4D925193"/>
    <w:rsid w:val="538929D9"/>
    <w:rsid w:val="542C7434"/>
    <w:rsid w:val="5EB608C4"/>
    <w:rsid w:val="632613A6"/>
    <w:rsid w:val="66BE0140"/>
    <w:rsid w:val="679C5DEA"/>
    <w:rsid w:val="69495A5A"/>
    <w:rsid w:val="6C4D1E88"/>
    <w:rsid w:val="6E7D425B"/>
    <w:rsid w:val="720660D4"/>
    <w:rsid w:val="727B0E3A"/>
    <w:rsid w:val="79E920C0"/>
    <w:rsid w:val="7DDC7906"/>
    <w:rsid w:val="7E9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2605</Characters>
  <Lines>0</Lines>
  <Paragraphs>0</Paragraphs>
  <TotalTime>34</TotalTime>
  <ScaleCrop>false</ScaleCrop>
  <LinksUpToDate>false</LinksUpToDate>
  <CharactersWithSpaces>3636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2023-08-22T14:54:00Z</dcterms:created>
  <dc:creator>Anjali Raj</dc:creator>
  <cp:lastModifiedBy>Anjali Raj</cp:lastModifiedBy>
  <dcterms:modified xsi:type="dcterms:W3CDTF">2024-02-03T03:22:06Z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F6F4403477CA428E83C4945A6FC376E0_13</vt:lpwstr>
  </property>
</Properties>
</file>