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57F1" w14:textId="77777777" w:rsidR="00EB44F5" w:rsidRPr="00F14E36" w:rsidRDefault="00EB44F5" w:rsidP="00EB44F5">
      <w:pPr>
        <w:rPr>
          <w:b/>
          <w:bCs/>
          <w:lang w:val="ru-RU"/>
        </w:rPr>
      </w:pPr>
      <w:r w:rsidRPr="00F14E36">
        <w:rPr>
          <w:b/>
          <w:bCs/>
          <w:lang w:val="ru-RU"/>
        </w:rPr>
        <w:t>Задачи по теме «Доказательства и доказывание»</w:t>
      </w:r>
    </w:p>
    <w:p w14:paraId="6C2F1B0E" w14:textId="47C17996" w:rsidR="00EB44F5" w:rsidRPr="00EB44F5" w:rsidRDefault="00EB44F5" w:rsidP="00F14E36">
      <w:pPr>
        <w:jc w:val="both"/>
        <w:rPr>
          <w:lang w:val="ru-RU"/>
        </w:rPr>
      </w:pPr>
      <w:r w:rsidRPr="00EB44F5">
        <w:rPr>
          <w:lang w:val="ru-RU"/>
        </w:rPr>
        <w:t xml:space="preserve">1. </w:t>
      </w:r>
      <w:proofErr w:type="spellStart"/>
      <w:r w:rsidRPr="00EB44F5">
        <w:rPr>
          <w:lang w:val="ru-RU"/>
        </w:rPr>
        <w:t>Бурдонова</w:t>
      </w:r>
      <w:proofErr w:type="spellEnd"/>
      <w:r w:rsidRPr="00EB44F5">
        <w:rPr>
          <w:lang w:val="ru-RU"/>
        </w:rPr>
        <w:t xml:space="preserve"> обратилась в Ленинский районный суд г. Саратова с иском к своему супругу </w:t>
      </w:r>
      <w:proofErr w:type="spellStart"/>
      <w:r w:rsidRPr="00EB44F5">
        <w:rPr>
          <w:lang w:val="ru-RU"/>
        </w:rPr>
        <w:t>Бурдонову</w:t>
      </w:r>
      <w:proofErr w:type="spellEnd"/>
      <w:r w:rsidRPr="00EB44F5">
        <w:rPr>
          <w:lang w:val="ru-RU"/>
        </w:rPr>
        <w:t xml:space="preserve"> о расторжении брака и уплате алиментов на свое содержание. В обоснование своих требований она указала, что находится на втором месяце беременности от </w:t>
      </w:r>
      <w:proofErr w:type="spellStart"/>
      <w:r w:rsidRPr="00EB44F5">
        <w:rPr>
          <w:lang w:val="ru-RU"/>
        </w:rPr>
        <w:t>Бурдонова</w:t>
      </w:r>
      <w:proofErr w:type="spellEnd"/>
      <w:r w:rsidRPr="00EB44F5">
        <w:rPr>
          <w:lang w:val="ru-RU"/>
        </w:rPr>
        <w:t>.</w:t>
      </w:r>
    </w:p>
    <w:p w14:paraId="662DE4B1" w14:textId="77777777" w:rsidR="00EB44F5" w:rsidRPr="00EB44F5" w:rsidRDefault="00EB44F5" w:rsidP="00EB44F5">
      <w:pPr>
        <w:rPr>
          <w:lang w:val="ru-RU"/>
        </w:rPr>
      </w:pPr>
      <w:r w:rsidRPr="00EB44F5">
        <w:rPr>
          <w:lang w:val="ru-RU"/>
        </w:rPr>
        <w:tab/>
        <w:t xml:space="preserve">1. Определите предмет доказывания </w:t>
      </w:r>
      <w:proofErr w:type="spellStart"/>
      <w:r w:rsidRPr="00EB44F5">
        <w:rPr>
          <w:lang w:val="ru-RU"/>
        </w:rPr>
        <w:t>поϰданному</w:t>
      </w:r>
      <w:proofErr w:type="spellEnd"/>
      <w:r w:rsidRPr="00EB44F5">
        <w:rPr>
          <w:lang w:val="ru-RU"/>
        </w:rPr>
        <w:t xml:space="preserve"> исковому требованию.</w:t>
      </w:r>
    </w:p>
    <w:p w14:paraId="09AB36D7" w14:textId="77777777" w:rsidR="00EB44F5" w:rsidRPr="00EB44F5" w:rsidRDefault="00EB44F5" w:rsidP="00EB44F5">
      <w:pPr>
        <w:rPr>
          <w:lang w:val="ru-RU"/>
        </w:rPr>
      </w:pPr>
      <w:r w:rsidRPr="00EB44F5">
        <w:rPr>
          <w:lang w:val="ru-RU"/>
        </w:rPr>
        <w:tab/>
        <w:t xml:space="preserve">2. Сформулируйте возможные объяснения истца </w:t>
      </w:r>
      <w:proofErr w:type="spellStart"/>
      <w:r w:rsidRPr="00EB44F5">
        <w:rPr>
          <w:lang w:val="ru-RU"/>
        </w:rPr>
        <w:t>поϰделу</w:t>
      </w:r>
      <w:proofErr w:type="spellEnd"/>
      <w:r w:rsidRPr="00EB44F5">
        <w:rPr>
          <w:lang w:val="ru-RU"/>
        </w:rPr>
        <w:t xml:space="preserve">, разделив его </w:t>
      </w:r>
      <w:proofErr w:type="spellStart"/>
      <w:r w:rsidRPr="00EB44F5">
        <w:rPr>
          <w:lang w:val="ru-RU"/>
        </w:rPr>
        <w:t>наϰсоставляющие</w:t>
      </w:r>
      <w:proofErr w:type="spellEnd"/>
      <w:r w:rsidRPr="00EB44F5">
        <w:rPr>
          <w:lang w:val="ru-RU"/>
        </w:rPr>
        <w:t>.</w:t>
      </w:r>
    </w:p>
    <w:p w14:paraId="08639619" w14:textId="77777777" w:rsidR="00EB44F5" w:rsidRPr="00651A6E" w:rsidRDefault="00EB44F5" w:rsidP="00EB44F5">
      <w:pPr>
        <w:rPr>
          <w:lang w:val="ru-RU"/>
        </w:rPr>
      </w:pPr>
      <w:r w:rsidRPr="00EB44F5">
        <w:rPr>
          <w:lang w:val="ru-RU"/>
        </w:rPr>
        <w:tab/>
        <w:t xml:space="preserve">3. Сформулируйте возможные объяснения ответчика </w:t>
      </w:r>
      <w:proofErr w:type="spellStart"/>
      <w:r w:rsidRPr="00EB44F5">
        <w:rPr>
          <w:lang w:val="ru-RU"/>
        </w:rPr>
        <w:t>поϰделу</w:t>
      </w:r>
      <w:proofErr w:type="spellEnd"/>
      <w:r w:rsidRPr="00EB44F5">
        <w:rPr>
          <w:lang w:val="ru-RU"/>
        </w:rPr>
        <w:t xml:space="preserve"> </w:t>
      </w:r>
      <w:proofErr w:type="spellStart"/>
      <w:r w:rsidRPr="00EB44F5">
        <w:rPr>
          <w:lang w:val="ru-RU"/>
        </w:rPr>
        <w:t>вϰ</w:t>
      </w:r>
      <w:proofErr w:type="gramStart"/>
      <w:r w:rsidRPr="00EB44F5">
        <w:rPr>
          <w:lang w:val="ru-RU"/>
        </w:rPr>
        <w:t>виде</w:t>
      </w:r>
      <w:proofErr w:type="spellEnd"/>
      <w:r w:rsidRPr="00EB44F5">
        <w:rPr>
          <w:lang w:val="ru-RU"/>
        </w:rPr>
        <w:t xml:space="preserve"> :</w:t>
      </w:r>
      <w:proofErr w:type="gramEnd"/>
      <w:r w:rsidRPr="00EB44F5">
        <w:rPr>
          <w:lang w:val="ru-RU"/>
        </w:rPr>
        <w:t xml:space="preserve"> а ) </w:t>
      </w:r>
      <w:proofErr w:type="spellStart"/>
      <w:r w:rsidRPr="00EB44F5">
        <w:rPr>
          <w:lang w:val="ru-RU"/>
        </w:rPr>
        <w:t>ϰутверждения</w:t>
      </w:r>
      <w:proofErr w:type="spellEnd"/>
      <w:r w:rsidRPr="00EB44F5">
        <w:rPr>
          <w:lang w:val="ru-RU"/>
        </w:rPr>
        <w:t xml:space="preserve"> ; б ) </w:t>
      </w:r>
      <w:proofErr w:type="spellStart"/>
      <w:r w:rsidRPr="00EB44F5">
        <w:rPr>
          <w:lang w:val="ru-RU"/>
        </w:rPr>
        <w:t>ϰпризнания</w:t>
      </w:r>
      <w:proofErr w:type="spellEnd"/>
      <w:r w:rsidRPr="00EB44F5">
        <w:rPr>
          <w:lang w:val="ru-RU"/>
        </w:rPr>
        <w:t xml:space="preserve"> ; в ) </w:t>
      </w:r>
      <w:proofErr w:type="spellStart"/>
      <w:r w:rsidRPr="00EB44F5">
        <w:rPr>
          <w:lang w:val="ru-RU"/>
        </w:rPr>
        <w:t>ϰвозражени</w:t>
      </w:r>
      <w:r w:rsidRPr="00651A6E">
        <w:rPr>
          <w:lang w:val="ru-RU"/>
        </w:rPr>
        <w:t>я</w:t>
      </w:r>
      <w:proofErr w:type="spellEnd"/>
      <w:r w:rsidRPr="00651A6E">
        <w:rPr>
          <w:lang w:val="ru-RU"/>
        </w:rPr>
        <w:t xml:space="preserve"> ; г ) </w:t>
      </w:r>
      <w:proofErr w:type="spellStart"/>
      <w:r w:rsidRPr="00651A6E">
        <w:rPr>
          <w:lang w:val="ru-RU"/>
        </w:rPr>
        <w:t>ϰотрицания</w:t>
      </w:r>
      <w:proofErr w:type="spellEnd"/>
      <w:r w:rsidRPr="00651A6E">
        <w:rPr>
          <w:lang w:val="ru-RU"/>
        </w:rPr>
        <w:t>.</w:t>
      </w:r>
    </w:p>
    <w:p w14:paraId="6F81F533" w14:textId="63649C5B" w:rsidR="00EB44F5" w:rsidRPr="00651A6E" w:rsidRDefault="00EB44F5" w:rsidP="00EB44F5">
      <w:pPr>
        <w:rPr>
          <w:lang w:val="ru-RU"/>
        </w:rPr>
      </w:pPr>
      <w:r w:rsidRPr="00651A6E">
        <w:rPr>
          <w:lang w:val="ru-RU"/>
        </w:rPr>
        <w:tab/>
        <w:t xml:space="preserve">4. Как должен суд отнестись </w:t>
      </w:r>
      <w:proofErr w:type="spellStart"/>
      <w:r w:rsidRPr="00651A6E">
        <w:rPr>
          <w:lang w:val="ru-RU"/>
        </w:rPr>
        <w:t>кϰобъяснениям</w:t>
      </w:r>
      <w:proofErr w:type="spellEnd"/>
      <w:r w:rsidRPr="00651A6E">
        <w:rPr>
          <w:lang w:val="ru-RU"/>
        </w:rPr>
        <w:t xml:space="preserve"> сторон </w:t>
      </w:r>
      <w:proofErr w:type="spellStart"/>
      <w:r w:rsidRPr="00651A6E">
        <w:rPr>
          <w:lang w:val="ru-RU"/>
        </w:rPr>
        <w:t>поϰданному</w:t>
      </w:r>
      <w:proofErr w:type="spellEnd"/>
      <w:r w:rsidRPr="00651A6E">
        <w:rPr>
          <w:lang w:val="ru-RU"/>
        </w:rPr>
        <w:t xml:space="preserve"> делу?</w:t>
      </w:r>
    </w:p>
    <w:p w14:paraId="30647073" w14:textId="4DFF12F7" w:rsidR="00EB44F5" w:rsidRPr="00651A6E" w:rsidRDefault="00EB44F5" w:rsidP="00EB44F5">
      <w:pPr>
        <w:rPr>
          <w:lang w:val="ru-RU"/>
        </w:rPr>
      </w:pPr>
    </w:p>
    <w:p w14:paraId="695658DF" w14:textId="5896DBC1" w:rsidR="00DF6AF7" w:rsidRPr="00651A6E" w:rsidRDefault="00EB44F5" w:rsidP="00F14E36">
      <w:pPr>
        <w:jc w:val="both"/>
        <w:rPr>
          <w:lang w:val="ru-RU"/>
        </w:rPr>
      </w:pPr>
      <w:r w:rsidRPr="00651A6E">
        <w:rPr>
          <w:lang w:val="ru-RU"/>
        </w:rPr>
        <w:t xml:space="preserve">2. </w:t>
      </w:r>
      <w:r w:rsidR="00DF6AF7" w:rsidRPr="00651A6E">
        <w:rPr>
          <w:lang w:val="ru-RU"/>
        </w:rPr>
        <w:t xml:space="preserve"> В рамках подготовки дела к судебному разбирательству по иску </w:t>
      </w:r>
      <w:proofErr w:type="spellStart"/>
      <w:r w:rsidR="00DF6AF7" w:rsidRPr="00651A6E">
        <w:rPr>
          <w:lang w:val="ru-RU"/>
        </w:rPr>
        <w:t>Заварыкина</w:t>
      </w:r>
      <w:proofErr w:type="spellEnd"/>
      <w:r w:rsidR="00DF6AF7" w:rsidRPr="00651A6E">
        <w:rPr>
          <w:lang w:val="ru-RU"/>
        </w:rPr>
        <w:t xml:space="preserve"> к ООО «Стрелка» о восстановлении на работе в связи с однократным грубым нарушением трудовых обязанностей, выразившимся в отсутствии на рабочем месте более четырех часов подряд в течение рабочей смены, истец заявил ходатайство о вызове в качестве свидетелей: своих 10-летнего сына и супругу, врача детской поликлиники, которые могут подтвердить факт того, что </w:t>
      </w:r>
      <w:proofErr w:type="spellStart"/>
      <w:r w:rsidR="00DF6AF7" w:rsidRPr="00651A6E">
        <w:rPr>
          <w:lang w:val="ru-RU"/>
        </w:rPr>
        <w:t>Заварыкин</w:t>
      </w:r>
      <w:proofErr w:type="spellEnd"/>
      <w:r w:rsidR="00DF6AF7" w:rsidRPr="00651A6E">
        <w:rPr>
          <w:lang w:val="ru-RU"/>
        </w:rPr>
        <w:t xml:space="preserve"> вынужден был в это время находиться с сыном в поликлинике, куда он его срочно доставил на своей машине.</w:t>
      </w:r>
    </w:p>
    <w:p w14:paraId="309C5880" w14:textId="77777777" w:rsidR="00DF6AF7" w:rsidRPr="00651A6E" w:rsidRDefault="00DF6AF7" w:rsidP="00DF6AF7">
      <w:pPr>
        <w:rPr>
          <w:lang w:val="ru-RU"/>
        </w:rPr>
      </w:pPr>
      <w:r w:rsidRPr="00651A6E">
        <w:rPr>
          <w:lang w:val="ru-RU"/>
        </w:rPr>
        <w:tab/>
        <w:t xml:space="preserve">1. Составьте ходатайство </w:t>
      </w:r>
      <w:proofErr w:type="spellStart"/>
      <w:r w:rsidRPr="00651A6E">
        <w:rPr>
          <w:lang w:val="ru-RU"/>
        </w:rPr>
        <w:t>Заварыкина</w:t>
      </w:r>
      <w:proofErr w:type="spellEnd"/>
      <w:r w:rsidRPr="00651A6E">
        <w:rPr>
          <w:lang w:val="ru-RU"/>
        </w:rPr>
        <w:t>.</w:t>
      </w:r>
    </w:p>
    <w:p w14:paraId="78FBF925" w14:textId="77777777" w:rsidR="00DF6AF7" w:rsidRPr="00651A6E" w:rsidRDefault="00DF6AF7" w:rsidP="00DF6AF7">
      <w:pPr>
        <w:rPr>
          <w:lang w:val="ru-RU"/>
        </w:rPr>
      </w:pPr>
      <w:r w:rsidRPr="00651A6E">
        <w:rPr>
          <w:lang w:val="ru-RU"/>
        </w:rPr>
        <w:tab/>
        <w:t xml:space="preserve">2. Определите, кто </w:t>
      </w:r>
      <w:proofErr w:type="spellStart"/>
      <w:r w:rsidRPr="00651A6E">
        <w:rPr>
          <w:lang w:val="ru-RU"/>
        </w:rPr>
        <w:t>изϰуказанных</w:t>
      </w:r>
      <w:proofErr w:type="spellEnd"/>
      <w:r w:rsidRPr="00651A6E">
        <w:rPr>
          <w:lang w:val="ru-RU"/>
        </w:rPr>
        <w:t xml:space="preserve"> свидетелей обладает иммунитетом.</w:t>
      </w:r>
    </w:p>
    <w:p w14:paraId="7591E7B1" w14:textId="77777777" w:rsidR="00DF6AF7" w:rsidRPr="00651A6E" w:rsidRDefault="00DF6AF7" w:rsidP="00DF6AF7">
      <w:pPr>
        <w:rPr>
          <w:lang w:val="ru-RU"/>
        </w:rPr>
      </w:pPr>
      <w:r w:rsidRPr="00651A6E">
        <w:rPr>
          <w:lang w:val="ru-RU"/>
        </w:rPr>
        <w:tab/>
        <w:t xml:space="preserve">3. Повлияют ли показания указанных свидетелей </w:t>
      </w:r>
      <w:proofErr w:type="spellStart"/>
      <w:r w:rsidRPr="00651A6E">
        <w:rPr>
          <w:lang w:val="ru-RU"/>
        </w:rPr>
        <w:t>наϰразрешение</w:t>
      </w:r>
      <w:proofErr w:type="spellEnd"/>
      <w:r w:rsidRPr="00651A6E">
        <w:rPr>
          <w:lang w:val="ru-RU"/>
        </w:rPr>
        <w:t xml:space="preserve"> судом заявленного искового требования?</w:t>
      </w:r>
    </w:p>
    <w:p w14:paraId="797256D3" w14:textId="77777777" w:rsidR="00DF6AF7" w:rsidRPr="00651A6E" w:rsidRDefault="00DF6AF7" w:rsidP="00DF6AF7">
      <w:pPr>
        <w:rPr>
          <w:lang w:val="ru-RU"/>
        </w:rPr>
      </w:pPr>
      <w:r w:rsidRPr="00651A6E">
        <w:rPr>
          <w:lang w:val="ru-RU"/>
        </w:rPr>
        <w:tab/>
        <w:t xml:space="preserve">4. Найдите отличие </w:t>
      </w:r>
      <w:proofErr w:type="spellStart"/>
      <w:r w:rsidRPr="00651A6E">
        <w:rPr>
          <w:lang w:val="ru-RU"/>
        </w:rPr>
        <w:t>вϰправах</w:t>
      </w:r>
      <w:proofErr w:type="spellEnd"/>
      <w:r w:rsidRPr="00651A6E">
        <w:rPr>
          <w:lang w:val="ru-RU"/>
        </w:rPr>
        <w:t xml:space="preserve"> </w:t>
      </w:r>
      <w:proofErr w:type="spellStart"/>
      <w:r w:rsidRPr="00651A6E">
        <w:rPr>
          <w:lang w:val="ru-RU"/>
        </w:rPr>
        <w:t>иϰобязанностях</w:t>
      </w:r>
      <w:proofErr w:type="spellEnd"/>
      <w:r w:rsidRPr="00651A6E">
        <w:rPr>
          <w:lang w:val="ru-RU"/>
        </w:rPr>
        <w:t xml:space="preserve"> вызванных </w:t>
      </w:r>
      <w:proofErr w:type="spellStart"/>
      <w:r w:rsidRPr="00651A6E">
        <w:rPr>
          <w:lang w:val="ru-RU"/>
        </w:rPr>
        <w:t>вϰсуд</w:t>
      </w:r>
      <w:proofErr w:type="spellEnd"/>
      <w:r w:rsidRPr="00651A6E">
        <w:rPr>
          <w:lang w:val="ru-RU"/>
        </w:rPr>
        <w:t xml:space="preserve"> свидетелей.</w:t>
      </w:r>
    </w:p>
    <w:p w14:paraId="3279E1A7" w14:textId="77777777" w:rsidR="00DF6AF7" w:rsidRPr="00651A6E" w:rsidRDefault="00DF6AF7" w:rsidP="00DF6AF7">
      <w:pPr>
        <w:rPr>
          <w:lang w:val="ru-RU"/>
        </w:rPr>
      </w:pPr>
      <w:r w:rsidRPr="00651A6E">
        <w:rPr>
          <w:lang w:val="ru-RU"/>
        </w:rPr>
        <w:tab/>
        <w:t xml:space="preserve">5. Какие расходы </w:t>
      </w:r>
      <w:proofErr w:type="spellStart"/>
      <w:r w:rsidRPr="00651A6E">
        <w:rPr>
          <w:lang w:val="ru-RU"/>
        </w:rPr>
        <w:t>иϰвϰкаком</w:t>
      </w:r>
      <w:proofErr w:type="spellEnd"/>
      <w:r w:rsidRPr="00651A6E">
        <w:rPr>
          <w:lang w:val="ru-RU"/>
        </w:rPr>
        <w:t xml:space="preserve"> размере подлежат возмещению каждому </w:t>
      </w:r>
      <w:proofErr w:type="spellStart"/>
      <w:r w:rsidRPr="00651A6E">
        <w:rPr>
          <w:lang w:val="ru-RU"/>
        </w:rPr>
        <w:t>изϰуказанных</w:t>
      </w:r>
      <w:proofErr w:type="spellEnd"/>
      <w:r w:rsidRPr="00651A6E">
        <w:rPr>
          <w:lang w:val="ru-RU"/>
        </w:rPr>
        <w:t xml:space="preserve"> свидетелей?"</w:t>
      </w:r>
    </w:p>
    <w:p w14:paraId="4D876552" w14:textId="2584DE1A" w:rsidR="00EB44F5" w:rsidRPr="00651A6E" w:rsidRDefault="00EB44F5" w:rsidP="00DF6AF7">
      <w:pPr>
        <w:rPr>
          <w:lang w:val="ru-RU"/>
        </w:rPr>
      </w:pPr>
    </w:p>
    <w:p w14:paraId="2EC74888" w14:textId="6AE81BC7" w:rsidR="00F14E36" w:rsidRPr="00651A6E" w:rsidRDefault="00F14E36" w:rsidP="00F14E36">
      <w:pPr>
        <w:jc w:val="both"/>
        <w:rPr>
          <w:lang w:val="ru-RU"/>
        </w:rPr>
      </w:pPr>
      <w:r w:rsidRPr="00651A6E">
        <w:rPr>
          <w:lang w:val="ru-RU"/>
        </w:rPr>
        <w:t xml:space="preserve">3. </w:t>
      </w:r>
      <w:r w:rsidRPr="00651A6E">
        <w:rPr>
          <w:lang w:val="ru-RU"/>
        </w:rPr>
        <w:t xml:space="preserve">В суд с иском о защите прав потребителей, замене товара ненадлежащего качества и возмещении морального вреда обратился Лежнев, который приобрел в магазине ботинки. В обоснование своих требований истец указал, что конструкция супинатора в приобретенной им обуви мешает ему комфортно передвигаться, и это обстоятельство не могло быть им выявлено </w:t>
      </w:r>
      <w:r w:rsidRPr="00651A6E">
        <w:rPr>
          <w:lang w:val="ru-RU"/>
        </w:rPr>
        <w:lastRenderedPageBreak/>
        <w:t>при покупке. Судья решил приобщить к материалам дела ботинки в качестве вещественного доказательства.</w:t>
      </w:r>
    </w:p>
    <w:p w14:paraId="2E3654B6" w14:textId="77777777" w:rsidR="00F14E36" w:rsidRPr="00651A6E" w:rsidRDefault="00F14E36" w:rsidP="00F14E36">
      <w:pPr>
        <w:rPr>
          <w:lang w:val="ru-RU"/>
        </w:rPr>
      </w:pPr>
      <w:r w:rsidRPr="00651A6E">
        <w:rPr>
          <w:lang w:val="ru-RU"/>
        </w:rPr>
        <w:tab/>
        <w:t xml:space="preserve">1. Какие действия необходимо совершить </w:t>
      </w:r>
      <w:proofErr w:type="spellStart"/>
      <w:r w:rsidRPr="00651A6E">
        <w:rPr>
          <w:lang w:val="ru-RU"/>
        </w:rPr>
        <w:t>дляϰприобщения</w:t>
      </w:r>
      <w:proofErr w:type="spellEnd"/>
      <w:r w:rsidRPr="00651A6E">
        <w:rPr>
          <w:lang w:val="ru-RU"/>
        </w:rPr>
        <w:t xml:space="preserve"> ботинок </w:t>
      </w:r>
      <w:proofErr w:type="spellStart"/>
      <w:r w:rsidRPr="00651A6E">
        <w:rPr>
          <w:lang w:val="ru-RU"/>
        </w:rPr>
        <w:t>вϰкачестве</w:t>
      </w:r>
      <w:proofErr w:type="spellEnd"/>
      <w:r w:rsidRPr="00651A6E">
        <w:rPr>
          <w:lang w:val="ru-RU"/>
        </w:rPr>
        <w:t xml:space="preserve"> вещественного доказательства </w:t>
      </w:r>
      <w:proofErr w:type="spellStart"/>
      <w:r w:rsidRPr="00651A6E">
        <w:rPr>
          <w:lang w:val="ru-RU"/>
        </w:rPr>
        <w:t>кϰделу</w:t>
      </w:r>
      <w:proofErr w:type="spellEnd"/>
      <w:r w:rsidRPr="00651A6E">
        <w:rPr>
          <w:lang w:val="ru-RU"/>
        </w:rPr>
        <w:t>?</w:t>
      </w:r>
    </w:p>
    <w:p w14:paraId="755C92A5" w14:textId="77777777" w:rsidR="00F14E36" w:rsidRPr="00651A6E" w:rsidRDefault="00F14E36" w:rsidP="00F14E36">
      <w:pPr>
        <w:rPr>
          <w:lang w:val="ru-RU"/>
        </w:rPr>
      </w:pPr>
      <w:r w:rsidRPr="00651A6E">
        <w:rPr>
          <w:lang w:val="ru-RU"/>
        </w:rPr>
        <w:tab/>
        <w:t xml:space="preserve">2. Как </w:t>
      </w:r>
      <w:proofErr w:type="spellStart"/>
      <w:r w:rsidRPr="00651A6E">
        <w:rPr>
          <w:lang w:val="ru-RU"/>
        </w:rPr>
        <w:t>иϰнаϰпредмет</w:t>
      </w:r>
      <w:proofErr w:type="spellEnd"/>
      <w:r w:rsidRPr="00651A6E">
        <w:rPr>
          <w:lang w:val="ru-RU"/>
        </w:rPr>
        <w:t xml:space="preserve"> чего будут исследоваться ботинки </w:t>
      </w:r>
      <w:proofErr w:type="spellStart"/>
      <w:r w:rsidRPr="00651A6E">
        <w:rPr>
          <w:lang w:val="ru-RU"/>
        </w:rPr>
        <w:t>вϰкачестве</w:t>
      </w:r>
      <w:proofErr w:type="spellEnd"/>
      <w:r w:rsidRPr="00651A6E">
        <w:rPr>
          <w:lang w:val="ru-RU"/>
        </w:rPr>
        <w:t xml:space="preserve"> вещественного доказательства </w:t>
      </w:r>
      <w:proofErr w:type="spellStart"/>
      <w:r w:rsidRPr="00651A6E">
        <w:rPr>
          <w:lang w:val="ru-RU"/>
        </w:rPr>
        <w:t>поϰделу</w:t>
      </w:r>
      <w:proofErr w:type="spellEnd"/>
      <w:r w:rsidRPr="00651A6E">
        <w:rPr>
          <w:lang w:val="ru-RU"/>
        </w:rPr>
        <w:t>?</w:t>
      </w:r>
    </w:p>
    <w:p w14:paraId="7B72BD8C" w14:textId="77777777" w:rsidR="00F14E36" w:rsidRPr="00651A6E" w:rsidRDefault="00F14E36" w:rsidP="00F14E36">
      <w:pPr>
        <w:rPr>
          <w:lang w:val="ru-RU"/>
        </w:rPr>
      </w:pPr>
      <w:r w:rsidRPr="00651A6E">
        <w:rPr>
          <w:lang w:val="ru-RU"/>
        </w:rPr>
        <w:tab/>
        <w:t xml:space="preserve">3. Какова судьба ботинок после вынесения решения </w:t>
      </w:r>
      <w:proofErr w:type="spellStart"/>
      <w:r w:rsidRPr="00651A6E">
        <w:rPr>
          <w:lang w:val="ru-RU"/>
        </w:rPr>
        <w:t>поϰсуществу</w:t>
      </w:r>
      <w:proofErr w:type="spellEnd"/>
      <w:r w:rsidRPr="00651A6E">
        <w:rPr>
          <w:lang w:val="ru-RU"/>
        </w:rPr>
        <w:t xml:space="preserve"> заявленного требования?</w:t>
      </w:r>
    </w:p>
    <w:p w14:paraId="7BDE9C91" w14:textId="6B2CA990" w:rsidR="00F14E36" w:rsidRPr="00651A6E" w:rsidRDefault="00F14E36" w:rsidP="00F14E36">
      <w:pPr>
        <w:rPr>
          <w:lang w:val="ru-RU"/>
        </w:rPr>
      </w:pPr>
      <w:r w:rsidRPr="00651A6E">
        <w:rPr>
          <w:lang w:val="ru-RU"/>
        </w:rPr>
        <w:tab/>
        <w:t xml:space="preserve">4. Составьте определение суда </w:t>
      </w:r>
      <w:proofErr w:type="spellStart"/>
      <w:r w:rsidRPr="00651A6E">
        <w:rPr>
          <w:lang w:val="ru-RU"/>
        </w:rPr>
        <w:t>оϰраспоряжении</w:t>
      </w:r>
      <w:proofErr w:type="spellEnd"/>
      <w:r w:rsidRPr="00651A6E">
        <w:rPr>
          <w:lang w:val="ru-RU"/>
        </w:rPr>
        <w:t xml:space="preserve"> ботинками после окончания судопроизводства.</w:t>
      </w:r>
    </w:p>
    <w:p w14:paraId="2725AB63" w14:textId="77777777" w:rsidR="00F14E36" w:rsidRPr="00651A6E" w:rsidRDefault="00F14E36" w:rsidP="00F14E36">
      <w:pPr>
        <w:rPr>
          <w:b/>
          <w:bCs/>
          <w:lang w:val="ru-RU"/>
        </w:rPr>
      </w:pPr>
    </w:p>
    <w:p w14:paraId="754943DD" w14:textId="229FD9EA" w:rsidR="00F14E36" w:rsidRPr="00651A6E" w:rsidRDefault="00F14E36" w:rsidP="00F14E36">
      <w:pPr>
        <w:rPr>
          <w:b/>
          <w:bCs/>
          <w:lang w:val="ru-RU"/>
        </w:rPr>
      </w:pPr>
      <w:r w:rsidRPr="00651A6E">
        <w:rPr>
          <w:b/>
          <w:bCs/>
          <w:lang w:val="ru-RU"/>
        </w:rPr>
        <w:t>Задачи по теме «Иск в гражданском процессе»</w:t>
      </w:r>
    </w:p>
    <w:p w14:paraId="69779CDA" w14:textId="2CC955E7" w:rsidR="00CC33CB" w:rsidRPr="00651A6E" w:rsidRDefault="00CC33CB" w:rsidP="00F14E36">
      <w:pPr>
        <w:rPr>
          <w:lang w:val="ru-RU"/>
        </w:rPr>
      </w:pPr>
    </w:p>
    <w:p w14:paraId="7C374CBF" w14:textId="0F08EDAE" w:rsidR="00CC33CB" w:rsidRPr="00651A6E" w:rsidRDefault="00CC33CB" w:rsidP="00CC33CB">
      <w:pPr>
        <w:jc w:val="both"/>
        <w:rPr>
          <w:lang w:val="ru-RU"/>
        </w:rPr>
      </w:pPr>
      <w:r w:rsidRPr="00651A6E">
        <w:rPr>
          <w:lang w:val="ru-RU"/>
        </w:rPr>
        <w:t xml:space="preserve">1. </w:t>
      </w:r>
      <w:r w:rsidRPr="00651A6E">
        <w:rPr>
          <w:lang w:val="ru-RU"/>
        </w:rPr>
        <w:t>В суд с иском о защите прав потребителей, замене товара ненадлежащего качества и возмещении морального вреда обратился Лежнев, который приобрел в магазине ботинки. В обоснование своих требований истец указал, что конструкция супинатора в приобретенной им обуви мешает ему комфортно передвигаться, и это обстоятельство не могло быть им выявлено при покупке. Судья решил приобщить к материалам дела ботинки в качестве вещественного доказательства.</w:t>
      </w:r>
    </w:p>
    <w:p w14:paraId="70882303" w14:textId="77777777" w:rsidR="00CC33CB" w:rsidRPr="00651A6E" w:rsidRDefault="00CC33CB" w:rsidP="00CC33CB">
      <w:pPr>
        <w:rPr>
          <w:lang w:val="ru-RU"/>
        </w:rPr>
      </w:pPr>
      <w:r w:rsidRPr="00651A6E">
        <w:rPr>
          <w:lang w:val="ru-RU"/>
        </w:rPr>
        <w:tab/>
        <w:t xml:space="preserve">1. Какие действия необходимо совершить </w:t>
      </w:r>
      <w:proofErr w:type="spellStart"/>
      <w:r w:rsidRPr="00651A6E">
        <w:rPr>
          <w:lang w:val="ru-RU"/>
        </w:rPr>
        <w:t>дляϰприобщения</w:t>
      </w:r>
      <w:proofErr w:type="spellEnd"/>
      <w:r w:rsidRPr="00651A6E">
        <w:rPr>
          <w:lang w:val="ru-RU"/>
        </w:rPr>
        <w:t xml:space="preserve"> ботинок </w:t>
      </w:r>
      <w:proofErr w:type="spellStart"/>
      <w:r w:rsidRPr="00651A6E">
        <w:rPr>
          <w:lang w:val="ru-RU"/>
        </w:rPr>
        <w:t>вϰкачестве</w:t>
      </w:r>
      <w:proofErr w:type="spellEnd"/>
      <w:r w:rsidRPr="00651A6E">
        <w:rPr>
          <w:lang w:val="ru-RU"/>
        </w:rPr>
        <w:t xml:space="preserve"> вещественного доказательства </w:t>
      </w:r>
      <w:proofErr w:type="spellStart"/>
      <w:r w:rsidRPr="00651A6E">
        <w:rPr>
          <w:lang w:val="ru-RU"/>
        </w:rPr>
        <w:t>кϰделу</w:t>
      </w:r>
      <w:proofErr w:type="spellEnd"/>
      <w:r w:rsidRPr="00651A6E">
        <w:rPr>
          <w:lang w:val="ru-RU"/>
        </w:rPr>
        <w:t>?</w:t>
      </w:r>
    </w:p>
    <w:p w14:paraId="31B40C06" w14:textId="77777777" w:rsidR="00CC33CB" w:rsidRPr="00651A6E" w:rsidRDefault="00CC33CB" w:rsidP="00CC33CB">
      <w:pPr>
        <w:rPr>
          <w:lang w:val="ru-RU"/>
        </w:rPr>
      </w:pPr>
      <w:r w:rsidRPr="00651A6E">
        <w:rPr>
          <w:lang w:val="ru-RU"/>
        </w:rPr>
        <w:tab/>
        <w:t xml:space="preserve">2. Как </w:t>
      </w:r>
      <w:proofErr w:type="spellStart"/>
      <w:r w:rsidRPr="00651A6E">
        <w:rPr>
          <w:lang w:val="ru-RU"/>
        </w:rPr>
        <w:t>иϰнаϰпредмет</w:t>
      </w:r>
      <w:proofErr w:type="spellEnd"/>
      <w:r w:rsidRPr="00651A6E">
        <w:rPr>
          <w:lang w:val="ru-RU"/>
        </w:rPr>
        <w:t xml:space="preserve"> чего будут исследоваться ботинки </w:t>
      </w:r>
      <w:proofErr w:type="spellStart"/>
      <w:r w:rsidRPr="00651A6E">
        <w:rPr>
          <w:lang w:val="ru-RU"/>
        </w:rPr>
        <w:t>вϰкачестве</w:t>
      </w:r>
      <w:proofErr w:type="spellEnd"/>
      <w:r w:rsidRPr="00651A6E">
        <w:rPr>
          <w:lang w:val="ru-RU"/>
        </w:rPr>
        <w:t xml:space="preserve"> вещественного доказательства </w:t>
      </w:r>
      <w:proofErr w:type="spellStart"/>
      <w:r w:rsidRPr="00651A6E">
        <w:rPr>
          <w:lang w:val="ru-RU"/>
        </w:rPr>
        <w:t>поϰделу</w:t>
      </w:r>
      <w:proofErr w:type="spellEnd"/>
      <w:r w:rsidRPr="00651A6E">
        <w:rPr>
          <w:lang w:val="ru-RU"/>
        </w:rPr>
        <w:t>?</w:t>
      </w:r>
    </w:p>
    <w:p w14:paraId="633E053D" w14:textId="77777777" w:rsidR="00CC33CB" w:rsidRPr="00651A6E" w:rsidRDefault="00CC33CB" w:rsidP="00CC33CB">
      <w:pPr>
        <w:rPr>
          <w:lang w:val="ru-RU"/>
        </w:rPr>
      </w:pPr>
      <w:r w:rsidRPr="00651A6E">
        <w:rPr>
          <w:lang w:val="ru-RU"/>
        </w:rPr>
        <w:tab/>
        <w:t xml:space="preserve">3. Какова судьба ботинок после вынесения решения </w:t>
      </w:r>
      <w:proofErr w:type="spellStart"/>
      <w:r w:rsidRPr="00651A6E">
        <w:rPr>
          <w:lang w:val="ru-RU"/>
        </w:rPr>
        <w:t>поϰсуществу</w:t>
      </w:r>
      <w:proofErr w:type="spellEnd"/>
      <w:r w:rsidRPr="00651A6E">
        <w:rPr>
          <w:lang w:val="ru-RU"/>
        </w:rPr>
        <w:t xml:space="preserve"> заявленного требования?</w:t>
      </w:r>
    </w:p>
    <w:p w14:paraId="5D5BE4CD" w14:textId="719954BC" w:rsidR="00CC33CB" w:rsidRPr="00651A6E" w:rsidRDefault="00CC33CB" w:rsidP="00CC33CB">
      <w:pPr>
        <w:rPr>
          <w:lang w:val="ru-RU"/>
        </w:rPr>
      </w:pPr>
      <w:r w:rsidRPr="00651A6E">
        <w:rPr>
          <w:lang w:val="ru-RU"/>
        </w:rPr>
        <w:tab/>
        <w:t xml:space="preserve">4. Составьте определение суда </w:t>
      </w:r>
      <w:proofErr w:type="spellStart"/>
      <w:r w:rsidRPr="00651A6E">
        <w:rPr>
          <w:lang w:val="ru-RU"/>
        </w:rPr>
        <w:t>оϰраспоряжении</w:t>
      </w:r>
      <w:proofErr w:type="spellEnd"/>
      <w:r w:rsidRPr="00651A6E">
        <w:rPr>
          <w:lang w:val="ru-RU"/>
        </w:rPr>
        <w:t xml:space="preserve"> ботинками после окончания судопроизводства.</w:t>
      </w:r>
    </w:p>
    <w:p w14:paraId="2254B42C" w14:textId="77777777" w:rsidR="00CC33CB" w:rsidRPr="00651A6E" w:rsidRDefault="00CC33CB" w:rsidP="00CC33CB">
      <w:pPr>
        <w:rPr>
          <w:lang w:val="ru-RU"/>
        </w:rPr>
      </w:pPr>
    </w:p>
    <w:p w14:paraId="17443B20" w14:textId="68509386" w:rsidR="00F316F8" w:rsidRPr="00651A6E" w:rsidRDefault="00651A6E" w:rsidP="00651A6E">
      <w:pPr>
        <w:jc w:val="both"/>
        <w:rPr>
          <w:lang w:val="ru-RU"/>
        </w:rPr>
      </w:pPr>
      <w:r w:rsidRPr="00651A6E">
        <w:rPr>
          <w:lang w:val="ru-RU"/>
        </w:rPr>
        <w:t>2.</w:t>
      </w:r>
      <w:r w:rsidR="00F316F8" w:rsidRPr="00651A6E">
        <w:rPr>
          <w:lang w:val="ru-RU"/>
        </w:rPr>
        <w:t xml:space="preserve"> Прокурор Ростовской области обратился в суд с исковым заявлением к Ростовскому филиалу ОАО «</w:t>
      </w:r>
      <w:proofErr w:type="spellStart"/>
      <w:r w:rsidR="00F316F8" w:rsidRPr="00651A6E">
        <w:rPr>
          <w:lang w:val="ru-RU"/>
        </w:rPr>
        <w:t>Гостелегон</w:t>
      </w:r>
      <w:proofErr w:type="spellEnd"/>
      <w:r w:rsidR="00F316F8" w:rsidRPr="00651A6E">
        <w:rPr>
          <w:lang w:val="ru-RU"/>
        </w:rPr>
        <w:t xml:space="preserve">» об ограничении доступа к ряду интернет-сайтов. В обоснование заявленных исковых требований прокурор сослался на то, что Ростовской областной прокуратурой проведена проверка исполнения законодательства об ограничении доступа несовершеннолетних к информации, которая может нанести вред их жизни и здоровью. В ходе проверки выявлены сайты, на которых размещена информация о способах </w:t>
      </w:r>
      <w:r w:rsidR="00F316F8" w:rsidRPr="00651A6E">
        <w:rPr>
          <w:lang w:val="ru-RU"/>
        </w:rPr>
        <w:lastRenderedPageBreak/>
        <w:t>самоубийства. Посещение перечисленных сайтов свободно для граждан, в том числе и несовершеннолетних.</w:t>
      </w:r>
    </w:p>
    <w:p w14:paraId="2F9CE735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 xml:space="preserve">1. Определите предмет, основание </w:t>
      </w:r>
      <w:proofErr w:type="spellStart"/>
      <w:r w:rsidRPr="00651A6E">
        <w:rPr>
          <w:lang w:val="ru-RU"/>
        </w:rPr>
        <w:t>иϰсодержание</w:t>
      </w:r>
      <w:proofErr w:type="spellEnd"/>
      <w:r w:rsidRPr="00651A6E">
        <w:rPr>
          <w:lang w:val="ru-RU"/>
        </w:rPr>
        <w:t xml:space="preserve"> иска прокурора.</w:t>
      </w:r>
    </w:p>
    <w:p w14:paraId="315EB904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 xml:space="preserve">2. Какое определение предмета иска </w:t>
      </w:r>
      <w:proofErr w:type="spellStart"/>
      <w:r w:rsidRPr="00651A6E">
        <w:rPr>
          <w:lang w:val="ru-RU"/>
        </w:rPr>
        <w:t>вϰтеории</w:t>
      </w:r>
      <w:proofErr w:type="spellEnd"/>
      <w:r w:rsidRPr="00651A6E">
        <w:rPr>
          <w:lang w:val="ru-RU"/>
        </w:rPr>
        <w:t xml:space="preserve"> ГПП более удобно </w:t>
      </w:r>
      <w:proofErr w:type="spellStart"/>
      <w:r w:rsidRPr="00651A6E">
        <w:rPr>
          <w:lang w:val="ru-RU"/>
        </w:rPr>
        <w:t>вϰпрактическом</w:t>
      </w:r>
      <w:proofErr w:type="spellEnd"/>
      <w:r w:rsidRPr="00651A6E">
        <w:rPr>
          <w:lang w:val="ru-RU"/>
        </w:rPr>
        <w:t xml:space="preserve"> применении?</w:t>
      </w:r>
    </w:p>
    <w:p w14:paraId="19ECA359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 xml:space="preserve">3. Составьте исковое заявление прокурора </w:t>
      </w:r>
      <w:proofErr w:type="spellStart"/>
      <w:r w:rsidRPr="00651A6E">
        <w:rPr>
          <w:lang w:val="ru-RU"/>
        </w:rPr>
        <w:t>поϰприведенной</w:t>
      </w:r>
      <w:proofErr w:type="spellEnd"/>
      <w:r w:rsidRPr="00651A6E">
        <w:rPr>
          <w:lang w:val="ru-RU"/>
        </w:rPr>
        <w:t xml:space="preserve"> фабуле.</w:t>
      </w:r>
    </w:p>
    <w:p w14:paraId="54040537" w14:textId="77777777" w:rsidR="00651A6E" w:rsidRPr="00651A6E" w:rsidRDefault="00651A6E" w:rsidP="00F316F8">
      <w:pPr>
        <w:rPr>
          <w:lang w:val="ru-RU"/>
        </w:rPr>
      </w:pPr>
    </w:p>
    <w:p w14:paraId="26435F75" w14:textId="1034C8B2" w:rsidR="00F316F8" w:rsidRPr="00651A6E" w:rsidRDefault="00651A6E" w:rsidP="00F316F8">
      <w:pPr>
        <w:rPr>
          <w:lang w:val="ru-RU"/>
        </w:rPr>
      </w:pPr>
      <w:r w:rsidRPr="00651A6E">
        <w:rPr>
          <w:lang w:val="ru-RU"/>
        </w:rPr>
        <w:t>3</w:t>
      </w:r>
      <w:r w:rsidR="00F316F8" w:rsidRPr="00651A6E">
        <w:rPr>
          <w:lang w:val="ru-RU"/>
        </w:rPr>
        <w:t>. Определите, к какому виду исков, согласно их процессуальной классификации, относятся иски:</w:t>
      </w:r>
    </w:p>
    <w:p w14:paraId="01B1C1FB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>а) о неисполнении договора займа;</w:t>
      </w:r>
    </w:p>
    <w:p w14:paraId="1B6B6FAF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>б) расторжении договора аренды;</w:t>
      </w:r>
    </w:p>
    <w:p w14:paraId="03A85A95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>в) признании права собственности на квартиру;</w:t>
      </w:r>
    </w:p>
    <w:p w14:paraId="6CA7AD9D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>г) взыскании процентов за неправомерное использование денежных средств;</w:t>
      </w:r>
    </w:p>
    <w:p w14:paraId="77BC55AB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>д) компенсации морального вреда;</w:t>
      </w:r>
    </w:p>
    <w:p w14:paraId="0F2F8838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>е) понуждении к предоставлению мер социальной поддержки в виде обеспечения жильем за счет средств федерального бюджета;</w:t>
      </w:r>
    </w:p>
    <w:p w14:paraId="2D899301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>ж) взыскании компенсации за проезд к месту использования отпуска и обратно;</w:t>
      </w:r>
    </w:p>
    <w:p w14:paraId="11D94BDB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>з) расторжении брака;</w:t>
      </w:r>
    </w:p>
    <w:p w14:paraId="583FD6C4" w14:textId="77777777" w:rsidR="00F316F8" w:rsidRPr="00651A6E" w:rsidRDefault="00F316F8" w:rsidP="00F316F8">
      <w:pPr>
        <w:rPr>
          <w:lang w:val="ru-RU"/>
        </w:rPr>
      </w:pPr>
      <w:r w:rsidRPr="00651A6E">
        <w:rPr>
          <w:lang w:val="ru-RU"/>
        </w:rPr>
        <w:tab/>
        <w:t>и) взыскании алиментов.</w:t>
      </w:r>
    </w:p>
    <w:p w14:paraId="4A009DB3" w14:textId="3FF5BCFB" w:rsidR="00651A6E" w:rsidRPr="00651A6E" w:rsidRDefault="00651A6E" w:rsidP="00651A6E">
      <w:pPr>
        <w:rPr>
          <w:lang w:val="ru-RU"/>
        </w:rPr>
      </w:pPr>
      <w:r w:rsidRPr="00651A6E">
        <w:rPr>
          <w:lang w:val="ru-RU"/>
        </w:rPr>
        <w:t>4</w:t>
      </w:r>
      <w:r w:rsidRPr="00651A6E">
        <w:rPr>
          <w:lang w:val="ru-RU"/>
        </w:rPr>
        <w:t xml:space="preserve">. </w:t>
      </w:r>
      <w:proofErr w:type="spellStart"/>
      <w:r w:rsidRPr="00651A6E">
        <w:rPr>
          <w:lang w:val="ru-RU"/>
        </w:rPr>
        <w:t>Зарудний</w:t>
      </w:r>
      <w:proofErr w:type="spellEnd"/>
      <w:r w:rsidRPr="00651A6E">
        <w:rPr>
          <w:lang w:val="ru-RU"/>
        </w:rPr>
        <w:t xml:space="preserve"> обратился в суд с иском к ООО «</w:t>
      </w:r>
      <w:proofErr w:type="spellStart"/>
      <w:r w:rsidRPr="00651A6E">
        <w:rPr>
          <w:lang w:val="ru-RU"/>
        </w:rPr>
        <w:t>Росгоснос</w:t>
      </w:r>
      <w:proofErr w:type="spellEnd"/>
      <w:r w:rsidRPr="00651A6E">
        <w:rPr>
          <w:lang w:val="ru-RU"/>
        </w:rPr>
        <w:t>» о понуждении безвозмездного устранения недостатков выполненной работы, взыскании неустойки, компенсации морального вреда, сославшись на то, что после ремонта его автомобиля (застрахованного в «</w:t>
      </w:r>
      <w:proofErr w:type="spellStart"/>
      <w:r w:rsidRPr="00651A6E">
        <w:rPr>
          <w:lang w:val="ru-RU"/>
        </w:rPr>
        <w:t>Росгоснос</w:t>
      </w:r>
      <w:proofErr w:type="spellEnd"/>
      <w:r w:rsidRPr="00651A6E">
        <w:rPr>
          <w:lang w:val="ru-RU"/>
        </w:rPr>
        <w:t>» по договору КАСКО), получившего повреждение в результате наступившего страхового случая, были выявлены недостатки выполненных работ.</w:t>
      </w:r>
    </w:p>
    <w:p w14:paraId="14AEB293" w14:textId="77777777" w:rsidR="00651A6E" w:rsidRPr="00651A6E" w:rsidRDefault="00651A6E" w:rsidP="00651A6E">
      <w:pPr>
        <w:rPr>
          <w:lang w:val="ru-RU"/>
        </w:rPr>
      </w:pPr>
      <w:r w:rsidRPr="00651A6E">
        <w:rPr>
          <w:lang w:val="ru-RU"/>
        </w:rPr>
        <w:tab/>
        <w:t xml:space="preserve">1. Определите предмет </w:t>
      </w:r>
      <w:proofErr w:type="spellStart"/>
      <w:r w:rsidRPr="00651A6E">
        <w:rPr>
          <w:lang w:val="ru-RU"/>
        </w:rPr>
        <w:t>иϰоснование</w:t>
      </w:r>
      <w:proofErr w:type="spellEnd"/>
      <w:r w:rsidRPr="00651A6E">
        <w:rPr>
          <w:lang w:val="ru-RU"/>
        </w:rPr>
        <w:t xml:space="preserve"> иска </w:t>
      </w:r>
      <w:proofErr w:type="spellStart"/>
      <w:r w:rsidRPr="00651A6E">
        <w:rPr>
          <w:lang w:val="ru-RU"/>
        </w:rPr>
        <w:t>Заруднего</w:t>
      </w:r>
      <w:proofErr w:type="spellEnd"/>
      <w:r w:rsidRPr="00651A6E">
        <w:rPr>
          <w:lang w:val="ru-RU"/>
        </w:rPr>
        <w:t>.</w:t>
      </w:r>
    </w:p>
    <w:p w14:paraId="0D055D04" w14:textId="515FCDBD" w:rsidR="00651A6E" w:rsidRPr="00651A6E" w:rsidRDefault="00651A6E" w:rsidP="00651A6E">
      <w:pPr>
        <w:rPr>
          <w:lang w:val="ru-RU"/>
        </w:rPr>
      </w:pPr>
      <w:r w:rsidRPr="00651A6E">
        <w:rPr>
          <w:lang w:val="ru-RU"/>
        </w:rPr>
        <w:tab/>
        <w:t xml:space="preserve">2. Определите вид иска </w:t>
      </w:r>
      <w:proofErr w:type="spellStart"/>
      <w:r w:rsidRPr="00651A6E">
        <w:rPr>
          <w:lang w:val="ru-RU"/>
        </w:rPr>
        <w:t>Заруднего</w:t>
      </w:r>
      <w:proofErr w:type="spellEnd"/>
      <w:r w:rsidRPr="00651A6E">
        <w:rPr>
          <w:lang w:val="ru-RU"/>
        </w:rPr>
        <w:t xml:space="preserve"> </w:t>
      </w:r>
      <w:proofErr w:type="spellStart"/>
      <w:r w:rsidRPr="00651A6E">
        <w:rPr>
          <w:lang w:val="ru-RU"/>
        </w:rPr>
        <w:t>наϰосновании</w:t>
      </w:r>
      <w:proofErr w:type="spellEnd"/>
      <w:r w:rsidRPr="00651A6E">
        <w:rPr>
          <w:lang w:val="ru-RU"/>
        </w:rPr>
        <w:t xml:space="preserve"> его признаков.</w:t>
      </w:r>
    </w:p>
    <w:p w14:paraId="42F13850" w14:textId="78887003" w:rsidR="00CC33CB" w:rsidRPr="00F14E36" w:rsidRDefault="00CC33CB" w:rsidP="00651A6E">
      <w:pPr>
        <w:rPr>
          <w:b/>
          <w:bCs/>
          <w:lang w:val="ru-RU"/>
        </w:rPr>
      </w:pPr>
    </w:p>
    <w:sectPr w:rsidR="00CC33CB" w:rsidRPr="00F14E36" w:rsidSect="002E4B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F5"/>
    <w:rsid w:val="0021183A"/>
    <w:rsid w:val="002E4B82"/>
    <w:rsid w:val="004E776C"/>
    <w:rsid w:val="00651A6E"/>
    <w:rsid w:val="00652A0E"/>
    <w:rsid w:val="00CC33CB"/>
    <w:rsid w:val="00DF6AF7"/>
    <w:rsid w:val="00EB44F5"/>
    <w:rsid w:val="00F14E36"/>
    <w:rsid w:val="00F3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A7A6"/>
  <w15:chartTrackingRefBased/>
  <w15:docId w15:val="{F35CD311-3D1C-A045-B7CD-985E9148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83A"/>
    <w:pPr>
      <w:spacing w:after="200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0"/>
    <w:link w:val="10"/>
    <w:uiPriority w:val="9"/>
    <w:qFormat/>
    <w:rsid w:val="0021183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21183A"/>
    <w:pPr>
      <w:keepNext/>
      <w:keepLines/>
      <w:jc w:val="center"/>
    </w:pPr>
    <w:rPr>
      <w:rFonts w:eastAsiaTheme="majorEastAsia" w:cstheme="majorBidi"/>
      <w:b/>
      <w:bCs/>
      <w:color w:val="2D4F8E" w:themeColor="accent1" w:themeShade="B5"/>
      <w:szCs w:val="36"/>
    </w:rPr>
  </w:style>
  <w:style w:type="character" w:customStyle="1" w:styleId="a5">
    <w:name w:val="Заголовок Знак"/>
    <w:basedOn w:val="a1"/>
    <w:link w:val="a4"/>
    <w:rsid w:val="0021183A"/>
    <w:rPr>
      <w:rFonts w:ascii="Times New Roman" w:eastAsiaTheme="majorEastAsia" w:hAnsi="Times New Roman" w:cstheme="majorBidi"/>
      <w:b/>
      <w:bCs/>
      <w:color w:val="2D4F8E" w:themeColor="accent1" w:themeShade="B5"/>
      <w:sz w:val="28"/>
      <w:szCs w:val="36"/>
      <w:lang w:val="en-US"/>
    </w:rPr>
  </w:style>
  <w:style w:type="paragraph" w:styleId="a0">
    <w:name w:val="Body Text"/>
    <w:basedOn w:val="a"/>
    <w:link w:val="a6"/>
    <w:uiPriority w:val="99"/>
    <w:semiHidden/>
    <w:unhideWhenUsed/>
    <w:rsid w:val="0021183A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1183A"/>
  </w:style>
  <w:style w:type="character" w:customStyle="1" w:styleId="10">
    <w:name w:val="Заголовок 1 Знак"/>
    <w:basedOn w:val="a1"/>
    <w:link w:val="1"/>
    <w:uiPriority w:val="9"/>
    <w:rsid w:val="0021183A"/>
    <w:rPr>
      <w:rFonts w:ascii="Times New Roman" w:eastAsiaTheme="majorEastAsia" w:hAnsi="Times New Roman" w:cstheme="majorBidi"/>
      <w:b/>
      <w:bCs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3</cp:revision>
  <dcterms:created xsi:type="dcterms:W3CDTF">2022-06-17T18:20:00Z</dcterms:created>
  <dcterms:modified xsi:type="dcterms:W3CDTF">2022-06-17T18:33:00Z</dcterms:modified>
</cp:coreProperties>
</file>