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4AEF" w14:textId="202D5E35" w:rsidR="00944728" w:rsidRDefault="00CD7573" w:rsidP="005C65AF">
      <w:pPr>
        <w:pStyle w:val="a4"/>
      </w:pPr>
      <w:r>
        <w:t>Семинар 1</w:t>
      </w:r>
    </w:p>
    <w:p w14:paraId="6FD47850" w14:textId="13710E16" w:rsidR="00B64B18" w:rsidRPr="000431F3" w:rsidRDefault="00DC28EC" w:rsidP="000431F3">
      <w:pPr>
        <w:pStyle w:val="a6"/>
      </w:pPr>
      <w:r w:rsidRPr="000431F3">
        <w:t>Понятие, предмет, метод, принципы и функции семейного права</w:t>
      </w:r>
    </w:p>
    <w:p w14:paraId="7CF3AD7C" w14:textId="2D67C692" w:rsidR="00B64B18" w:rsidRPr="00212917" w:rsidRDefault="00B64B18" w:rsidP="00212917">
      <w:pPr>
        <w:jc w:val="center"/>
        <w:rPr>
          <w:b/>
          <w:bCs/>
        </w:rPr>
      </w:pPr>
      <w:r w:rsidRPr="00212917">
        <w:rPr>
          <w:b/>
          <w:bCs/>
        </w:rPr>
        <w:t>Фонд оценочных средств</w:t>
      </w:r>
      <w:r w:rsidR="00212917" w:rsidRPr="00212917">
        <w:rPr>
          <w:b/>
          <w:bCs/>
        </w:rPr>
        <w:t>: устный ответ на занятии, решение задач</w:t>
      </w:r>
    </w:p>
    <w:p w14:paraId="5A95206E" w14:textId="19B71530" w:rsidR="002F0C9B" w:rsidRDefault="00CB10FE" w:rsidP="00CB10FE">
      <w:pPr>
        <w:pStyle w:val="1"/>
      </w:pPr>
      <w:r>
        <w:t>Вопросы для устного ответа</w:t>
      </w:r>
    </w:p>
    <w:p w14:paraId="4A7D4FD8" w14:textId="02DDFB35" w:rsidR="00F970FD" w:rsidRPr="00F970FD" w:rsidRDefault="00F970FD" w:rsidP="00F970FD">
      <w:pPr>
        <w:pStyle w:val="a3"/>
        <w:numPr>
          <w:ilvl w:val="0"/>
          <w:numId w:val="7"/>
        </w:numPr>
      </w:pPr>
      <w:r w:rsidRPr="00F970FD">
        <w:t xml:space="preserve">Семейное </w:t>
      </w:r>
      <w:proofErr w:type="gramStart"/>
      <w:r w:rsidRPr="00F970FD">
        <w:t>право</w:t>
      </w:r>
      <w:proofErr w:type="gramEnd"/>
      <w:r w:rsidRPr="00F970FD">
        <w:t xml:space="preserve"> как наука и отрасль частного права.</w:t>
      </w:r>
    </w:p>
    <w:p w14:paraId="446CDDBF" w14:textId="18FACC51" w:rsidR="00F970FD" w:rsidRPr="00F970FD" w:rsidRDefault="00F970FD" w:rsidP="00F970FD">
      <w:pPr>
        <w:pStyle w:val="a3"/>
        <w:numPr>
          <w:ilvl w:val="0"/>
          <w:numId w:val="7"/>
        </w:numPr>
      </w:pPr>
      <w:r w:rsidRPr="00F970FD">
        <w:t>Предмет семейного права</w:t>
      </w:r>
    </w:p>
    <w:p w14:paraId="1F83BEC8" w14:textId="687CEB69" w:rsidR="00F970FD" w:rsidRPr="00F970FD" w:rsidRDefault="00F970FD" w:rsidP="00F970FD">
      <w:pPr>
        <w:pStyle w:val="a3"/>
        <w:numPr>
          <w:ilvl w:val="0"/>
          <w:numId w:val="7"/>
        </w:numPr>
      </w:pPr>
      <w:r w:rsidRPr="00F970FD">
        <w:t>Метод семейного права</w:t>
      </w:r>
    </w:p>
    <w:p w14:paraId="1C3AC2B2" w14:textId="1B5FFD87" w:rsidR="00F970FD" w:rsidRPr="00F970FD" w:rsidRDefault="00F970FD" w:rsidP="00F970FD">
      <w:pPr>
        <w:pStyle w:val="a3"/>
        <w:numPr>
          <w:ilvl w:val="0"/>
          <w:numId w:val="7"/>
        </w:numPr>
      </w:pPr>
      <w:r w:rsidRPr="00F970FD">
        <w:t>Цели правового регулирования в семейном праве</w:t>
      </w:r>
    </w:p>
    <w:p w14:paraId="154BD772" w14:textId="4C8DEA7A" w:rsidR="00F970FD" w:rsidRPr="00F970FD" w:rsidRDefault="00F970FD" w:rsidP="00F970FD">
      <w:pPr>
        <w:pStyle w:val="a3"/>
        <w:numPr>
          <w:ilvl w:val="0"/>
          <w:numId w:val="7"/>
        </w:numPr>
      </w:pPr>
      <w:r w:rsidRPr="00F970FD">
        <w:t>Основные принципы семейного права.</w:t>
      </w:r>
    </w:p>
    <w:p w14:paraId="1994ED69" w14:textId="7B691A44" w:rsidR="00F970FD" w:rsidRPr="00F970FD" w:rsidRDefault="00F970FD" w:rsidP="00F970FD">
      <w:pPr>
        <w:pStyle w:val="a3"/>
        <w:numPr>
          <w:ilvl w:val="0"/>
          <w:numId w:val="7"/>
        </w:numPr>
      </w:pPr>
      <w:r w:rsidRPr="00F970FD">
        <w:t>Функции семейного права</w:t>
      </w:r>
    </w:p>
    <w:p w14:paraId="1FB4A4DC" w14:textId="0A219BA4" w:rsidR="00CB10FE" w:rsidRPr="00F970FD" w:rsidRDefault="00F970FD" w:rsidP="00F970FD">
      <w:pPr>
        <w:pStyle w:val="a3"/>
        <w:numPr>
          <w:ilvl w:val="0"/>
          <w:numId w:val="7"/>
        </w:numPr>
      </w:pPr>
      <w:r w:rsidRPr="00F970FD">
        <w:t>Система семейного права</w:t>
      </w:r>
    </w:p>
    <w:p w14:paraId="5A2C4588" w14:textId="0C9C48D3" w:rsidR="00084794" w:rsidRDefault="00084794" w:rsidP="00084794">
      <w:pPr>
        <w:pStyle w:val="1"/>
      </w:pPr>
      <w:r>
        <w:t>Дискуссионные вопросы</w:t>
      </w:r>
    </w:p>
    <w:p w14:paraId="62A26CA4" w14:textId="4643545E" w:rsidR="00084794" w:rsidRDefault="004D4BEC" w:rsidP="00C8260A">
      <w:pPr>
        <w:pStyle w:val="a3"/>
        <w:numPr>
          <w:ilvl w:val="0"/>
          <w:numId w:val="4"/>
        </w:numPr>
      </w:pPr>
      <w:r>
        <w:t>Семейное право: самостоятельная отрасль или специальная часть гражданского права РФ.</w:t>
      </w:r>
    </w:p>
    <w:p w14:paraId="2ABB7206" w14:textId="241C6E36" w:rsidR="007619CB" w:rsidRDefault="00E56F15" w:rsidP="00E56F15">
      <w:pPr>
        <w:pStyle w:val="a3"/>
      </w:pPr>
      <w:r>
        <w:t>Аргументы: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6F15" w:rsidRPr="00E56F15" w14:paraId="20361AB1" w14:textId="77777777" w:rsidTr="00E56F15">
        <w:tc>
          <w:tcPr>
            <w:tcW w:w="4814" w:type="dxa"/>
          </w:tcPr>
          <w:p w14:paraId="2B1305E8" w14:textId="70DC0689" w:rsidR="00E56F15" w:rsidRPr="00E56F15" w:rsidRDefault="00E56F15" w:rsidP="00E56F15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E56F15">
              <w:rPr>
                <w:b/>
                <w:bCs/>
              </w:rPr>
              <w:t>Самостоятельная отрасль</w:t>
            </w:r>
          </w:p>
        </w:tc>
        <w:tc>
          <w:tcPr>
            <w:tcW w:w="4814" w:type="dxa"/>
          </w:tcPr>
          <w:p w14:paraId="13D652E0" w14:textId="2C1C5BE6" w:rsidR="00E56F15" w:rsidRPr="00E56F15" w:rsidRDefault="00E56F15" w:rsidP="00E56F15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E56F15">
              <w:rPr>
                <w:b/>
                <w:bCs/>
              </w:rPr>
              <w:t>Часть гражданского права</w:t>
            </w:r>
          </w:p>
        </w:tc>
      </w:tr>
      <w:tr w:rsidR="00E56F15" w14:paraId="319D55E5" w14:textId="77777777" w:rsidTr="00E56F15">
        <w:tc>
          <w:tcPr>
            <w:tcW w:w="4814" w:type="dxa"/>
          </w:tcPr>
          <w:p w14:paraId="56AABE6F" w14:textId="77777777" w:rsidR="00E56F15" w:rsidRDefault="00E56F15" w:rsidP="00E56F15">
            <w:pPr>
              <w:pStyle w:val="a3"/>
              <w:ind w:firstLine="0"/>
            </w:pPr>
          </w:p>
        </w:tc>
        <w:tc>
          <w:tcPr>
            <w:tcW w:w="4814" w:type="dxa"/>
          </w:tcPr>
          <w:p w14:paraId="6F5882C3" w14:textId="77777777" w:rsidR="00E56F15" w:rsidRDefault="00E56F15" w:rsidP="00E56F15">
            <w:pPr>
              <w:pStyle w:val="a3"/>
              <w:ind w:firstLine="0"/>
            </w:pPr>
          </w:p>
        </w:tc>
      </w:tr>
    </w:tbl>
    <w:p w14:paraId="718AA46A" w14:textId="77777777" w:rsidR="00E56F15" w:rsidRPr="00E56F15" w:rsidRDefault="00E56F15" w:rsidP="00E56F15">
      <w:pPr>
        <w:pStyle w:val="a3"/>
      </w:pPr>
    </w:p>
    <w:p w14:paraId="20086827" w14:textId="283E7CAB" w:rsidR="004D4BEC" w:rsidRDefault="004D4BEC" w:rsidP="004D4BEC">
      <w:pPr>
        <w:pStyle w:val="1"/>
      </w:pPr>
      <w:r>
        <w:t>Практическ</w:t>
      </w:r>
      <w:r w:rsidR="00F14309">
        <w:t>ие</w:t>
      </w:r>
      <w:r>
        <w:t xml:space="preserve"> задани</w:t>
      </w:r>
      <w:r w:rsidR="00F14309">
        <w:t>я</w:t>
      </w:r>
    </w:p>
    <w:p w14:paraId="0041818B" w14:textId="44ED1B9A" w:rsidR="00F14309" w:rsidRPr="00F14309" w:rsidRDefault="00F14309" w:rsidP="00C8260A">
      <w:pPr>
        <w:pStyle w:val="2"/>
      </w:pPr>
      <w:r>
        <w:t>Задание 1</w:t>
      </w:r>
    </w:p>
    <w:p w14:paraId="2D98BAE7" w14:textId="28977116" w:rsidR="003E7A97" w:rsidRDefault="003E7A97" w:rsidP="00C8260A">
      <w:pPr>
        <w:pStyle w:val="a3"/>
      </w:pPr>
      <w:r>
        <w:t>Граждане Т. и М. проживали совместно с 2005 г. И вели общее хозяйство без регистрации брака пять лет. Затем между ними возник конфликт, отношения расстроились</w:t>
      </w:r>
      <w:r w:rsidR="0046652E">
        <w:t>,</w:t>
      </w:r>
      <w:r>
        <w:t xml:space="preserve"> и они стали проживать раздельно. Через некоторое время Т. обратилась в суд </w:t>
      </w:r>
      <w:r w:rsidR="0046652E">
        <w:t>с иском о разделе совместно нажитого имущества (однокомнатная квартира, земельный участок, бытовая техника, мебельная стенка).</w:t>
      </w:r>
    </w:p>
    <w:p w14:paraId="54DA300F" w14:textId="5748C3FA" w:rsidR="0046652E" w:rsidRPr="00C8260A" w:rsidRDefault="0046652E" w:rsidP="00C8260A">
      <w:pPr>
        <w:pStyle w:val="a3"/>
        <w:rPr>
          <w:i/>
          <w:iCs/>
        </w:rPr>
      </w:pPr>
      <w:r w:rsidRPr="00C8260A">
        <w:rPr>
          <w:i/>
          <w:iCs/>
        </w:rPr>
        <w:t xml:space="preserve">Нормы какой отрасли права необходимо применить </w:t>
      </w:r>
      <w:r w:rsidR="00461289" w:rsidRPr="00C8260A">
        <w:rPr>
          <w:i/>
          <w:iCs/>
        </w:rPr>
        <w:t>суду при решении этого спора? Возможно ли применить нормы семейного права?</w:t>
      </w:r>
    </w:p>
    <w:p w14:paraId="1D933047" w14:textId="7C94064D" w:rsidR="00F14309" w:rsidRDefault="00F14309" w:rsidP="00C8260A">
      <w:pPr>
        <w:pStyle w:val="2"/>
      </w:pPr>
      <w:r>
        <w:t>Задание 2</w:t>
      </w:r>
    </w:p>
    <w:p w14:paraId="020DE81A" w14:textId="43896D25" w:rsidR="00C8260A" w:rsidRDefault="00C8260A" w:rsidP="00C8260A">
      <w:pPr>
        <w:pStyle w:val="a3"/>
      </w:pPr>
      <w:r>
        <w:t>В юридическую консультацию обратилась женщина со следующим вопросом. Ее брак с мужем был заключен в годы Великой Отечественной войны на оккупированной территории в порядке венчания в церкви. В последнее время она все больше опасается, что ее брак может быть не признан государством, поскольку слышала, что в настоящее время брак должен быть обязательно зарегистрирован в органах ЗАГС.</w:t>
      </w:r>
    </w:p>
    <w:p w14:paraId="55C2B387" w14:textId="6A8DE7BD" w:rsidR="00C8260A" w:rsidRPr="00C8260A" w:rsidRDefault="00C8260A" w:rsidP="00C8260A">
      <w:pPr>
        <w:pStyle w:val="a3"/>
        <w:rPr>
          <w:i/>
          <w:iCs/>
        </w:rPr>
      </w:pPr>
      <w:r w:rsidRPr="00C8260A">
        <w:rPr>
          <w:i/>
          <w:iCs/>
        </w:rPr>
        <w:t>Какие разъяснения должны быть даны в сложившейся ситуации?</w:t>
      </w:r>
    </w:p>
    <w:p w14:paraId="0651D6A0" w14:textId="77777777" w:rsidR="007B6844" w:rsidRDefault="007B6844" w:rsidP="007B6844">
      <w:pPr>
        <w:pStyle w:val="1"/>
      </w:pPr>
      <w:r>
        <w:t>Сообщения</w:t>
      </w:r>
    </w:p>
    <w:p w14:paraId="0CA3690E" w14:textId="77777777" w:rsidR="007B6844" w:rsidRDefault="007B6844" w:rsidP="007B6844">
      <w:pPr>
        <w:pStyle w:val="a3"/>
        <w:numPr>
          <w:ilvl w:val="0"/>
          <w:numId w:val="5"/>
        </w:numPr>
      </w:pPr>
      <w:r>
        <w:t>Исторические формы брака и семьи (на второе практическое занятие).</w:t>
      </w:r>
    </w:p>
    <w:p w14:paraId="6EFA9DB0" w14:textId="77777777" w:rsidR="00E369F0" w:rsidRDefault="00E369F0" w:rsidP="00E369F0">
      <w:pPr>
        <w:pStyle w:val="1"/>
      </w:pPr>
      <w:r>
        <w:t>Нормативные акты</w:t>
      </w:r>
    </w:p>
    <w:p w14:paraId="1A09B5F4" w14:textId="4F7035F4" w:rsidR="00E369F0" w:rsidRDefault="00E369F0" w:rsidP="002F0C9B">
      <w:pPr>
        <w:pStyle w:val="a3"/>
        <w:numPr>
          <w:ilvl w:val="0"/>
          <w:numId w:val="6"/>
        </w:numPr>
      </w:pPr>
      <w:r>
        <w:t xml:space="preserve">Конституция РФ (принята всенародным голосованием 12.12.1993) (с учетом поправок, внесенных законами Российской Федерации о поправках к Конституции РФ от 30.12.2008 </w:t>
      </w:r>
      <w:r w:rsidR="002F0C9B">
        <w:t>№</w:t>
      </w:r>
      <w:r>
        <w:t xml:space="preserve"> 6-ФКЗ и от 30.12.2008 </w:t>
      </w:r>
      <w:r w:rsidR="002F0C9B">
        <w:t>№</w:t>
      </w:r>
      <w:r>
        <w:t xml:space="preserve"> 7-ФКЗ, от 05.02.2014 </w:t>
      </w:r>
      <w:r w:rsidR="002F0C9B">
        <w:t>№</w:t>
      </w:r>
      <w:r>
        <w:t xml:space="preserve"> 2-ФКЗ,</w:t>
      </w:r>
      <w:r w:rsidR="002F0C9B">
        <w:t xml:space="preserve"> </w:t>
      </w:r>
      <w:r>
        <w:t xml:space="preserve">от 21.07.2014 </w:t>
      </w:r>
      <w:r w:rsidR="002F0C9B">
        <w:t>№</w:t>
      </w:r>
      <w:r>
        <w:t xml:space="preserve"> 11-ФКЗ) // СЗ РФ. 04.08.2014. </w:t>
      </w:r>
      <w:r w:rsidR="002F0C9B">
        <w:t>№</w:t>
      </w:r>
      <w:r>
        <w:t xml:space="preserve"> 31. Ст. 4398.</w:t>
      </w:r>
    </w:p>
    <w:p w14:paraId="0196001A" w14:textId="41A34EAD" w:rsidR="00E369F0" w:rsidRDefault="00E369F0" w:rsidP="00C8260A">
      <w:pPr>
        <w:pStyle w:val="a3"/>
        <w:numPr>
          <w:ilvl w:val="0"/>
          <w:numId w:val="6"/>
        </w:numPr>
      </w:pPr>
      <w:r>
        <w:t xml:space="preserve">Семейный кодекс Российской Федерации от 29.12.1995 </w:t>
      </w:r>
      <w:r w:rsidR="002F0C9B">
        <w:t>№</w:t>
      </w:r>
      <w:r>
        <w:t xml:space="preserve"> 223-ФЗ (ред. от 01.05.2017) // СЗ РФ. 1996. </w:t>
      </w:r>
      <w:r w:rsidR="002F0C9B">
        <w:t>№</w:t>
      </w:r>
      <w:r>
        <w:t xml:space="preserve"> 1. Ст. 16.</w:t>
      </w:r>
    </w:p>
    <w:p w14:paraId="20E9D9B8" w14:textId="77777777" w:rsidR="002F0C9B" w:rsidRDefault="00E369F0" w:rsidP="00C8260A">
      <w:pPr>
        <w:pStyle w:val="a3"/>
        <w:numPr>
          <w:ilvl w:val="0"/>
          <w:numId w:val="6"/>
        </w:numPr>
      </w:pPr>
      <w:r>
        <w:lastRenderedPageBreak/>
        <w:t xml:space="preserve">Гражданский кодекс Российской Федерации (часть первая) от 30.11.1994 </w:t>
      </w:r>
      <w:r w:rsidR="002F0C9B">
        <w:t>№</w:t>
      </w:r>
      <w:r>
        <w:t xml:space="preserve"> 51-ФЗ (ред. от 28.03.2017) // СЗ РФ. 1994. </w:t>
      </w:r>
      <w:r w:rsidR="002F0C9B">
        <w:t>№</w:t>
      </w:r>
      <w:r>
        <w:t xml:space="preserve"> 32. Ст. 3301.</w:t>
      </w:r>
    </w:p>
    <w:p w14:paraId="728E8A3B" w14:textId="065FB686" w:rsidR="00E369F0" w:rsidRPr="002C4702" w:rsidRDefault="00E369F0" w:rsidP="00C8260A">
      <w:pPr>
        <w:pStyle w:val="a3"/>
        <w:numPr>
          <w:ilvl w:val="0"/>
          <w:numId w:val="6"/>
        </w:numPr>
      </w:pPr>
      <w:r>
        <w:t xml:space="preserve">Федеральный закон от 15.11.1997 </w:t>
      </w:r>
      <w:r w:rsidR="002F0C9B">
        <w:t>№</w:t>
      </w:r>
      <w:r>
        <w:t xml:space="preserve"> 143-ФЗ «Об актах гражданского состояния» (ред. от 01.05.2017) // СЗ РФ. 1997. </w:t>
      </w:r>
      <w:r w:rsidR="002F0C9B">
        <w:t>№</w:t>
      </w:r>
      <w:r>
        <w:t xml:space="preserve"> 47. Ст. 5340.</w:t>
      </w:r>
    </w:p>
    <w:sectPr w:rsidR="00E369F0" w:rsidRPr="002C4702" w:rsidSect="005C65A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02FC"/>
    <w:multiLevelType w:val="hybridMultilevel"/>
    <w:tmpl w:val="64A8D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03AE3"/>
    <w:multiLevelType w:val="hybridMultilevel"/>
    <w:tmpl w:val="5A04B5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E606E"/>
    <w:multiLevelType w:val="hybridMultilevel"/>
    <w:tmpl w:val="E8582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B33E6"/>
    <w:multiLevelType w:val="hybridMultilevel"/>
    <w:tmpl w:val="B9CEB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B70BE"/>
    <w:multiLevelType w:val="hybridMultilevel"/>
    <w:tmpl w:val="5A04B5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E842E0"/>
    <w:multiLevelType w:val="hybridMultilevel"/>
    <w:tmpl w:val="A1A2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720F4"/>
    <w:multiLevelType w:val="hybridMultilevel"/>
    <w:tmpl w:val="E292AC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C5"/>
    <w:rsid w:val="000379C5"/>
    <w:rsid w:val="000431F3"/>
    <w:rsid w:val="00084794"/>
    <w:rsid w:val="0009635A"/>
    <w:rsid w:val="000E654E"/>
    <w:rsid w:val="00184978"/>
    <w:rsid w:val="00212917"/>
    <w:rsid w:val="002C4702"/>
    <w:rsid w:val="002F0C9B"/>
    <w:rsid w:val="00392ED7"/>
    <w:rsid w:val="0039546B"/>
    <w:rsid w:val="003E7A97"/>
    <w:rsid w:val="004331E0"/>
    <w:rsid w:val="00461289"/>
    <w:rsid w:val="0046652E"/>
    <w:rsid w:val="004D4BEC"/>
    <w:rsid w:val="005C65AF"/>
    <w:rsid w:val="007619CB"/>
    <w:rsid w:val="007B6844"/>
    <w:rsid w:val="008A3C86"/>
    <w:rsid w:val="00930C06"/>
    <w:rsid w:val="00944728"/>
    <w:rsid w:val="00AE133B"/>
    <w:rsid w:val="00AE3FE4"/>
    <w:rsid w:val="00B64B18"/>
    <w:rsid w:val="00C0520E"/>
    <w:rsid w:val="00C8260A"/>
    <w:rsid w:val="00CB10FE"/>
    <w:rsid w:val="00CD7573"/>
    <w:rsid w:val="00DA0EE5"/>
    <w:rsid w:val="00DC28EC"/>
    <w:rsid w:val="00E369F0"/>
    <w:rsid w:val="00E56F15"/>
    <w:rsid w:val="00F14309"/>
    <w:rsid w:val="00F81C48"/>
    <w:rsid w:val="00F91806"/>
    <w:rsid w:val="00F9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596D"/>
  <w15:chartTrackingRefBased/>
  <w15:docId w15:val="{04C36723-FED3-4E15-8F0C-76999BA4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5AF"/>
    <w:pPr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65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C65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5AF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customStyle="1" w:styleId="a3">
    <w:name w:val="Основной"/>
    <w:basedOn w:val="a"/>
    <w:qFormat/>
    <w:rsid w:val="005C65AF"/>
    <w:pPr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5C65AF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qFormat/>
    <w:rsid w:val="005C65AF"/>
    <w:pPr>
      <w:spacing w:after="0" w:line="240" w:lineRule="auto"/>
      <w:jc w:val="center"/>
    </w:pPr>
    <w:rPr>
      <w:rFonts w:eastAsiaTheme="majorEastAsia" w:cstheme="majorBidi"/>
      <w:b/>
      <w:spacing w:val="-10"/>
      <w:kern w:val="28"/>
      <w:szCs w:val="56"/>
      <w:u w:val="single"/>
    </w:rPr>
  </w:style>
  <w:style w:type="character" w:customStyle="1" w:styleId="a5">
    <w:name w:val="Заголовок Знак"/>
    <w:basedOn w:val="a0"/>
    <w:link w:val="a4"/>
    <w:uiPriority w:val="10"/>
    <w:rsid w:val="005C65AF"/>
    <w:rPr>
      <w:rFonts w:ascii="Times New Roman" w:eastAsiaTheme="majorEastAsia" w:hAnsi="Times New Roman" w:cstheme="majorBidi"/>
      <w:b/>
      <w:spacing w:val="-10"/>
      <w:kern w:val="28"/>
      <w:sz w:val="24"/>
      <w:szCs w:val="56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5C65AF"/>
    <w:pPr>
      <w:numPr>
        <w:ilvl w:val="1"/>
      </w:numPr>
      <w:jc w:val="center"/>
    </w:pPr>
    <w:rPr>
      <w:rFonts w:eastAsiaTheme="minorEastAsia"/>
      <w:i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C65AF"/>
    <w:rPr>
      <w:rFonts w:ascii="Times New Roman" w:eastAsiaTheme="minorEastAsia" w:hAnsi="Times New Roman"/>
      <w:i/>
      <w:spacing w:val="15"/>
      <w:sz w:val="24"/>
    </w:rPr>
  </w:style>
  <w:style w:type="paragraph" w:styleId="a8">
    <w:name w:val="List Paragraph"/>
    <w:basedOn w:val="a"/>
    <w:uiPriority w:val="34"/>
    <w:qFormat/>
    <w:rsid w:val="00084794"/>
    <w:pPr>
      <w:ind w:left="720"/>
    </w:pPr>
  </w:style>
  <w:style w:type="paragraph" w:styleId="a9">
    <w:name w:val="No Spacing"/>
    <w:uiPriority w:val="1"/>
    <w:qFormat/>
    <w:rsid w:val="00C8260A"/>
    <w:pPr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table" w:styleId="aa">
    <w:name w:val="Table Grid"/>
    <w:basedOn w:val="a1"/>
    <w:uiPriority w:val="39"/>
    <w:rsid w:val="0039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Stepanov</dc:creator>
  <cp:keywords/>
  <dc:description/>
  <cp:lastModifiedBy>Pavel Stepanov</cp:lastModifiedBy>
  <cp:revision>31</cp:revision>
  <dcterms:created xsi:type="dcterms:W3CDTF">2021-08-31T01:01:00Z</dcterms:created>
  <dcterms:modified xsi:type="dcterms:W3CDTF">2021-09-01T08:52:00Z</dcterms:modified>
</cp:coreProperties>
</file>